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2288" w14:textId="75E792A6" w:rsidR="00686C9C" w:rsidRDefault="00730402" w:rsidP="003D584B">
      <w:pPr>
        <w:pStyle w:val="CoverHeader1"/>
      </w:pPr>
      <w:r>
        <w:rPr>
          <w:noProof/>
        </w:rPr>
        <w:drawing>
          <wp:anchor distT="0" distB="0" distL="114300" distR="114300" simplePos="0" relativeHeight="251657216" behindDoc="0" locked="0" layoutInCell="1" allowOverlap="1" wp14:anchorId="298F3DA4" wp14:editId="0219206F">
            <wp:simplePos x="0" y="0"/>
            <wp:positionH relativeFrom="column">
              <wp:align>center</wp:align>
            </wp:positionH>
            <wp:positionV relativeFrom="paragraph">
              <wp:posOffset>0</wp:posOffset>
            </wp:positionV>
            <wp:extent cx="1558415" cy="13075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1558415" cy="1307592"/>
                    </a:xfrm>
                    <a:prstGeom prst="rect">
                      <a:avLst/>
                    </a:prstGeom>
                  </pic:spPr>
                </pic:pic>
              </a:graphicData>
            </a:graphic>
            <wp14:sizeRelH relativeFrom="margin">
              <wp14:pctWidth>0</wp14:pctWidth>
            </wp14:sizeRelH>
            <wp14:sizeRelV relativeFrom="margin">
              <wp14:pctHeight>0</wp14:pctHeight>
            </wp14:sizeRelV>
          </wp:anchor>
        </w:drawing>
      </w:r>
      <w:r w:rsidR="008E0ECE" w:rsidRPr="00753D8D">
        <w:rPr>
          <w:noProof/>
          <w:color w:val="0D183F"/>
        </w:rPr>
        <mc:AlternateContent>
          <mc:Choice Requires="wps">
            <w:drawing>
              <wp:anchor distT="0" distB="0" distL="114300" distR="114300" simplePos="0" relativeHeight="251655168" behindDoc="1" locked="1" layoutInCell="1" allowOverlap="1" wp14:anchorId="4B1A1A39" wp14:editId="15D41FB0">
                <wp:simplePos x="0" y="0"/>
                <wp:positionH relativeFrom="column">
                  <wp:posOffset>-784860</wp:posOffset>
                </wp:positionH>
                <wp:positionV relativeFrom="paragraph">
                  <wp:posOffset>-777240</wp:posOffset>
                </wp:positionV>
                <wp:extent cx="7525385" cy="8557260"/>
                <wp:effectExtent l="0" t="0" r="18415" b="15240"/>
                <wp:wrapNone/>
                <wp:docPr id="7" name="Rectangle 7"/>
                <wp:cNvGraphicFramePr/>
                <a:graphic xmlns:a="http://schemas.openxmlformats.org/drawingml/2006/main">
                  <a:graphicData uri="http://schemas.microsoft.com/office/word/2010/wordprocessingShape">
                    <wps:wsp>
                      <wps:cNvSpPr/>
                      <wps:spPr>
                        <a:xfrm>
                          <a:off x="0" y="0"/>
                          <a:ext cx="7525385" cy="8557260"/>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DB686" id="Rectangle 7" o:spid="_x0000_s1026" style="position:absolute;margin-left:-61.8pt;margin-top:-61.2pt;width:592.55pt;height:6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" fillcolor="#081c48" strokecolor="#1f3763 [1604]" strokeweight="1pt">
                <w10:anchorlock/>
              </v:rect>
            </w:pict>
          </mc:Fallback>
        </mc:AlternateContent>
      </w:r>
      <w:r w:rsidR="00910961">
        <w:t xml:space="preserve"> </w:t>
      </w:r>
    </w:p>
    <w:p w14:paraId="5026F2A6" w14:textId="77777777" w:rsidR="0088521F" w:rsidRDefault="0088521F" w:rsidP="003D584B">
      <w:pPr>
        <w:pStyle w:val="CoverHeader1"/>
        <w:rPr>
          <w:color w:val="FF0000"/>
        </w:rPr>
      </w:pPr>
    </w:p>
    <w:p w14:paraId="199AA04B" w14:textId="5F15533B" w:rsidR="00686C9C" w:rsidRPr="00730402" w:rsidRDefault="00730402" w:rsidP="003D584B">
      <w:pPr>
        <w:pStyle w:val="CoverHeader1"/>
        <w:rPr>
          <w:color w:val="FF0000"/>
        </w:rPr>
      </w:pPr>
      <w:r w:rsidRPr="00730402">
        <w:rPr>
          <w:color w:val="FF0000"/>
        </w:rPr>
        <w:t>template</w:t>
      </w:r>
    </w:p>
    <w:p w14:paraId="1E725EC3" w14:textId="77777777" w:rsidR="00730402" w:rsidRDefault="00730402" w:rsidP="003D584B">
      <w:pPr>
        <w:pStyle w:val="CoverHeader1"/>
      </w:pPr>
    </w:p>
    <w:p w14:paraId="221C3D40" w14:textId="18F1891E" w:rsidR="00DE01A2" w:rsidRDefault="00995515" w:rsidP="003D584B">
      <w:pPr>
        <w:pStyle w:val="CoverHeader1"/>
      </w:pPr>
      <w:r>
        <w:t xml:space="preserve">StateRAMP </w:t>
      </w:r>
      <w:r w:rsidR="0088521F">
        <w:t>Security assessment plan</w:t>
      </w:r>
    </w:p>
    <w:p w14:paraId="08ED99C3" w14:textId="38C88EEE" w:rsidR="00F150B0" w:rsidRPr="00CB7385" w:rsidRDefault="00B7535B" w:rsidP="003D584B">
      <w:pPr>
        <w:pStyle w:val="CoverHeader1"/>
      </w:pPr>
      <w:r>
        <w:t>(</w:t>
      </w:r>
      <w:r w:rsidR="00176A70">
        <w:t>SR-</w:t>
      </w:r>
      <w:r w:rsidR="0088521F">
        <w:t>sap</w:t>
      </w:r>
      <w:r>
        <w:t>)</w:t>
      </w:r>
    </w:p>
    <w:p w14:paraId="04651F9B" w14:textId="77777777" w:rsidR="00AD452C" w:rsidRDefault="00AD452C" w:rsidP="007C2D2E">
      <w:pPr>
        <w:pStyle w:val="CoverSubtitle"/>
        <w:rPr>
          <w:sz w:val="32"/>
          <w:szCs w:val="32"/>
        </w:rPr>
      </w:pPr>
    </w:p>
    <w:p w14:paraId="39BBF0E8" w14:textId="72CB82C8" w:rsidR="00834BF2" w:rsidRPr="00AD452C" w:rsidRDefault="00EF10A5" w:rsidP="007C2D2E">
      <w:pPr>
        <w:pStyle w:val="CoverSubtitle"/>
        <w:rPr>
          <w:sz w:val="32"/>
          <w:szCs w:val="32"/>
        </w:rPr>
      </w:pPr>
      <w:r w:rsidRPr="00AD452C">
        <w:rPr>
          <w:sz w:val="32"/>
          <w:szCs w:val="32"/>
        </w:rPr>
        <w:t>[</w:t>
      </w:r>
      <w:r w:rsidR="00834BF2" w:rsidRPr="00AD452C">
        <w:rPr>
          <w:sz w:val="32"/>
          <w:szCs w:val="32"/>
        </w:rPr>
        <w:t>3PAO Name</w:t>
      </w:r>
      <w:r w:rsidRPr="00AD452C">
        <w:rPr>
          <w:sz w:val="32"/>
          <w:szCs w:val="32"/>
        </w:rPr>
        <w:t>]</w:t>
      </w:r>
    </w:p>
    <w:p w14:paraId="71FD7731" w14:textId="01D152BE" w:rsidR="00834BF2" w:rsidRPr="00AD452C" w:rsidRDefault="00834BF2" w:rsidP="007C2D2E">
      <w:pPr>
        <w:pStyle w:val="CoverSubtitle"/>
        <w:rPr>
          <w:sz w:val="32"/>
          <w:szCs w:val="32"/>
        </w:rPr>
      </w:pPr>
      <w:r w:rsidRPr="00AD452C">
        <w:rPr>
          <w:sz w:val="32"/>
          <w:szCs w:val="32"/>
        </w:rPr>
        <w:t>for</w:t>
      </w:r>
    </w:p>
    <w:p w14:paraId="68C41D1B" w14:textId="3207A507" w:rsidR="00FB3D7B" w:rsidRPr="00AD452C" w:rsidRDefault="00EF10A5" w:rsidP="007C2D2E">
      <w:pPr>
        <w:pStyle w:val="CoverSubtitle"/>
        <w:rPr>
          <w:sz w:val="32"/>
          <w:szCs w:val="32"/>
        </w:rPr>
      </w:pPr>
      <w:r w:rsidRPr="00AD452C">
        <w:rPr>
          <w:sz w:val="32"/>
          <w:szCs w:val="32"/>
        </w:rPr>
        <w:t>[</w:t>
      </w:r>
      <w:r w:rsidR="00DB21C1" w:rsidRPr="00AD452C">
        <w:rPr>
          <w:sz w:val="32"/>
          <w:szCs w:val="32"/>
        </w:rPr>
        <w:t>Service Provider Name</w:t>
      </w:r>
      <w:r w:rsidRPr="00AD452C">
        <w:rPr>
          <w:sz w:val="32"/>
          <w:szCs w:val="32"/>
        </w:rPr>
        <w:t>]</w:t>
      </w:r>
    </w:p>
    <w:p w14:paraId="70E34A78" w14:textId="04E19603" w:rsidR="006541D5" w:rsidRPr="00AD452C" w:rsidRDefault="00EF10A5" w:rsidP="007C2D2E">
      <w:pPr>
        <w:pStyle w:val="CoverSubtitle"/>
        <w:rPr>
          <w:sz w:val="32"/>
          <w:szCs w:val="32"/>
        </w:rPr>
      </w:pPr>
      <w:r w:rsidRPr="00AD452C">
        <w:rPr>
          <w:sz w:val="32"/>
          <w:szCs w:val="32"/>
        </w:rPr>
        <w:t>[</w:t>
      </w:r>
      <w:r w:rsidR="006541D5" w:rsidRPr="00AD452C">
        <w:rPr>
          <w:sz w:val="32"/>
          <w:szCs w:val="32"/>
        </w:rPr>
        <w:t>Information System Name</w:t>
      </w:r>
      <w:r w:rsidRPr="00AD452C">
        <w:rPr>
          <w:sz w:val="32"/>
          <w:szCs w:val="32"/>
        </w:rPr>
        <w:t>]</w:t>
      </w:r>
    </w:p>
    <w:p w14:paraId="7B0F0426" w14:textId="5C042B05" w:rsidR="00F150B0" w:rsidRPr="000545A4" w:rsidRDefault="00F150B0" w:rsidP="003D584B">
      <w:pPr>
        <w:pStyle w:val="CoverHeader4"/>
      </w:pPr>
    </w:p>
    <w:p w14:paraId="234A0446" w14:textId="77777777" w:rsidR="008C3BFF" w:rsidRPr="003D584B" w:rsidRDefault="008C3BFF" w:rsidP="003D584B"/>
    <w:p w14:paraId="36FB4B0D" w14:textId="55D68F73" w:rsidR="00F150B0" w:rsidRPr="003D584B" w:rsidRDefault="00F150B0" w:rsidP="003D584B">
      <w:pPr>
        <w:jc w:val="center"/>
        <w:rPr>
          <w:b/>
          <w:bCs/>
          <w:color w:val="FFFFFF" w:themeColor="background1"/>
        </w:rPr>
      </w:pPr>
      <w:r w:rsidRPr="003D584B">
        <w:rPr>
          <w:b/>
          <w:bCs/>
          <w:color w:val="FFFFFF" w:themeColor="background1"/>
        </w:rPr>
        <w:t>Version:</w:t>
      </w:r>
    </w:p>
    <w:p w14:paraId="617B0B56" w14:textId="040139C6" w:rsidR="00F150B0" w:rsidRPr="003D584B" w:rsidRDefault="00F377C4" w:rsidP="003D584B">
      <w:pPr>
        <w:jc w:val="center"/>
        <w:rPr>
          <w:color w:val="FFFFFF" w:themeColor="background1"/>
        </w:rPr>
      </w:pPr>
      <w:r w:rsidRPr="003D584B">
        <w:rPr>
          <w:color w:val="FFFFFF" w:themeColor="background1"/>
        </w:rPr>
        <w:t>X.X</w:t>
      </w:r>
    </w:p>
    <w:p w14:paraId="3E1217DA" w14:textId="77777777" w:rsidR="003D584B" w:rsidRPr="003D584B" w:rsidRDefault="003D584B" w:rsidP="003D584B">
      <w:pPr>
        <w:jc w:val="center"/>
        <w:rPr>
          <w:color w:val="FFFFFF" w:themeColor="background1"/>
        </w:rPr>
      </w:pPr>
    </w:p>
    <w:p w14:paraId="486EC55F" w14:textId="77777777" w:rsidR="00F150B0" w:rsidRPr="003D584B" w:rsidRDefault="00F150B0" w:rsidP="003D584B">
      <w:pPr>
        <w:jc w:val="center"/>
        <w:rPr>
          <w:b/>
          <w:bCs/>
          <w:color w:val="FFFFFF" w:themeColor="background1"/>
        </w:rPr>
      </w:pPr>
      <w:r w:rsidRPr="003D584B">
        <w:rPr>
          <w:b/>
          <w:bCs/>
          <w:color w:val="FFFFFF" w:themeColor="background1"/>
        </w:rPr>
        <w:t>Date:</w:t>
      </w:r>
    </w:p>
    <w:p w14:paraId="5C96B343" w14:textId="31553056" w:rsidR="00F150B0" w:rsidRPr="003D584B" w:rsidRDefault="006541D5" w:rsidP="003D584B">
      <w:pPr>
        <w:jc w:val="center"/>
        <w:rPr>
          <w:color w:val="FFFFFF" w:themeColor="background1"/>
        </w:rPr>
      </w:pPr>
      <w:r w:rsidRPr="003D584B">
        <w:rPr>
          <w:color w:val="FFFFFF" w:themeColor="background1"/>
        </w:rPr>
        <w:t>YYYYMMDD</w:t>
      </w:r>
    </w:p>
    <w:p w14:paraId="365474DA" w14:textId="3354A7A9" w:rsidR="00237787" w:rsidRDefault="00237787" w:rsidP="003D584B"/>
    <w:p w14:paraId="51B0DB28" w14:textId="08D4626E" w:rsidR="00C40937" w:rsidRDefault="00C40937" w:rsidP="003D584B"/>
    <w:p w14:paraId="56D0C1B8" w14:textId="5BC863F1" w:rsidR="00C40937" w:rsidRDefault="00C40937" w:rsidP="003D584B"/>
    <w:p w14:paraId="2549E40F" w14:textId="6D474FCF" w:rsidR="00C74BD7" w:rsidRDefault="00C74BD7" w:rsidP="003D584B"/>
    <w:p w14:paraId="34800254" w14:textId="42884C5E" w:rsidR="008E0ECE" w:rsidRDefault="008E0ECE" w:rsidP="003D584B"/>
    <w:p w14:paraId="7C363DA9" w14:textId="31AEF3C9" w:rsidR="003D584B" w:rsidRDefault="00AD452C" w:rsidP="003D584B">
      <w:pPr>
        <w:spacing w:after="160"/>
      </w:pPr>
      <w:r>
        <w:rPr>
          <w:noProof/>
        </w:rPr>
        <mc:AlternateContent>
          <mc:Choice Requires="wps">
            <w:drawing>
              <wp:anchor distT="0" distB="0" distL="114300" distR="114300" simplePos="0" relativeHeight="251661312" behindDoc="0" locked="1" layoutInCell="1" allowOverlap="1" wp14:anchorId="214ACAAE" wp14:editId="05D052D2">
                <wp:simplePos x="0" y="0"/>
                <wp:positionH relativeFrom="column">
                  <wp:posOffset>-784860</wp:posOffset>
                </wp:positionH>
                <wp:positionV relativeFrom="page">
                  <wp:posOffset>8860790</wp:posOffset>
                </wp:positionV>
                <wp:extent cx="7525512" cy="146304"/>
                <wp:effectExtent l="0" t="0" r="18415" b="25400"/>
                <wp:wrapNone/>
                <wp:docPr id="8" name="Rectangle 8"/>
                <wp:cNvGraphicFramePr/>
                <a:graphic xmlns:a="http://schemas.openxmlformats.org/drawingml/2006/main">
                  <a:graphicData uri="http://schemas.microsoft.com/office/word/2010/wordprocessingShape">
                    <wps:wsp>
                      <wps:cNvSpPr/>
                      <wps:spPr>
                        <a:xfrm>
                          <a:off x="0" y="0"/>
                          <a:ext cx="7525512" cy="146304"/>
                        </a:xfrm>
                        <a:prstGeom prst="rect">
                          <a:avLst/>
                        </a:prstGeom>
                        <a:solidFill>
                          <a:srgbClr val="6CC1BF"/>
                        </a:solidFill>
                        <a:ln>
                          <a:solidFill>
                            <a:srgbClr val="6CC1B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D1A4" id="Rectangle 8" o:spid="_x0000_s1026" style="position:absolute;margin-left:-61.8pt;margin-top:697.7pt;width:592.5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" fillcolor="#6cc1bf" strokecolor="#6cc1bf" strokeweight="1pt">
                <w10:wrap anchory="page"/>
                <w10:anchorlock/>
              </v:rect>
            </w:pict>
          </mc:Fallback>
        </mc:AlternateContent>
      </w:r>
    </w:p>
    <w:p w14:paraId="1DB142FB" w14:textId="77777777" w:rsidR="00A554BF" w:rsidRPr="00891096" w:rsidRDefault="00A554BF" w:rsidP="005B300E">
      <w:pPr>
        <w:pStyle w:val="TOCHeading"/>
      </w:pPr>
      <w:r w:rsidRPr="00891096">
        <w:lastRenderedPageBreak/>
        <w:t xml:space="preserve">TABLE OF </w:t>
      </w:r>
      <w:r w:rsidRPr="00AC10C3">
        <w:t>CONTENTS</w:t>
      </w:r>
    </w:p>
    <w:sdt>
      <w:sdtPr>
        <w:rPr>
          <w:bCs/>
          <w:iCs/>
        </w:rPr>
        <w:id w:val="-1806383256"/>
        <w:docPartObj>
          <w:docPartGallery w:val="Table of Contents"/>
          <w:docPartUnique/>
        </w:docPartObj>
      </w:sdtPr>
      <w:sdtEndPr>
        <w:rPr>
          <w:bCs w:val="0"/>
          <w:iCs w:val="0"/>
        </w:rPr>
      </w:sdtEndPr>
      <w:sdtContent>
        <w:p w14:paraId="55862511" w14:textId="2E7F5E78" w:rsidR="00CA4F4D" w:rsidRDefault="00B3125C">
          <w:pPr>
            <w:pStyle w:val="TOC1"/>
            <w:rPr>
              <w:rFonts w:eastAsiaTheme="minorEastAsia"/>
              <w:b w:val="0"/>
              <w:caps w:val="0"/>
              <w:noProof/>
            </w:rPr>
          </w:pPr>
          <w:r>
            <w:fldChar w:fldCharType="begin"/>
          </w:r>
          <w:r>
            <w:instrText xml:space="preserve"> TOC \o "1-3" \h \z \u </w:instrText>
          </w:r>
          <w:r>
            <w:fldChar w:fldCharType="separate"/>
          </w:r>
          <w:hyperlink w:anchor="_Toc96593357" w:history="1">
            <w:r w:rsidR="00CA4F4D" w:rsidRPr="001436D8">
              <w:rPr>
                <w:rStyle w:val="Hyperlink"/>
                <w:noProof/>
              </w:rPr>
              <w:t>1.</w:t>
            </w:r>
            <w:r w:rsidR="00CA4F4D">
              <w:rPr>
                <w:rFonts w:eastAsiaTheme="minorEastAsia"/>
                <w:b w:val="0"/>
                <w:caps w:val="0"/>
                <w:noProof/>
              </w:rPr>
              <w:tab/>
            </w:r>
            <w:r w:rsidR="00CA4F4D" w:rsidRPr="001436D8">
              <w:rPr>
                <w:rStyle w:val="Hyperlink"/>
                <w:noProof/>
              </w:rPr>
              <w:t>Introduction</w:t>
            </w:r>
            <w:r w:rsidR="00CA4F4D">
              <w:rPr>
                <w:noProof/>
                <w:webHidden/>
              </w:rPr>
              <w:tab/>
            </w:r>
            <w:r w:rsidR="00CA4F4D">
              <w:rPr>
                <w:noProof/>
                <w:webHidden/>
              </w:rPr>
              <w:fldChar w:fldCharType="begin"/>
            </w:r>
            <w:r w:rsidR="00CA4F4D">
              <w:rPr>
                <w:noProof/>
                <w:webHidden/>
              </w:rPr>
              <w:instrText xml:space="preserve"> PAGEREF _Toc96593357 \h </w:instrText>
            </w:r>
            <w:r w:rsidR="00CA4F4D">
              <w:rPr>
                <w:noProof/>
                <w:webHidden/>
              </w:rPr>
            </w:r>
            <w:r w:rsidR="00CA4F4D">
              <w:rPr>
                <w:noProof/>
                <w:webHidden/>
              </w:rPr>
              <w:fldChar w:fldCharType="separate"/>
            </w:r>
            <w:r w:rsidR="00CA4F4D">
              <w:rPr>
                <w:noProof/>
                <w:webHidden/>
              </w:rPr>
              <w:t>6</w:t>
            </w:r>
            <w:r w:rsidR="00CA4F4D">
              <w:rPr>
                <w:noProof/>
                <w:webHidden/>
              </w:rPr>
              <w:fldChar w:fldCharType="end"/>
            </w:r>
          </w:hyperlink>
        </w:p>
        <w:p w14:paraId="1648E34E" w14:textId="721D7CE5" w:rsidR="00CA4F4D" w:rsidRDefault="00BC2AB2">
          <w:pPr>
            <w:pStyle w:val="TOC2"/>
            <w:rPr>
              <w:rFonts w:eastAsiaTheme="minorEastAsia" w:cstheme="minorBidi"/>
              <w:b w:val="0"/>
              <w:bCs w:val="0"/>
              <w:caps w:val="0"/>
              <w:color w:val="auto"/>
            </w:rPr>
          </w:pPr>
          <w:hyperlink w:anchor="_Toc96593358" w:history="1">
            <w:r w:rsidR="00CA4F4D" w:rsidRPr="001436D8">
              <w:rPr>
                <w:rStyle w:val="Hyperlink"/>
              </w:rPr>
              <w:t>1.1</w:t>
            </w:r>
            <w:r w:rsidR="00CA4F4D">
              <w:rPr>
                <w:rFonts w:eastAsiaTheme="minorEastAsia" w:cstheme="minorBidi"/>
                <w:b w:val="0"/>
                <w:bCs w:val="0"/>
                <w:caps w:val="0"/>
                <w:color w:val="auto"/>
              </w:rPr>
              <w:tab/>
            </w:r>
            <w:r w:rsidR="00CA4F4D" w:rsidRPr="001436D8">
              <w:rPr>
                <w:rStyle w:val="Hyperlink"/>
              </w:rPr>
              <w:t>Laws, Regulations, Standards, and Guidance</w:t>
            </w:r>
            <w:r w:rsidR="00CA4F4D">
              <w:rPr>
                <w:webHidden/>
              </w:rPr>
              <w:tab/>
            </w:r>
            <w:r w:rsidR="00CA4F4D">
              <w:rPr>
                <w:webHidden/>
              </w:rPr>
              <w:fldChar w:fldCharType="begin"/>
            </w:r>
            <w:r w:rsidR="00CA4F4D">
              <w:rPr>
                <w:webHidden/>
              </w:rPr>
              <w:instrText xml:space="preserve"> PAGEREF _Toc96593358 \h </w:instrText>
            </w:r>
            <w:r w:rsidR="00CA4F4D">
              <w:rPr>
                <w:webHidden/>
              </w:rPr>
            </w:r>
            <w:r w:rsidR="00CA4F4D">
              <w:rPr>
                <w:webHidden/>
              </w:rPr>
              <w:fldChar w:fldCharType="separate"/>
            </w:r>
            <w:r w:rsidR="00CA4F4D">
              <w:rPr>
                <w:webHidden/>
              </w:rPr>
              <w:t>6</w:t>
            </w:r>
            <w:r w:rsidR="00CA4F4D">
              <w:rPr>
                <w:webHidden/>
              </w:rPr>
              <w:fldChar w:fldCharType="end"/>
            </w:r>
          </w:hyperlink>
        </w:p>
        <w:p w14:paraId="0544F0EB" w14:textId="02DB997F" w:rsidR="00CA4F4D" w:rsidRDefault="00BC2AB2">
          <w:pPr>
            <w:pStyle w:val="TOC2"/>
            <w:rPr>
              <w:rFonts w:eastAsiaTheme="minorEastAsia" w:cstheme="minorBidi"/>
              <w:b w:val="0"/>
              <w:bCs w:val="0"/>
              <w:caps w:val="0"/>
              <w:color w:val="auto"/>
            </w:rPr>
          </w:pPr>
          <w:hyperlink w:anchor="_Toc96593359" w:history="1">
            <w:r w:rsidR="00CA4F4D" w:rsidRPr="001436D8">
              <w:rPr>
                <w:rStyle w:val="Hyperlink"/>
              </w:rPr>
              <w:t>1.2</w:t>
            </w:r>
            <w:r w:rsidR="00CA4F4D">
              <w:rPr>
                <w:rFonts w:eastAsiaTheme="minorEastAsia" w:cstheme="minorBidi"/>
                <w:b w:val="0"/>
                <w:bCs w:val="0"/>
                <w:caps w:val="0"/>
                <w:color w:val="auto"/>
              </w:rPr>
              <w:tab/>
            </w:r>
            <w:r w:rsidR="00CA4F4D" w:rsidRPr="001436D8">
              <w:rPr>
                <w:rStyle w:val="Hyperlink"/>
              </w:rPr>
              <w:t>PURPOSE</w:t>
            </w:r>
            <w:r w:rsidR="00CA4F4D">
              <w:rPr>
                <w:webHidden/>
              </w:rPr>
              <w:tab/>
            </w:r>
            <w:r w:rsidR="00CA4F4D">
              <w:rPr>
                <w:webHidden/>
              </w:rPr>
              <w:fldChar w:fldCharType="begin"/>
            </w:r>
            <w:r w:rsidR="00CA4F4D">
              <w:rPr>
                <w:webHidden/>
              </w:rPr>
              <w:instrText xml:space="preserve"> PAGEREF _Toc96593359 \h </w:instrText>
            </w:r>
            <w:r w:rsidR="00CA4F4D">
              <w:rPr>
                <w:webHidden/>
              </w:rPr>
            </w:r>
            <w:r w:rsidR="00CA4F4D">
              <w:rPr>
                <w:webHidden/>
              </w:rPr>
              <w:fldChar w:fldCharType="separate"/>
            </w:r>
            <w:r w:rsidR="00CA4F4D">
              <w:rPr>
                <w:webHidden/>
              </w:rPr>
              <w:t>6</w:t>
            </w:r>
            <w:r w:rsidR="00CA4F4D">
              <w:rPr>
                <w:webHidden/>
              </w:rPr>
              <w:fldChar w:fldCharType="end"/>
            </w:r>
          </w:hyperlink>
        </w:p>
        <w:p w14:paraId="40DB2915" w14:textId="42D66B32" w:rsidR="00CA4F4D" w:rsidRDefault="00BC2AB2">
          <w:pPr>
            <w:pStyle w:val="TOC1"/>
            <w:rPr>
              <w:rFonts w:eastAsiaTheme="minorEastAsia"/>
              <w:b w:val="0"/>
              <w:caps w:val="0"/>
              <w:noProof/>
            </w:rPr>
          </w:pPr>
          <w:hyperlink w:anchor="_Toc96593360" w:history="1">
            <w:r w:rsidR="00CA4F4D" w:rsidRPr="001436D8">
              <w:rPr>
                <w:rStyle w:val="Hyperlink"/>
                <w:noProof/>
              </w:rPr>
              <w:t>2.</w:t>
            </w:r>
            <w:r w:rsidR="00CA4F4D">
              <w:rPr>
                <w:rFonts w:eastAsiaTheme="minorEastAsia"/>
                <w:b w:val="0"/>
                <w:caps w:val="0"/>
                <w:noProof/>
              </w:rPr>
              <w:tab/>
            </w:r>
            <w:r w:rsidR="00CA4F4D" w:rsidRPr="001436D8">
              <w:rPr>
                <w:rStyle w:val="Hyperlink"/>
                <w:noProof/>
              </w:rPr>
              <w:t>scope</w:t>
            </w:r>
            <w:r w:rsidR="00CA4F4D">
              <w:rPr>
                <w:noProof/>
                <w:webHidden/>
              </w:rPr>
              <w:tab/>
            </w:r>
            <w:r w:rsidR="00CA4F4D">
              <w:rPr>
                <w:noProof/>
                <w:webHidden/>
              </w:rPr>
              <w:fldChar w:fldCharType="begin"/>
            </w:r>
            <w:r w:rsidR="00CA4F4D">
              <w:rPr>
                <w:noProof/>
                <w:webHidden/>
              </w:rPr>
              <w:instrText xml:space="preserve"> PAGEREF _Toc96593360 \h </w:instrText>
            </w:r>
            <w:r w:rsidR="00CA4F4D">
              <w:rPr>
                <w:noProof/>
                <w:webHidden/>
              </w:rPr>
            </w:r>
            <w:r w:rsidR="00CA4F4D">
              <w:rPr>
                <w:noProof/>
                <w:webHidden/>
              </w:rPr>
              <w:fldChar w:fldCharType="separate"/>
            </w:r>
            <w:r w:rsidR="00CA4F4D">
              <w:rPr>
                <w:noProof/>
                <w:webHidden/>
              </w:rPr>
              <w:t>6</w:t>
            </w:r>
            <w:r w:rsidR="00CA4F4D">
              <w:rPr>
                <w:noProof/>
                <w:webHidden/>
              </w:rPr>
              <w:fldChar w:fldCharType="end"/>
            </w:r>
          </w:hyperlink>
        </w:p>
        <w:p w14:paraId="32C3EFEF" w14:textId="5125FB3C" w:rsidR="00CA4F4D" w:rsidRDefault="00BC2AB2">
          <w:pPr>
            <w:pStyle w:val="TOC2"/>
            <w:rPr>
              <w:rFonts w:eastAsiaTheme="minorEastAsia" w:cstheme="minorBidi"/>
              <w:b w:val="0"/>
              <w:bCs w:val="0"/>
              <w:caps w:val="0"/>
              <w:color w:val="auto"/>
            </w:rPr>
          </w:pPr>
          <w:hyperlink w:anchor="_Toc96593361" w:history="1">
            <w:r w:rsidR="00CA4F4D" w:rsidRPr="001436D8">
              <w:rPr>
                <w:rStyle w:val="Hyperlink"/>
              </w:rPr>
              <w:t>2.1</w:t>
            </w:r>
            <w:r w:rsidR="00CA4F4D">
              <w:rPr>
                <w:rFonts w:eastAsiaTheme="minorEastAsia" w:cstheme="minorBidi"/>
                <w:b w:val="0"/>
                <w:bCs w:val="0"/>
                <w:caps w:val="0"/>
                <w:color w:val="auto"/>
              </w:rPr>
              <w:tab/>
            </w:r>
            <w:r w:rsidR="00CA4F4D" w:rsidRPr="001436D8">
              <w:rPr>
                <w:rStyle w:val="Hyperlink"/>
              </w:rPr>
              <w:t>INFORMATION system name/title</w:t>
            </w:r>
            <w:r w:rsidR="00CA4F4D">
              <w:rPr>
                <w:webHidden/>
              </w:rPr>
              <w:tab/>
            </w:r>
            <w:r w:rsidR="00CA4F4D">
              <w:rPr>
                <w:webHidden/>
              </w:rPr>
              <w:fldChar w:fldCharType="begin"/>
            </w:r>
            <w:r w:rsidR="00CA4F4D">
              <w:rPr>
                <w:webHidden/>
              </w:rPr>
              <w:instrText xml:space="preserve"> PAGEREF _Toc96593361 \h </w:instrText>
            </w:r>
            <w:r w:rsidR="00CA4F4D">
              <w:rPr>
                <w:webHidden/>
              </w:rPr>
            </w:r>
            <w:r w:rsidR="00CA4F4D">
              <w:rPr>
                <w:webHidden/>
              </w:rPr>
              <w:fldChar w:fldCharType="separate"/>
            </w:r>
            <w:r w:rsidR="00CA4F4D">
              <w:rPr>
                <w:webHidden/>
              </w:rPr>
              <w:t>6</w:t>
            </w:r>
            <w:r w:rsidR="00CA4F4D">
              <w:rPr>
                <w:webHidden/>
              </w:rPr>
              <w:fldChar w:fldCharType="end"/>
            </w:r>
          </w:hyperlink>
        </w:p>
        <w:p w14:paraId="21D86D7B" w14:textId="59224C04" w:rsidR="00CA4F4D" w:rsidRDefault="00BC2AB2">
          <w:pPr>
            <w:pStyle w:val="TOC2"/>
            <w:rPr>
              <w:rFonts w:eastAsiaTheme="minorEastAsia" w:cstheme="minorBidi"/>
              <w:b w:val="0"/>
              <w:bCs w:val="0"/>
              <w:caps w:val="0"/>
              <w:color w:val="auto"/>
            </w:rPr>
          </w:pPr>
          <w:hyperlink w:anchor="_Toc96593362" w:history="1">
            <w:r w:rsidR="00CA4F4D" w:rsidRPr="001436D8">
              <w:rPr>
                <w:rStyle w:val="Hyperlink"/>
              </w:rPr>
              <w:t>2.2</w:t>
            </w:r>
            <w:r w:rsidR="00CA4F4D">
              <w:rPr>
                <w:rFonts w:eastAsiaTheme="minorEastAsia" w:cstheme="minorBidi"/>
                <w:b w:val="0"/>
                <w:bCs w:val="0"/>
                <w:caps w:val="0"/>
                <w:color w:val="auto"/>
              </w:rPr>
              <w:tab/>
            </w:r>
            <w:r w:rsidR="00CA4F4D" w:rsidRPr="001436D8">
              <w:rPr>
                <w:rStyle w:val="Hyperlink"/>
              </w:rPr>
              <w:t>IP Addresses, Web Applications, and Databases Slated for Testing</w:t>
            </w:r>
            <w:r w:rsidR="00CA4F4D">
              <w:rPr>
                <w:webHidden/>
              </w:rPr>
              <w:tab/>
            </w:r>
            <w:r w:rsidR="00CA4F4D">
              <w:rPr>
                <w:webHidden/>
              </w:rPr>
              <w:fldChar w:fldCharType="begin"/>
            </w:r>
            <w:r w:rsidR="00CA4F4D">
              <w:rPr>
                <w:webHidden/>
              </w:rPr>
              <w:instrText xml:space="preserve"> PAGEREF _Toc96593362 \h </w:instrText>
            </w:r>
            <w:r w:rsidR="00CA4F4D">
              <w:rPr>
                <w:webHidden/>
              </w:rPr>
            </w:r>
            <w:r w:rsidR="00CA4F4D">
              <w:rPr>
                <w:webHidden/>
              </w:rPr>
              <w:fldChar w:fldCharType="separate"/>
            </w:r>
            <w:r w:rsidR="00CA4F4D">
              <w:rPr>
                <w:webHidden/>
              </w:rPr>
              <w:t>7</w:t>
            </w:r>
            <w:r w:rsidR="00CA4F4D">
              <w:rPr>
                <w:webHidden/>
              </w:rPr>
              <w:fldChar w:fldCharType="end"/>
            </w:r>
          </w:hyperlink>
        </w:p>
        <w:p w14:paraId="06ECD05E" w14:textId="44332F2C" w:rsidR="00CA4F4D" w:rsidRDefault="00BC2AB2">
          <w:pPr>
            <w:pStyle w:val="TOC2"/>
            <w:rPr>
              <w:rFonts w:eastAsiaTheme="minorEastAsia" w:cstheme="minorBidi"/>
              <w:b w:val="0"/>
              <w:bCs w:val="0"/>
              <w:caps w:val="0"/>
              <w:color w:val="auto"/>
            </w:rPr>
          </w:pPr>
          <w:hyperlink w:anchor="_Toc96593363" w:history="1">
            <w:r w:rsidR="00CA4F4D" w:rsidRPr="001436D8">
              <w:rPr>
                <w:rStyle w:val="Hyperlink"/>
              </w:rPr>
              <w:t>2.3</w:t>
            </w:r>
            <w:r w:rsidR="00CA4F4D">
              <w:rPr>
                <w:rFonts w:eastAsiaTheme="minorEastAsia" w:cstheme="minorBidi"/>
                <w:b w:val="0"/>
                <w:bCs w:val="0"/>
                <w:caps w:val="0"/>
                <w:color w:val="auto"/>
              </w:rPr>
              <w:tab/>
            </w:r>
            <w:r w:rsidR="00CA4F4D" w:rsidRPr="001436D8">
              <w:rPr>
                <w:rStyle w:val="Hyperlink"/>
              </w:rPr>
              <w:t>Roles Slated for Testing</w:t>
            </w:r>
            <w:r w:rsidR="00CA4F4D">
              <w:rPr>
                <w:webHidden/>
              </w:rPr>
              <w:tab/>
            </w:r>
            <w:r w:rsidR="00CA4F4D">
              <w:rPr>
                <w:webHidden/>
              </w:rPr>
              <w:fldChar w:fldCharType="begin"/>
            </w:r>
            <w:r w:rsidR="00CA4F4D">
              <w:rPr>
                <w:webHidden/>
              </w:rPr>
              <w:instrText xml:space="preserve"> PAGEREF _Toc96593363 \h </w:instrText>
            </w:r>
            <w:r w:rsidR="00CA4F4D">
              <w:rPr>
                <w:webHidden/>
              </w:rPr>
            </w:r>
            <w:r w:rsidR="00CA4F4D">
              <w:rPr>
                <w:webHidden/>
              </w:rPr>
              <w:fldChar w:fldCharType="separate"/>
            </w:r>
            <w:r w:rsidR="00CA4F4D">
              <w:rPr>
                <w:webHidden/>
              </w:rPr>
              <w:t>7</w:t>
            </w:r>
            <w:r w:rsidR="00CA4F4D">
              <w:rPr>
                <w:webHidden/>
              </w:rPr>
              <w:fldChar w:fldCharType="end"/>
            </w:r>
          </w:hyperlink>
        </w:p>
        <w:p w14:paraId="460260F8" w14:textId="4E2E5398" w:rsidR="00CA4F4D" w:rsidRDefault="00BC2AB2">
          <w:pPr>
            <w:pStyle w:val="TOC1"/>
            <w:rPr>
              <w:rFonts w:eastAsiaTheme="minorEastAsia"/>
              <w:b w:val="0"/>
              <w:caps w:val="0"/>
              <w:noProof/>
            </w:rPr>
          </w:pPr>
          <w:hyperlink w:anchor="_Toc96593364" w:history="1">
            <w:r w:rsidR="00CA4F4D" w:rsidRPr="001436D8">
              <w:rPr>
                <w:rStyle w:val="Hyperlink"/>
                <w:noProof/>
              </w:rPr>
              <w:t>3.</w:t>
            </w:r>
            <w:r w:rsidR="00CA4F4D">
              <w:rPr>
                <w:rFonts w:eastAsiaTheme="minorEastAsia"/>
                <w:b w:val="0"/>
                <w:caps w:val="0"/>
                <w:noProof/>
              </w:rPr>
              <w:tab/>
            </w:r>
            <w:r w:rsidR="00CA4F4D" w:rsidRPr="001436D8">
              <w:rPr>
                <w:rStyle w:val="Hyperlink"/>
                <w:noProof/>
              </w:rPr>
              <w:t>Assumptions</w:t>
            </w:r>
            <w:r w:rsidR="00CA4F4D">
              <w:rPr>
                <w:noProof/>
                <w:webHidden/>
              </w:rPr>
              <w:tab/>
            </w:r>
            <w:r w:rsidR="00CA4F4D">
              <w:rPr>
                <w:noProof/>
                <w:webHidden/>
              </w:rPr>
              <w:fldChar w:fldCharType="begin"/>
            </w:r>
            <w:r w:rsidR="00CA4F4D">
              <w:rPr>
                <w:noProof/>
                <w:webHidden/>
              </w:rPr>
              <w:instrText xml:space="preserve"> PAGEREF _Toc96593364 \h </w:instrText>
            </w:r>
            <w:r w:rsidR="00CA4F4D">
              <w:rPr>
                <w:noProof/>
                <w:webHidden/>
              </w:rPr>
            </w:r>
            <w:r w:rsidR="00CA4F4D">
              <w:rPr>
                <w:noProof/>
                <w:webHidden/>
              </w:rPr>
              <w:fldChar w:fldCharType="separate"/>
            </w:r>
            <w:r w:rsidR="00CA4F4D">
              <w:rPr>
                <w:noProof/>
                <w:webHidden/>
              </w:rPr>
              <w:t>9</w:t>
            </w:r>
            <w:r w:rsidR="00CA4F4D">
              <w:rPr>
                <w:noProof/>
                <w:webHidden/>
              </w:rPr>
              <w:fldChar w:fldCharType="end"/>
            </w:r>
          </w:hyperlink>
        </w:p>
        <w:p w14:paraId="644ED41F" w14:textId="5CF814F8" w:rsidR="00CA4F4D" w:rsidRDefault="00BC2AB2">
          <w:pPr>
            <w:pStyle w:val="TOC1"/>
            <w:rPr>
              <w:rFonts w:eastAsiaTheme="minorEastAsia"/>
              <w:b w:val="0"/>
              <w:caps w:val="0"/>
              <w:noProof/>
            </w:rPr>
          </w:pPr>
          <w:hyperlink w:anchor="_Toc96593365" w:history="1">
            <w:r w:rsidR="00CA4F4D" w:rsidRPr="001436D8">
              <w:rPr>
                <w:rStyle w:val="Hyperlink"/>
                <w:noProof/>
              </w:rPr>
              <w:t>4.</w:t>
            </w:r>
            <w:r w:rsidR="00CA4F4D">
              <w:rPr>
                <w:rFonts w:eastAsiaTheme="minorEastAsia"/>
                <w:b w:val="0"/>
                <w:caps w:val="0"/>
                <w:noProof/>
              </w:rPr>
              <w:tab/>
            </w:r>
            <w:r w:rsidR="00CA4F4D" w:rsidRPr="001436D8">
              <w:rPr>
                <w:rStyle w:val="Hyperlink"/>
                <w:noProof/>
              </w:rPr>
              <w:t>methodology</w:t>
            </w:r>
            <w:r w:rsidR="00CA4F4D">
              <w:rPr>
                <w:noProof/>
                <w:webHidden/>
              </w:rPr>
              <w:tab/>
            </w:r>
            <w:r w:rsidR="00CA4F4D">
              <w:rPr>
                <w:noProof/>
                <w:webHidden/>
              </w:rPr>
              <w:fldChar w:fldCharType="begin"/>
            </w:r>
            <w:r w:rsidR="00CA4F4D">
              <w:rPr>
                <w:noProof/>
                <w:webHidden/>
              </w:rPr>
              <w:instrText xml:space="preserve"> PAGEREF _Toc96593365 \h </w:instrText>
            </w:r>
            <w:r w:rsidR="00CA4F4D">
              <w:rPr>
                <w:noProof/>
                <w:webHidden/>
              </w:rPr>
            </w:r>
            <w:r w:rsidR="00CA4F4D">
              <w:rPr>
                <w:noProof/>
                <w:webHidden/>
              </w:rPr>
              <w:fldChar w:fldCharType="separate"/>
            </w:r>
            <w:r w:rsidR="00CA4F4D">
              <w:rPr>
                <w:noProof/>
                <w:webHidden/>
              </w:rPr>
              <w:t>9</w:t>
            </w:r>
            <w:r w:rsidR="00CA4F4D">
              <w:rPr>
                <w:noProof/>
                <w:webHidden/>
              </w:rPr>
              <w:fldChar w:fldCharType="end"/>
            </w:r>
          </w:hyperlink>
        </w:p>
        <w:p w14:paraId="3F2C94C9" w14:textId="2B8EF58D" w:rsidR="00CA4F4D" w:rsidRDefault="00BC2AB2">
          <w:pPr>
            <w:pStyle w:val="TOC1"/>
            <w:rPr>
              <w:rFonts w:eastAsiaTheme="minorEastAsia"/>
              <w:b w:val="0"/>
              <w:caps w:val="0"/>
              <w:noProof/>
            </w:rPr>
          </w:pPr>
          <w:hyperlink w:anchor="_Toc96593366" w:history="1">
            <w:r w:rsidR="00CA4F4D" w:rsidRPr="001436D8">
              <w:rPr>
                <w:rStyle w:val="Hyperlink"/>
                <w:noProof/>
              </w:rPr>
              <w:t>5.</w:t>
            </w:r>
            <w:r w:rsidR="00CA4F4D">
              <w:rPr>
                <w:rFonts w:eastAsiaTheme="minorEastAsia"/>
                <w:b w:val="0"/>
                <w:caps w:val="0"/>
                <w:noProof/>
              </w:rPr>
              <w:tab/>
            </w:r>
            <w:r w:rsidR="00CA4F4D" w:rsidRPr="001436D8">
              <w:rPr>
                <w:rStyle w:val="Hyperlink"/>
                <w:noProof/>
              </w:rPr>
              <w:t>Test plan</w:t>
            </w:r>
            <w:r w:rsidR="00CA4F4D">
              <w:rPr>
                <w:noProof/>
                <w:webHidden/>
              </w:rPr>
              <w:tab/>
            </w:r>
            <w:r w:rsidR="00CA4F4D">
              <w:rPr>
                <w:noProof/>
                <w:webHidden/>
              </w:rPr>
              <w:fldChar w:fldCharType="begin"/>
            </w:r>
            <w:r w:rsidR="00CA4F4D">
              <w:rPr>
                <w:noProof/>
                <w:webHidden/>
              </w:rPr>
              <w:instrText xml:space="preserve"> PAGEREF _Toc96593366 \h </w:instrText>
            </w:r>
            <w:r w:rsidR="00CA4F4D">
              <w:rPr>
                <w:noProof/>
                <w:webHidden/>
              </w:rPr>
            </w:r>
            <w:r w:rsidR="00CA4F4D">
              <w:rPr>
                <w:noProof/>
                <w:webHidden/>
              </w:rPr>
              <w:fldChar w:fldCharType="separate"/>
            </w:r>
            <w:r w:rsidR="00CA4F4D">
              <w:rPr>
                <w:noProof/>
                <w:webHidden/>
              </w:rPr>
              <w:t>10</w:t>
            </w:r>
            <w:r w:rsidR="00CA4F4D">
              <w:rPr>
                <w:noProof/>
                <w:webHidden/>
              </w:rPr>
              <w:fldChar w:fldCharType="end"/>
            </w:r>
          </w:hyperlink>
        </w:p>
        <w:p w14:paraId="2C54AF99" w14:textId="46FAAFCD" w:rsidR="00CA4F4D" w:rsidRDefault="00BC2AB2">
          <w:pPr>
            <w:pStyle w:val="TOC1"/>
            <w:rPr>
              <w:rFonts w:eastAsiaTheme="minorEastAsia"/>
              <w:b w:val="0"/>
              <w:caps w:val="0"/>
              <w:noProof/>
            </w:rPr>
          </w:pPr>
          <w:hyperlink w:anchor="_Toc96593367" w:history="1">
            <w:r w:rsidR="00CA4F4D" w:rsidRPr="001436D8">
              <w:rPr>
                <w:rStyle w:val="Hyperlink"/>
                <w:noProof/>
              </w:rPr>
              <w:t>6.</w:t>
            </w:r>
            <w:r w:rsidR="00CA4F4D">
              <w:rPr>
                <w:rFonts w:eastAsiaTheme="minorEastAsia"/>
                <w:b w:val="0"/>
                <w:caps w:val="0"/>
                <w:noProof/>
              </w:rPr>
              <w:tab/>
            </w:r>
            <w:r w:rsidR="00CA4F4D" w:rsidRPr="001436D8">
              <w:rPr>
                <w:rStyle w:val="Hyperlink"/>
                <w:noProof/>
              </w:rPr>
              <w:t>RULES OF ENGAGEMENT</w:t>
            </w:r>
            <w:r w:rsidR="00CA4F4D">
              <w:rPr>
                <w:noProof/>
                <w:webHidden/>
              </w:rPr>
              <w:tab/>
            </w:r>
            <w:r w:rsidR="00CA4F4D">
              <w:rPr>
                <w:noProof/>
                <w:webHidden/>
              </w:rPr>
              <w:fldChar w:fldCharType="begin"/>
            </w:r>
            <w:r w:rsidR="00CA4F4D">
              <w:rPr>
                <w:noProof/>
                <w:webHidden/>
              </w:rPr>
              <w:instrText xml:space="preserve"> PAGEREF _Toc96593367 \h </w:instrText>
            </w:r>
            <w:r w:rsidR="00CA4F4D">
              <w:rPr>
                <w:noProof/>
                <w:webHidden/>
              </w:rPr>
            </w:r>
            <w:r w:rsidR="00CA4F4D">
              <w:rPr>
                <w:noProof/>
                <w:webHidden/>
              </w:rPr>
              <w:fldChar w:fldCharType="separate"/>
            </w:r>
            <w:r w:rsidR="00CA4F4D">
              <w:rPr>
                <w:noProof/>
                <w:webHidden/>
              </w:rPr>
              <w:t>10</w:t>
            </w:r>
            <w:r w:rsidR="00CA4F4D">
              <w:rPr>
                <w:noProof/>
                <w:webHidden/>
              </w:rPr>
              <w:fldChar w:fldCharType="end"/>
            </w:r>
          </w:hyperlink>
        </w:p>
        <w:p w14:paraId="778B13B3" w14:textId="47E14C7C" w:rsidR="00A554BF" w:rsidRDefault="00B3125C" w:rsidP="00B3125C">
          <w:pPr>
            <w:pStyle w:val="TOC1"/>
          </w:pPr>
          <w:r>
            <w:fldChar w:fldCharType="end"/>
          </w:r>
        </w:p>
      </w:sdtContent>
    </w:sdt>
    <w:p w14:paraId="2D7FA002" w14:textId="77777777" w:rsidR="00A554BF" w:rsidRPr="00387F88" w:rsidRDefault="00A554BF" w:rsidP="005B300E">
      <w:pPr>
        <w:pStyle w:val="TOCHeading"/>
      </w:pPr>
      <w:r w:rsidRPr="00387F88">
        <w:t>List of Tables</w:t>
      </w:r>
    </w:p>
    <w:p w14:paraId="1B7ED38C" w14:textId="7EA8C809" w:rsidR="003D2C7A" w:rsidRDefault="00A554BF">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96427976" w:history="1">
        <w:r w:rsidR="003D2C7A" w:rsidRPr="000B5B73">
          <w:rPr>
            <w:rStyle w:val="Hyperlink"/>
            <w:noProof/>
          </w:rPr>
          <w:t>Table 2</w:t>
        </w:r>
        <w:r w:rsidR="003D2C7A" w:rsidRPr="000B5B73">
          <w:rPr>
            <w:rStyle w:val="Hyperlink"/>
            <w:noProof/>
          </w:rPr>
          <w:noBreakHyphen/>
          <w:t>1 Information System Name and Title</w:t>
        </w:r>
        <w:r w:rsidR="003D2C7A">
          <w:rPr>
            <w:noProof/>
            <w:webHidden/>
          </w:rPr>
          <w:tab/>
        </w:r>
        <w:r w:rsidR="003D2C7A">
          <w:rPr>
            <w:noProof/>
            <w:webHidden/>
          </w:rPr>
          <w:fldChar w:fldCharType="begin"/>
        </w:r>
        <w:r w:rsidR="003D2C7A">
          <w:rPr>
            <w:noProof/>
            <w:webHidden/>
          </w:rPr>
          <w:instrText xml:space="preserve"> PAGEREF _Toc96427976 \h </w:instrText>
        </w:r>
        <w:r w:rsidR="003D2C7A">
          <w:rPr>
            <w:noProof/>
            <w:webHidden/>
          </w:rPr>
        </w:r>
        <w:r w:rsidR="003D2C7A">
          <w:rPr>
            <w:noProof/>
            <w:webHidden/>
          </w:rPr>
          <w:fldChar w:fldCharType="separate"/>
        </w:r>
        <w:r w:rsidR="003D2C7A">
          <w:rPr>
            <w:noProof/>
            <w:webHidden/>
          </w:rPr>
          <w:t>6</w:t>
        </w:r>
        <w:r w:rsidR="003D2C7A">
          <w:rPr>
            <w:noProof/>
            <w:webHidden/>
          </w:rPr>
          <w:fldChar w:fldCharType="end"/>
        </w:r>
      </w:hyperlink>
    </w:p>
    <w:p w14:paraId="6B866452" w14:textId="05B9C22F" w:rsidR="003D2C7A" w:rsidRDefault="00BC2AB2">
      <w:pPr>
        <w:pStyle w:val="TableofFigures"/>
        <w:tabs>
          <w:tab w:val="right" w:leader="dot" w:pos="9350"/>
        </w:tabs>
        <w:rPr>
          <w:rFonts w:asciiTheme="minorHAnsi" w:hAnsiTheme="minorHAnsi"/>
          <w:noProof/>
          <w:color w:val="auto"/>
          <w:sz w:val="22"/>
          <w:szCs w:val="22"/>
        </w:rPr>
      </w:pPr>
      <w:hyperlink w:anchor="_Toc96427977" w:history="1">
        <w:r w:rsidR="003D2C7A" w:rsidRPr="000B5B73">
          <w:rPr>
            <w:rStyle w:val="Hyperlink"/>
            <w:noProof/>
          </w:rPr>
          <w:t>Table 2</w:t>
        </w:r>
        <w:r w:rsidR="003D2C7A" w:rsidRPr="000B5B73">
          <w:rPr>
            <w:rStyle w:val="Hyperlink"/>
            <w:noProof/>
          </w:rPr>
          <w:noBreakHyphen/>
          <w:t>2 Location of Components</w:t>
        </w:r>
        <w:r w:rsidR="003D2C7A">
          <w:rPr>
            <w:noProof/>
            <w:webHidden/>
          </w:rPr>
          <w:tab/>
        </w:r>
        <w:r w:rsidR="003D2C7A">
          <w:rPr>
            <w:noProof/>
            <w:webHidden/>
          </w:rPr>
          <w:fldChar w:fldCharType="begin"/>
        </w:r>
        <w:r w:rsidR="003D2C7A">
          <w:rPr>
            <w:noProof/>
            <w:webHidden/>
          </w:rPr>
          <w:instrText xml:space="preserve"> PAGEREF _Toc96427977 \h </w:instrText>
        </w:r>
        <w:r w:rsidR="003D2C7A">
          <w:rPr>
            <w:noProof/>
            <w:webHidden/>
          </w:rPr>
        </w:r>
        <w:r w:rsidR="003D2C7A">
          <w:rPr>
            <w:noProof/>
            <w:webHidden/>
          </w:rPr>
          <w:fldChar w:fldCharType="separate"/>
        </w:r>
        <w:r w:rsidR="003D2C7A">
          <w:rPr>
            <w:noProof/>
            <w:webHidden/>
          </w:rPr>
          <w:t>6</w:t>
        </w:r>
        <w:r w:rsidR="003D2C7A">
          <w:rPr>
            <w:noProof/>
            <w:webHidden/>
          </w:rPr>
          <w:fldChar w:fldCharType="end"/>
        </w:r>
      </w:hyperlink>
    </w:p>
    <w:p w14:paraId="1DC37C0D" w14:textId="5F56B66F" w:rsidR="003D2C7A" w:rsidRDefault="00BC2AB2">
      <w:pPr>
        <w:pStyle w:val="TableofFigures"/>
        <w:tabs>
          <w:tab w:val="right" w:leader="dot" w:pos="9350"/>
        </w:tabs>
        <w:rPr>
          <w:rFonts w:asciiTheme="minorHAnsi" w:hAnsiTheme="minorHAnsi"/>
          <w:noProof/>
          <w:color w:val="auto"/>
          <w:sz w:val="22"/>
          <w:szCs w:val="22"/>
        </w:rPr>
      </w:pPr>
      <w:hyperlink w:anchor="_Toc96427978" w:history="1">
        <w:r w:rsidR="003D2C7A" w:rsidRPr="000B5B73">
          <w:rPr>
            <w:rStyle w:val="Hyperlink"/>
            <w:noProof/>
          </w:rPr>
          <w:t>Table 3</w:t>
        </w:r>
        <w:r w:rsidR="003D2C7A" w:rsidRPr="000B5B73">
          <w:rPr>
            <w:rStyle w:val="Hyperlink"/>
            <w:noProof/>
          </w:rPr>
          <w:noBreakHyphen/>
          <w:t>1. System Information</w:t>
        </w:r>
        <w:r w:rsidR="003D2C7A">
          <w:rPr>
            <w:noProof/>
            <w:webHidden/>
          </w:rPr>
          <w:tab/>
        </w:r>
        <w:r w:rsidR="003D2C7A">
          <w:rPr>
            <w:noProof/>
            <w:webHidden/>
          </w:rPr>
          <w:fldChar w:fldCharType="begin"/>
        </w:r>
        <w:r w:rsidR="003D2C7A">
          <w:rPr>
            <w:noProof/>
            <w:webHidden/>
          </w:rPr>
          <w:instrText xml:space="preserve"> PAGEREF _Toc96427978 \h </w:instrText>
        </w:r>
        <w:r w:rsidR="003D2C7A">
          <w:rPr>
            <w:noProof/>
            <w:webHidden/>
          </w:rPr>
        </w:r>
        <w:r w:rsidR="003D2C7A">
          <w:rPr>
            <w:noProof/>
            <w:webHidden/>
          </w:rPr>
          <w:fldChar w:fldCharType="separate"/>
        </w:r>
        <w:r w:rsidR="003D2C7A">
          <w:rPr>
            <w:noProof/>
            <w:webHidden/>
          </w:rPr>
          <w:t>9</w:t>
        </w:r>
        <w:r w:rsidR="003D2C7A">
          <w:rPr>
            <w:noProof/>
            <w:webHidden/>
          </w:rPr>
          <w:fldChar w:fldCharType="end"/>
        </w:r>
      </w:hyperlink>
    </w:p>
    <w:p w14:paraId="6F7AC5AD" w14:textId="69C0A38B" w:rsidR="003D2C7A" w:rsidRDefault="00BC2AB2">
      <w:pPr>
        <w:pStyle w:val="TableofFigures"/>
        <w:tabs>
          <w:tab w:val="right" w:leader="dot" w:pos="9350"/>
        </w:tabs>
        <w:rPr>
          <w:rFonts w:asciiTheme="minorHAnsi" w:hAnsiTheme="minorHAnsi"/>
          <w:noProof/>
          <w:color w:val="auto"/>
          <w:sz w:val="22"/>
          <w:szCs w:val="22"/>
        </w:rPr>
      </w:pPr>
      <w:hyperlink w:anchor="_Toc96427979" w:history="1">
        <w:r w:rsidR="003D2C7A" w:rsidRPr="000B5B73">
          <w:rPr>
            <w:rStyle w:val="Hyperlink"/>
            <w:noProof/>
          </w:rPr>
          <w:t>Table 3</w:t>
        </w:r>
        <w:r w:rsidR="003D2C7A" w:rsidRPr="000B5B73">
          <w:rPr>
            <w:rStyle w:val="Hyperlink"/>
            <w:noProof/>
          </w:rPr>
          <w:noBreakHyphen/>
          <w:t>2. Leveraged StateRAMP Authorizations</w:t>
        </w:r>
        <w:r w:rsidR="003D2C7A">
          <w:rPr>
            <w:noProof/>
            <w:webHidden/>
          </w:rPr>
          <w:tab/>
        </w:r>
        <w:r w:rsidR="003D2C7A">
          <w:rPr>
            <w:noProof/>
            <w:webHidden/>
          </w:rPr>
          <w:fldChar w:fldCharType="begin"/>
        </w:r>
        <w:r w:rsidR="003D2C7A">
          <w:rPr>
            <w:noProof/>
            <w:webHidden/>
          </w:rPr>
          <w:instrText xml:space="preserve"> PAGEREF _Toc96427979 \h </w:instrText>
        </w:r>
        <w:r w:rsidR="003D2C7A">
          <w:rPr>
            <w:noProof/>
            <w:webHidden/>
          </w:rPr>
        </w:r>
        <w:r w:rsidR="003D2C7A">
          <w:rPr>
            <w:noProof/>
            <w:webHidden/>
          </w:rPr>
          <w:fldChar w:fldCharType="separate"/>
        </w:r>
        <w:r w:rsidR="003D2C7A">
          <w:rPr>
            <w:noProof/>
            <w:webHidden/>
          </w:rPr>
          <w:t>10</w:t>
        </w:r>
        <w:r w:rsidR="003D2C7A">
          <w:rPr>
            <w:noProof/>
            <w:webHidden/>
          </w:rPr>
          <w:fldChar w:fldCharType="end"/>
        </w:r>
      </w:hyperlink>
    </w:p>
    <w:p w14:paraId="53FE7E93" w14:textId="398D0C78" w:rsidR="003D2C7A" w:rsidRDefault="00BC2AB2">
      <w:pPr>
        <w:pStyle w:val="TableofFigures"/>
        <w:tabs>
          <w:tab w:val="right" w:leader="dot" w:pos="9350"/>
        </w:tabs>
        <w:rPr>
          <w:rFonts w:asciiTheme="minorHAnsi" w:hAnsiTheme="minorHAnsi"/>
          <w:noProof/>
          <w:color w:val="auto"/>
          <w:sz w:val="22"/>
          <w:szCs w:val="22"/>
        </w:rPr>
      </w:pPr>
      <w:hyperlink w:anchor="_Toc96427980" w:history="1">
        <w:r w:rsidR="003D2C7A" w:rsidRPr="000B5B73">
          <w:rPr>
            <w:rStyle w:val="Hyperlink"/>
            <w:noProof/>
          </w:rPr>
          <w:t>Table 3</w:t>
        </w:r>
        <w:r w:rsidR="003D2C7A" w:rsidRPr="000B5B73">
          <w:rPr>
            <w:rStyle w:val="Hyperlink"/>
            <w:noProof/>
          </w:rPr>
          <w:noBreakHyphen/>
          <w:t>3. External Systems and Services</w:t>
        </w:r>
        <w:r w:rsidR="003D2C7A">
          <w:rPr>
            <w:noProof/>
            <w:webHidden/>
          </w:rPr>
          <w:tab/>
        </w:r>
        <w:r w:rsidR="003D2C7A">
          <w:rPr>
            <w:noProof/>
            <w:webHidden/>
          </w:rPr>
          <w:fldChar w:fldCharType="begin"/>
        </w:r>
        <w:r w:rsidR="003D2C7A">
          <w:rPr>
            <w:noProof/>
            <w:webHidden/>
          </w:rPr>
          <w:instrText xml:space="preserve"> PAGEREF _Toc96427980 \h </w:instrText>
        </w:r>
        <w:r w:rsidR="003D2C7A">
          <w:rPr>
            <w:noProof/>
            <w:webHidden/>
          </w:rPr>
        </w:r>
        <w:r w:rsidR="003D2C7A">
          <w:rPr>
            <w:noProof/>
            <w:webHidden/>
          </w:rPr>
          <w:fldChar w:fldCharType="separate"/>
        </w:r>
        <w:r w:rsidR="003D2C7A">
          <w:rPr>
            <w:noProof/>
            <w:webHidden/>
          </w:rPr>
          <w:t>12</w:t>
        </w:r>
        <w:r w:rsidR="003D2C7A">
          <w:rPr>
            <w:noProof/>
            <w:webHidden/>
          </w:rPr>
          <w:fldChar w:fldCharType="end"/>
        </w:r>
      </w:hyperlink>
    </w:p>
    <w:p w14:paraId="654AA9A3" w14:textId="60577BA8" w:rsidR="003D2C7A" w:rsidRDefault="00BC2AB2">
      <w:pPr>
        <w:pStyle w:val="TableofFigures"/>
        <w:tabs>
          <w:tab w:val="right" w:leader="dot" w:pos="9350"/>
        </w:tabs>
        <w:rPr>
          <w:rFonts w:asciiTheme="minorHAnsi" w:hAnsiTheme="minorHAnsi"/>
          <w:noProof/>
          <w:color w:val="auto"/>
          <w:sz w:val="22"/>
          <w:szCs w:val="22"/>
        </w:rPr>
      </w:pPr>
      <w:hyperlink w:anchor="_Toc96427981" w:history="1">
        <w:r w:rsidR="003D2C7A" w:rsidRPr="000B5B73">
          <w:rPr>
            <w:rStyle w:val="Hyperlink"/>
            <w:noProof/>
          </w:rPr>
          <w:t>Table 3</w:t>
        </w:r>
        <w:r w:rsidR="003D2C7A" w:rsidRPr="000B5B73">
          <w:rPr>
            <w:rStyle w:val="Hyperlink"/>
            <w:noProof/>
          </w:rPr>
          <w:noBreakHyphen/>
          <w:t>4. APIs</w:t>
        </w:r>
        <w:r w:rsidR="003D2C7A">
          <w:rPr>
            <w:noProof/>
            <w:webHidden/>
          </w:rPr>
          <w:tab/>
        </w:r>
        <w:r w:rsidR="003D2C7A">
          <w:rPr>
            <w:noProof/>
            <w:webHidden/>
          </w:rPr>
          <w:fldChar w:fldCharType="begin"/>
        </w:r>
        <w:r w:rsidR="003D2C7A">
          <w:rPr>
            <w:noProof/>
            <w:webHidden/>
          </w:rPr>
          <w:instrText xml:space="preserve"> PAGEREF _Toc96427981 \h </w:instrText>
        </w:r>
        <w:r w:rsidR="003D2C7A">
          <w:rPr>
            <w:noProof/>
            <w:webHidden/>
          </w:rPr>
        </w:r>
        <w:r w:rsidR="003D2C7A">
          <w:rPr>
            <w:noProof/>
            <w:webHidden/>
          </w:rPr>
          <w:fldChar w:fldCharType="separate"/>
        </w:r>
        <w:r w:rsidR="003D2C7A">
          <w:rPr>
            <w:noProof/>
            <w:webHidden/>
          </w:rPr>
          <w:t>13</w:t>
        </w:r>
        <w:r w:rsidR="003D2C7A">
          <w:rPr>
            <w:noProof/>
            <w:webHidden/>
          </w:rPr>
          <w:fldChar w:fldCharType="end"/>
        </w:r>
      </w:hyperlink>
    </w:p>
    <w:p w14:paraId="7C5AC30E" w14:textId="68989FAA" w:rsidR="003D2C7A" w:rsidRDefault="00BC2AB2">
      <w:pPr>
        <w:pStyle w:val="TableofFigures"/>
        <w:tabs>
          <w:tab w:val="right" w:leader="dot" w:pos="9350"/>
        </w:tabs>
        <w:rPr>
          <w:rFonts w:asciiTheme="minorHAnsi" w:hAnsiTheme="minorHAnsi"/>
          <w:noProof/>
          <w:color w:val="auto"/>
          <w:sz w:val="22"/>
          <w:szCs w:val="22"/>
        </w:rPr>
      </w:pPr>
      <w:hyperlink w:anchor="_Toc96427982" w:history="1">
        <w:r w:rsidR="003D2C7A" w:rsidRPr="000B5B73">
          <w:rPr>
            <w:rStyle w:val="Hyperlink"/>
            <w:noProof/>
          </w:rPr>
          <w:t>Table 4</w:t>
        </w:r>
        <w:r w:rsidR="003D2C7A" w:rsidRPr="000B5B73">
          <w:rPr>
            <w:rStyle w:val="Hyperlink"/>
            <w:noProof/>
          </w:rPr>
          <w:noBreakHyphen/>
          <w:t>2. Cryptographic Modules</w:t>
        </w:r>
        <w:r w:rsidR="003D2C7A">
          <w:rPr>
            <w:noProof/>
            <w:webHidden/>
          </w:rPr>
          <w:tab/>
        </w:r>
        <w:r w:rsidR="003D2C7A">
          <w:rPr>
            <w:noProof/>
            <w:webHidden/>
          </w:rPr>
          <w:fldChar w:fldCharType="begin"/>
        </w:r>
        <w:r w:rsidR="003D2C7A">
          <w:rPr>
            <w:noProof/>
            <w:webHidden/>
          </w:rPr>
          <w:instrText xml:space="preserve"> PAGEREF _Toc96427982 \h </w:instrText>
        </w:r>
        <w:r w:rsidR="003D2C7A">
          <w:rPr>
            <w:noProof/>
            <w:webHidden/>
          </w:rPr>
        </w:r>
        <w:r w:rsidR="003D2C7A">
          <w:rPr>
            <w:noProof/>
            <w:webHidden/>
          </w:rPr>
          <w:fldChar w:fldCharType="separate"/>
        </w:r>
        <w:r w:rsidR="003D2C7A">
          <w:rPr>
            <w:noProof/>
            <w:webHidden/>
          </w:rPr>
          <w:t>17</w:t>
        </w:r>
        <w:r w:rsidR="003D2C7A">
          <w:rPr>
            <w:noProof/>
            <w:webHidden/>
          </w:rPr>
          <w:fldChar w:fldCharType="end"/>
        </w:r>
      </w:hyperlink>
    </w:p>
    <w:p w14:paraId="40F9DF0E" w14:textId="6BA945DF" w:rsidR="003D2C7A" w:rsidRDefault="00BC2AB2">
      <w:pPr>
        <w:pStyle w:val="TableofFigures"/>
        <w:tabs>
          <w:tab w:val="right" w:leader="dot" w:pos="9350"/>
        </w:tabs>
        <w:rPr>
          <w:rFonts w:asciiTheme="minorHAnsi" w:hAnsiTheme="minorHAnsi"/>
          <w:noProof/>
          <w:color w:val="auto"/>
          <w:sz w:val="22"/>
          <w:szCs w:val="22"/>
        </w:rPr>
      </w:pPr>
      <w:hyperlink w:anchor="_Toc96427983" w:history="1">
        <w:r w:rsidR="003D2C7A" w:rsidRPr="000B5B73">
          <w:rPr>
            <w:rStyle w:val="Hyperlink"/>
            <w:noProof/>
          </w:rPr>
          <w:t>Table 4</w:t>
        </w:r>
        <w:r w:rsidR="003D2C7A" w:rsidRPr="000B5B73">
          <w:rPr>
            <w:rStyle w:val="Hyperlink"/>
            <w:noProof/>
          </w:rPr>
          <w:noBreakHyphen/>
          <w:t>3. Transport Layer Security</w:t>
        </w:r>
        <w:r w:rsidR="003D2C7A">
          <w:rPr>
            <w:noProof/>
            <w:webHidden/>
          </w:rPr>
          <w:tab/>
        </w:r>
        <w:r w:rsidR="003D2C7A">
          <w:rPr>
            <w:noProof/>
            <w:webHidden/>
          </w:rPr>
          <w:fldChar w:fldCharType="begin"/>
        </w:r>
        <w:r w:rsidR="003D2C7A">
          <w:rPr>
            <w:noProof/>
            <w:webHidden/>
          </w:rPr>
          <w:instrText xml:space="preserve"> PAGEREF _Toc96427983 \h </w:instrText>
        </w:r>
        <w:r w:rsidR="003D2C7A">
          <w:rPr>
            <w:noProof/>
            <w:webHidden/>
          </w:rPr>
        </w:r>
        <w:r w:rsidR="003D2C7A">
          <w:rPr>
            <w:noProof/>
            <w:webHidden/>
          </w:rPr>
          <w:fldChar w:fldCharType="separate"/>
        </w:r>
        <w:r w:rsidR="003D2C7A">
          <w:rPr>
            <w:noProof/>
            <w:webHidden/>
          </w:rPr>
          <w:t>17</w:t>
        </w:r>
        <w:r w:rsidR="003D2C7A">
          <w:rPr>
            <w:noProof/>
            <w:webHidden/>
          </w:rPr>
          <w:fldChar w:fldCharType="end"/>
        </w:r>
      </w:hyperlink>
    </w:p>
    <w:p w14:paraId="4CEEF660" w14:textId="5C4EF6A4" w:rsidR="003D2C7A" w:rsidRDefault="00BC2AB2">
      <w:pPr>
        <w:pStyle w:val="TableofFigures"/>
        <w:tabs>
          <w:tab w:val="right" w:leader="dot" w:pos="9350"/>
        </w:tabs>
        <w:rPr>
          <w:rFonts w:asciiTheme="minorHAnsi" w:hAnsiTheme="minorHAnsi"/>
          <w:noProof/>
          <w:color w:val="auto"/>
          <w:sz w:val="22"/>
          <w:szCs w:val="22"/>
        </w:rPr>
      </w:pPr>
      <w:hyperlink w:anchor="_Toc96427984" w:history="1">
        <w:r w:rsidR="003D2C7A" w:rsidRPr="000B5B73">
          <w:rPr>
            <w:rStyle w:val="Hyperlink"/>
            <w:noProof/>
          </w:rPr>
          <w:t>Table 4</w:t>
        </w:r>
        <w:r w:rsidR="003D2C7A" w:rsidRPr="000B5B73">
          <w:rPr>
            <w:rStyle w:val="Hyperlink"/>
            <w:noProof/>
          </w:rPr>
          <w:noBreakHyphen/>
          <w:t>4. Identification, Authentication, and Access Control</w:t>
        </w:r>
        <w:r w:rsidR="003D2C7A">
          <w:rPr>
            <w:noProof/>
            <w:webHidden/>
          </w:rPr>
          <w:tab/>
        </w:r>
        <w:r w:rsidR="003D2C7A">
          <w:rPr>
            <w:noProof/>
            <w:webHidden/>
          </w:rPr>
          <w:fldChar w:fldCharType="begin"/>
        </w:r>
        <w:r w:rsidR="003D2C7A">
          <w:rPr>
            <w:noProof/>
            <w:webHidden/>
          </w:rPr>
          <w:instrText xml:space="preserve"> PAGEREF _Toc96427984 \h </w:instrText>
        </w:r>
        <w:r w:rsidR="003D2C7A">
          <w:rPr>
            <w:noProof/>
            <w:webHidden/>
          </w:rPr>
        </w:r>
        <w:r w:rsidR="003D2C7A">
          <w:rPr>
            <w:noProof/>
            <w:webHidden/>
          </w:rPr>
          <w:fldChar w:fldCharType="separate"/>
        </w:r>
        <w:r w:rsidR="003D2C7A">
          <w:rPr>
            <w:noProof/>
            <w:webHidden/>
          </w:rPr>
          <w:t>18</w:t>
        </w:r>
        <w:r w:rsidR="003D2C7A">
          <w:rPr>
            <w:noProof/>
            <w:webHidden/>
          </w:rPr>
          <w:fldChar w:fldCharType="end"/>
        </w:r>
      </w:hyperlink>
    </w:p>
    <w:p w14:paraId="066E95FF" w14:textId="5CB98AB7" w:rsidR="003D2C7A" w:rsidRDefault="00BC2AB2">
      <w:pPr>
        <w:pStyle w:val="TableofFigures"/>
        <w:tabs>
          <w:tab w:val="right" w:leader="dot" w:pos="9350"/>
        </w:tabs>
        <w:rPr>
          <w:rFonts w:asciiTheme="minorHAnsi" w:hAnsiTheme="minorHAnsi"/>
          <w:noProof/>
          <w:color w:val="auto"/>
          <w:sz w:val="22"/>
          <w:szCs w:val="22"/>
        </w:rPr>
      </w:pPr>
      <w:hyperlink w:anchor="_Toc96427985" w:history="1">
        <w:r w:rsidR="003D2C7A" w:rsidRPr="000B5B73">
          <w:rPr>
            <w:rStyle w:val="Hyperlink"/>
            <w:noProof/>
          </w:rPr>
          <w:t>Table 4</w:t>
        </w:r>
        <w:r w:rsidR="003D2C7A" w:rsidRPr="000B5B73">
          <w:rPr>
            <w:rStyle w:val="Hyperlink"/>
            <w:noProof/>
          </w:rPr>
          <w:noBreakHyphen/>
          <w:t>5. Audit, Alerting, Malware, and Incident Response</w:t>
        </w:r>
        <w:r w:rsidR="003D2C7A">
          <w:rPr>
            <w:noProof/>
            <w:webHidden/>
          </w:rPr>
          <w:tab/>
        </w:r>
        <w:r w:rsidR="003D2C7A">
          <w:rPr>
            <w:noProof/>
            <w:webHidden/>
          </w:rPr>
          <w:fldChar w:fldCharType="begin"/>
        </w:r>
        <w:r w:rsidR="003D2C7A">
          <w:rPr>
            <w:noProof/>
            <w:webHidden/>
          </w:rPr>
          <w:instrText xml:space="preserve"> PAGEREF _Toc96427985 \h </w:instrText>
        </w:r>
        <w:r w:rsidR="003D2C7A">
          <w:rPr>
            <w:noProof/>
            <w:webHidden/>
          </w:rPr>
        </w:r>
        <w:r w:rsidR="003D2C7A">
          <w:rPr>
            <w:noProof/>
            <w:webHidden/>
          </w:rPr>
          <w:fldChar w:fldCharType="separate"/>
        </w:r>
        <w:r w:rsidR="003D2C7A">
          <w:rPr>
            <w:noProof/>
            <w:webHidden/>
          </w:rPr>
          <w:t>19</w:t>
        </w:r>
        <w:r w:rsidR="003D2C7A">
          <w:rPr>
            <w:noProof/>
            <w:webHidden/>
          </w:rPr>
          <w:fldChar w:fldCharType="end"/>
        </w:r>
      </w:hyperlink>
    </w:p>
    <w:p w14:paraId="5B7D184C" w14:textId="772EEA8B" w:rsidR="003D2C7A" w:rsidRDefault="00BC2AB2">
      <w:pPr>
        <w:pStyle w:val="TableofFigures"/>
        <w:tabs>
          <w:tab w:val="right" w:leader="dot" w:pos="9350"/>
        </w:tabs>
        <w:rPr>
          <w:rFonts w:asciiTheme="minorHAnsi" w:hAnsiTheme="minorHAnsi"/>
          <w:noProof/>
          <w:color w:val="auto"/>
          <w:sz w:val="22"/>
          <w:szCs w:val="22"/>
        </w:rPr>
      </w:pPr>
      <w:hyperlink w:anchor="_Toc96427986" w:history="1">
        <w:r w:rsidR="003D2C7A" w:rsidRPr="000B5B73">
          <w:rPr>
            <w:rStyle w:val="Hyperlink"/>
            <w:noProof/>
          </w:rPr>
          <w:t>Table 4</w:t>
        </w:r>
        <w:r w:rsidR="003D2C7A" w:rsidRPr="000B5B73">
          <w:rPr>
            <w:rStyle w:val="Hyperlink"/>
            <w:noProof/>
          </w:rPr>
          <w:noBreakHyphen/>
          <w:t>6. Contingency Planning and Disaster Recovery</w:t>
        </w:r>
        <w:r w:rsidR="003D2C7A">
          <w:rPr>
            <w:noProof/>
            <w:webHidden/>
          </w:rPr>
          <w:tab/>
        </w:r>
        <w:r w:rsidR="003D2C7A">
          <w:rPr>
            <w:noProof/>
            <w:webHidden/>
          </w:rPr>
          <w:fldChar w:fldCharType="begin"/>
        </w:r>
        <w:r w:rsidR="003D2C7A">
          <w:rPr>
            <w:noProof/>
            <w:webHidden/>
          </w:rPr>
          <w:instrText xml:space="preserve"> PAGEREF _Toc96427986 \h </w:instrText>
        </w:r>
        <w:r w:rsidR="003D2C7A">
          <w:rPr>
            <w:noProof/>
            <w:webHidden/>
          </w:rPr>
        </w:r>
        <w:r w:rsidR="003D2C7A">
          <w:rPr>
            <w:noProof/>
            <w:webHidden/>
          </w:rPr>
          <w:fldChar w:fldCharType="separate"/>
        </w:r>
        <w:r w:rsidR="003D2C7A">
          <w:rPr>
            <w:noProof/>
            <w:webHidden/>
          </w:rPr>
          <w:t>20</w:t>
        </w:r>
        <w:r w:rsidR="003D2C7A">
          <w:rPr>
            <w:noProof/>
            <w:webHidden/>
          </w:rPr>
          <w:fldChar w:fldCharType="end"/>
        </w:r>
      </w:hyperlink>
    </w:p>
    <w:p w14:paraId="691A1272" w14:textId="399F3019" w:rsidR="003D2C7A" w:rsidRDefault="00BC2AB2">
      <w:pPr>
        <w:pStyle w:val="TableofFigures"/>
        <w:tabs>
          <w:tab w:val="right" w:leader="dot" w:pos="9350"/>
        </w:tabs>
        <w:rPr>
          <w:rFonts w:asciiTheme="minorHAnsi" w:hAnsiTheme="minorHAnsi"/>
          <w:noProof/>
          <w:color w:val="auto"/>
          <w:sz w:val="22"/>
          <w:szCs w:val="22"/>
        </w:rPr>
      </w:pPr>
      <w:hyperlink w:anchor="_Toc96427987" w:history="1">
        <w:r w:rsidR="003D2C7A" w:rsidRPr="000B5B73">
          <w:rPr>
            <w:rStyle w:val="Hyperlink"/>
            <w:noProof/>
          </w:rPr>
          <w:t>Table 4</w:t>
        </w:r>
        <w:r w:rsidR="003D2C7A" w:rsidRPr="000B5B73">
          <w:rPr>
            <w:rStyle w:val="Hyperlink"/>
            <w:noProof/>
          </w:rPr>
          <w:noBreakHyphen/>
          <w:t>7. Configuration and Risk Management</w:t>
        </w:r>
        <w:r w:rsidR="003D2C7A">
          <w:rPr>
            <w:noProof/>
            <w:webHidden/>
          </w:rPr>
          <w:tab/>
        </w:r>
        <w:r w:rsidR="003D2C7A">
          <w:rPr>
            <w:noProof/>
            <w:webHidden/>
          </w:rPr>
          <w:fldChar w:fldCharType="begin"/>
        </w:r>
        <w:r w:rsidR="003D2C7A">
          <w:rPr>
            <w:noProof/>
            <w:webHidden/>
          </w:rPr>
          <w:instrText xml:space="preserve"> PAGEREF _Toc96427987 \h </w:instrText>
        </w:r>
        <w:r w:rsidR="003D2C7A">
          <w:rPr>
            <w:noProof/>
            <w:webHidden/>
          </w:rPr>
        </w:r>
        <w:r w:rsidR="003D2C7A">
          <w:rPr>
            <w:noProof/>
            <w:webHidden/>
          </w:rPr>
          <w:fldChar w:fldCharType="separate"/>
        </w:r>
        <w:r w:rsidR="003D2C7A">
          <w:rPr>
            <w:noProof/>
            <w:webHidden/>
          </w:rPr>
          <w:t>21</w:t>
        </w:r>
        <w:r w:rsidR="003D2C7A">
          <w:rPr>
            <w:noProof/>
            <w:webHidden/>
          </w:rPr>
          <w:fldChar w:fldCharType="end"/>
        </w:r>
      </w:hyperlink>
    </w:p>
    <w:p w14:paraId="28427C67" w14:textId="04DFDA86" w:rsidR="003D2C7A" w:rsidRDefault="00BC2AB2">
      <w:pPr>
        <w:pStyle w:val="TableofFigures"/>
        <w:tabs>
          <w:tab w:val="right" w:leader="dot" w:pos="9350"/>
        </w:tabs>
        <w:rPr>
          <w:rFonts w:asciiTheme="minorHAnsi" w:hAnsiTheme="minorHAnsi"/>
          <w:noProof/>
          <w:color w:val="auto"/>
          <w:sz w:val="22"/>
          <w:szCs w:val="22"/>
        </w:rPr>
      </w:pPr>
      <w:hyperlink w:anchor="_Toc96427988" w:history="1">
        <w:r w:rsidR="003D2C7A" w:rsidRPr="000B5B73">
          <w:rPr>
            <w:rStyle w:val="Hyperlink"/>
            <w:noProof/>
          </w:rPr>
          <w:t>Table 4</w:t>
        </w:r>
        <w:r w:rsidR="003D2C7A" w:rsidRPr="000B5B73">
          <w:rPr>
            <w:rStyle w:val="Hyperlink"/>
            <w:noProof/>
          </w:rPr>
          <w:noBreakHyphen/>
          <w:t>8. Data Center Security</w:t>
        </w:r>
        <w:r w:rsidR="003D2C7A">
          <w:rPr>
            <w:noProof/>
            <w:webHidden/>
          </w:rPr>
          <w:tab/>
        </w:r>
        <w:r w:rsidR="003D2C7A">
          <w:rPr>
            <w:noProof/>
            <w:webHidden/>
          </w:rPr>
          <w:fldChar w:fldCharType="begin"/>
        </w:r>
        <w:r w:rsidR="003D2C7A">
          <w:rPr>
            <w:noProof/>
            <w:webHidden/>
          </w:rPr>
          <w:instrText xml:space="preserve"> PAGEREF _Toc96427988 \h </w:instrText>
        </w:r>
        <w:r w:rsidR="003D2C7A">
          <w:rPr>
            <w:noProof/>
            <w:webHidden/>
          </w:rPr>
        </w:r>
        <w:r w:rsidR="003D2C7A">
          <w:rPr>
            <w:noProof/>
            <w:webHidden/>
          </w:rPr>
          <w:fldChar w:fldCharType="separate"/>
        </w:r>
        <w:r w:rsidR="003D2C7A">
          <w:rPr>
            <w:noProof/>
            <w:webHidden/>
          </w:rPr>
          <w:t>23</w:t>
        </w:r>
        <w:r w:rsidR="003D2C7A">
          <w:rPr>
            <w:noProof/>
            <w:webHidden/>
          </w:rPr>
          <w:fldChar w:fldCharType="end"/>
        </w:r>
      </w:hyperlink>
    </w:p>
    <w:p w14:paraId="19AB3EDB" w14:textId="05474363" w:rsidR="003D2C7A" w:rsidRDefault="00BC2AB2">
      <w:pPr>
        <w:pStyle w:val="TableofFigures"/>
        <w:tabs>
          <w:tab w:val="right" w:leader="dot" w:pos="9350"/>
        </w:tabs>
        <w:rPr>
          <w:rFonts w:asciiTheme="minorHAnsi" w:hAnsiTheme="minorHAnsi"/>
          <w:noProof/>
          <w:color w:val="auto"/>
          <w:sz w:val="22"/>
          <w:szCs w:val="22"/>
        </w:rPr>
      </w:pPr>
      <w:hyperlink w:anchor="_Toc96427989" w:history="1">
        <w:r w:rsidR="003D2C7A" w:rsidRPr="000B5B73">
          <w:rPr>
            <w:rStyle w:val="Hyperlink"/>
            <w:noProof/>
          </w:rPr>
          <w:t>Table 4</w:t>
        </w:r>
        <w:r w:rsidR="003D2C7A" w:rsidRPr="000B5B73">
          <w:rPr>
            <w:rStyle w:val="Hyperlink"/>
            <w:noProof/>
          </w:rPr>
          <w:noBreakHyphen/>
          <w:t>9. Policies, Procedures, and Documentation</w:t>
        </w:r>
        <w:r w:rsidR="003D2C7A">
          <w:rPr>
            <w:noProof/>
            <w:webHidden/>
          </w:rPr>
          <w:tab/>
        </w:r>
        <w:r w:rsidR="003D2C7A">
          <w:rPr>
            <w:noProof/>
            <w:webHidden/>
          </w:rPr>
          <w:fldChar w:fldCharType="begin"/>
        </w:r>
        <w:r w:rsidR="003D2C7A">
          <w:rPr>
            <w:noProof/>
            <w:webHidden/>
          </w:rPr>
          <w:instrText xml:space="preserve"> PAGEREF _Toc96427989 \h </w:instrText>
        </w:r>
        <w:r w:rsidR="003D2C7A">
          <w:rPr>
            <w:noProof/>
            <w:webHidden/>
          </w:rPr>
        </w:r>
        <w:r w:rsidR="003D2C7A">
          <w:rPr>
            <w:noProof/>
            <w:webHidden/>
          </w:rPr>
          <w:fldChar w:fldCharType="separate"/>
        </w:r>
        <w:r w:rsidR="003D2C7A">
          <w:rPr>
            <w:noProof/>
            <w:webHidden/>
          </w:rPr>
          <w:t>23</w:t>
        </w:r>
        <w:r w:rsidR="003D2C7A">
          <w:rPr>
            <w:noProof/>
            <w:webHidden/>
          </w:rPr>
          <w:fldChar w:fldCharType="end"/>
        </w:r>
      </w:hyperlink>
    </w:p>
    <w:p w14:paraId="59971D51" w14:textId="40713BC6" w:rsidR="003D2C7A" w:rsidRDefault="00BC2AB2">
      <w:pPr>
        <w:pStyle w:val="TableofFigures"/>
        <w:tabs>
          <w:tab w:val="right" w:leader="dot" w:pos="9350"/>
        </w:tabs>
        <w:rPr>
          <w:rFonts w:asciiTheme="minorHAnsi" w:hAnsiTheme="minorHAnsi"/>
          <w:noProof/>
          <w:color w:val="auto"/>
          <w:sz w:val="22"/>
          <w:szCs w:val="22"/>
        </w:rPr>
      </w:pPr>
      <w:hyperlink w:anchor="_Toc96427990" w:history="1">
        <w:r w:rsidR="003D2C7A" w:rsidRPr="000B5B73">
          <w:rPr>
            <w:rStyle w:val="Hyperlink"/>
            <w:noProof/>
          </w:rPr>
          <w:t>Table 4</w:t>
        </w:r>
        <w:r w:rsidR="003D2C7A" w:rsidRPr="000B5B73">
          <w:rPr>
            <w:rStyle w:val="Hyperlink"/>
            <w:noProof/>
          </w:rPr>
          <w:noBreakHyphen/>
          <w:t>10. Missing Policy and Procedure Elements</w:t>
        </w:r>
        <w:r w:rsidR="003D2C7A">
          <w:rPr>
            <w:noProof/>
            <w:webHidden/>
          </w:rPr>
          <w:tab/>
        </w:r>
        <w:r w:rsidR="003D2C7A">
          <w:rPr>
            <w:noProof/>
            <w:webHidden/>
          </w:rPr>
          <w:fldChar w:fldCharType="begin"/>
        </w:r>
        <w:r w:rsidR="003D2C7A">
          <w:rPr>
            <w:noProof/>
            <w:webHidden/>
          </w:rPr>
          <w:instrText xml:space="preserve"> PAGEREF _Toc96427990 \h </w:instrText>
        </w:r>
        <w:r w:rsidR="003D2C7A">
          <w:rPr>
            <w:noProof/>
            <w:webHidden/>
          </w:rPr>
        </w:r>
        <w:r w:rsidR="003D2C7A">
          <w:rPr>
            <w:noProof/>
            <w:webHidden/>
          </w:rPr>
          <w:fldChar w:fldCharType="separate"/>
        </w:r>
        <w:r w:rsidR="003D2C7A">
          <w:rPr>
            <w:noProof/>
            <w:webHidden/>
          </w:rPr>
          <w:t>25</w:t>
        </w:r>
        <w:r w:rsidR="003D2C7A">
          <w:rPr>
            <w:noProof/>
            <w:webHidden/>
          </w:rPr>
          <w:fldChar w:fldCharType="end"/>
        </w:r>
      </w:hyperlink>
    </w:p>
    <w:p w14:paraId="154C8A64" w14:textId="56F7DCBD" w:rsidR="003D2C7A" w:rsidRDefault="00BC2AB2">
      <w:pPr>
        <w:pStyle w:val="TableofFigures"/>
        <w:tabs>
          <w:tab w:val="right" w:leader="dot" w:pos="9350"/>
        </w:tabs>
        <w:rPr>
          <w:rFonts w:asciiTheme="minorHAnsi" w:hAnsiTheme="minorHAnsi"/>
          <w:noProof/>
          <w:color w:val="auto"/>
          <w:sz w:val="22"/>
          <w:szCs w:val="22"/>
        </w:rPr>
      </w:pPr>
      <w:hyperlink w:anchor="_Toc96427991" w:history="1">
        <w:r w:rsidR="003D2C7A" w:rsidRPr="000B5B73">
          <w:rPr>
            <w:rStyle w:val="Hyperlink"/>
            <w:noProof/>
          </w:rPr>
          <w:t>Table 4</w:t>
        </w:r>
        <w:r w:rsidR="003D2C7A" w:rsidRPr="000B5B73">
          <w:rPr>
            <w:rStyle w:val="Hyperlink"/>
            <w:noProof/>
          </w:rPr>
          <w:noBreakHyphen/>
          <w:t>11. Security Awareness Training</w:t>
        </w:r>
        <w:r w:rsidR="003D2C7A">
          <w:rPr>
            <w:noProof/>
            <w:webHidden/>
          </w:rPr>
          <w:tab/>
        </w:r>
        <w:r w:rsidR="003D2C7A">
          <w:rPr>
            <w:noProof/>
            <w:webHidden/>
          </w:rPr>
          <w:fldChar w:fldCharType="begin"/>
        </w:r>
        <w:r w:rsidR="003D2C7A">
          <w:rPr>
            <w:noProof/>
            <w:webHidden/>
          </w:rPr>
          <w:instrText xml:space="preserve"> PAGEREF _Toc96427991 \h </w:instrText>
        </w:r>
        <w:r w:rsidR="003D2C7A">
          <w:rPr>
            <w:noProof/>
            <w:webHidden/>
          </w:rPr>
        </w:r>
        <w:r w:rsidR="003D2C7A">
          <w:rPr>
            <w:noProof/>
            <w:webHidden/>
          </w:rPr>
          <w:fldChar w:fldCharType="separate"/>
        </w:r>
        <w:r w:rsidR="003D2C7A">
          <w:rPr>
            <w:noProof/>
            <w:webHidden/>
          </w:rPr>
          <w:t>25</w:t>
        </w:r>
        <w:r w:rsidR="003D2C7A">
          <w:rPr>
            <w:noProof/>
            <w:webHidden/>
          </w:rPr>
          <w:fldChar w:fldCharType="end"/>
        </w:r>
      </w:hyperlink>
    </w:p>
    <w:p w14:paraId="3465C943" w14:textId="2B21551D" w:rsidR="003D2C7A" w:rsidRDefault="00BC2AB2">
      <w:pPr>
        <w:pStyle w:val="TableofFigures"/>
        <w:tabs>
          <w:tab w:val="right" w:leader="dot" w:pos="9350"/>
        </w:tabs>
        <w:rPr>
          <w:rFonts w:asciiTheme="minorHAnsi" w:hAnsiTheme="minorHAnsi"/>
          <w:noProof/>
          <w:color w:val="auto"/>
          <w:sz w:val="22"/>
          <w:szCs w:val="22"/>
        </w:rPr>
      </w:pPr>
      <w:hyperlink w:anchor="_Toc96427992" w:history="1">
        <w:r w:rsidR="003D2C7A" w:rsidRPr="000B5B73">
          <w:rPr>
            <w:rStyle w:val="Hyperlink"/>
            <w:noProof/>
          </w:rPr>
          <w:t>Table 4</w:t>
        </w:r>
        <w:r w:rsidR="003D2C7A" w:rsidRPr="000B5B73">
          <w:rPr>
            <w:rStyle w:val="Hyperlink"/>
            <w:noProof/>
          </w:rPr>
          <w:noBreakHyphen/>
          <w:t>12. Staffing Levels</w:t>
        </w:r>
        <w:r w:rsidR="003D2C7A">
          <w:rPr>
            <w:noProof/>
            <w:webHidden/>
          </w:rPr>
          <w:tab/>
        </w:r>
        <w:r w:rsidR="003D2C7A">
          <w:rPr>
            <w:noProof/>
            <w:webHidden/>
          </w:rPr>
          <w:fldChar w:fldCharType="begin"/>
        </w:r>
        <w:r w:rsidR="003D2C7A">
          <w:rPr>
            <w:noProof/>
            <w:webHidden/>
          </w:rPr>
          <w:instrText xml:space="preserve"> PAGEREF _Toc96427992 \h </w:instrText>
        </w:r>
        <w:r w:rsidR="003D2C7A">
          <w:rPr>
            <w:noProof/>
            <w:webHidden/>
          </w:rPr>
        </w:r>
        <w:r w:rsidR="003D2C7A">
          <w:rPr>
            <w:noProof/>
            <w:webHidden/>
          </w:rPr>
          <w:fldChar w:fldCharType="separate"/>
        </w:r>
        <w:r w:rsidR="003D2C7A">
          <w:rPr>
            <w:noProof/>
            <w:webHidden/>
          </w:rPr>
          <w:t>25</w:t>
        </w:r>
        <w:r w:rsidR="003D2C7A">
          <w:rPr>
            <w:noProof/>
            <w:webHidden/>
          </w:rPr>
          <w:fldChar w:fldCharType="end"/>
        </w:r>
      </w:hyperlink>
    </w:p>
    <w:p w14:paraId="3FE6EC40" w14:textId="6DFEF0ED" w:rsidR="003D2C7A" w:rsidRDefault="00BC2AB2">
      <w:pPr>
        <w:pStyle w:val="TableofFigures"/>
        <w:tabs>
          <w:tab w:val="right" w:leader="dot" w:pos="9350"/>
        </w:tabs>
        <w:rPr>
          <w:rFonts w:asciiTheme="minorHAnsi" w:hAnsiTheme="minorHAnsi"/>
          <w:noProof/>
          <w:color w:val="auto"/>
          <w:sz w:val="22"/>
          <w:szCs w:val="22"/>
        </w:rPr>
      </w:pPr>
      <w:hyperlink w:anchor="_Toc96427993" w:history="1">
        <w:r w:rsidR="003D2C7A" w:rsidRPr="000B5B73">
          <w:rPr>
            <w:rStyle w:val="Hyperlink"/>
            <w:noProof/>
          </w:rPr>
          <w:t>Table 4</w:t>
        </w:r>
        <w:r w:rsidR="003D2C7A" w:rsidRPr="000B5B73">
          <w:rPr>
            <w:rStyle w:val="Hyperlink"/>
            <w:noProof/>
          </w:rPr>
          <w:noBreakHyphen/>
          <w:t>13. Change Management</w:t>
        </w:r>
        <w:r w:rsidR="003D2C7A">
          <w:rPr>
            <w:noProof/>
            <w:webHidden/>
          </w:rPr>
          <w:tab/>
        </w:r>
        <w:r w:rsidR="003D2C7A">
          <w:rPr>
            <w:noProof/>
            <w:webHidden/>
          </w:rPr>
          <w:fldChar w:fldCharType="begin"/>
        </w:r>
        <w:r w:rsidR="003D2C7A">
          <w:rPr>
            <w:noProof/>
            <w:webHidden/>
          </w:rPr>
          <w:instrText xml:space="preserve"> PAGEREF _Toc96427993 \h </w:instrText>
        </w:r>
        <w:r w:rsidR="003D2C7A">
          <w:rPr>
            <w:noProof/>
            <w:webHidden/>
          </w:rPr>
        </w:r>
        <w:r w:rsidR="003D2C7A">
          <w:rPr>
            <w:noProof/>
            <w:webHidden/>
          </w:rPr>
          <w:fldChar w:fldCharType="separate"/>
        </w:r>
        <w:r w:rsidR="003D2C7A">
          <w:rPr>
            <w:noProof/>
            <w:webHidden/>
          </w:rPr>
          <w:t>26</w:t>
        </w:r>
        <w:r w:rsidR="003D2C7A">
          <w:rPr>
            <w:noProof/>
            <w:webHidden/>
          </w:rPr>
          <w:fldChar w:fldCharType="end"/>
        </w:r>
      </w:hyperlink>
    </w:p>
    <w:p w14:paraId="19023615" w14:textId="1D1B965E" w:rsidR="003D2C7A" w:rsidRDefault="00BC2AB2">
      <w:pPr>
        <w:pStyle w:val="TableofFigures"/>
        <w:tabs>
          <w:tab w:val="right" w:leader="dot" w:pos="9350"/>
        </w:tabs>
        <w:rPr>
          <w:rFonts w:asciiTheme="minorHAnsi" w:hAnsiTheme="minorHAnsi"/>
          <w:noProof/>
          <w:color w:val="auto"/>
          <w:sz w:val="22"/>
          <w:szCs w:val="22"/>
        </w:rPr>
      </w:pPr>
      <w:hyperlink w:anchor="_Toc96427994" w:history="1">
        <w:r w:rsidR="003D2C7A" w:rsidRPr="000B5B73">
          <w:rPr>
            <w:rStyle w:val="Hyperlink"/>
            <w:noProof/>
          </w:rPr>
          <w:t>Table 4</w:t>
        </w:r>
        <w:r w:rsidR="003D2C7A" w:rsidRPr="000B5B73">
          <w:rPr>
            <w:rStyle w:val="Hyperlink"/>
            <w:noProof/>
          </w:rPr>
          <w:noBreakHyphen/>
          <w:t>14. Vendor Dependencies and Agreements</w:t>
        </w:r>
        <w:r w:rsidR="003D2C7A">
          <w:rPr>
            <w:noProof/>
            <w:webHidden/>
          </w:rPr>
          <w:tab/>
        </w:r>
        <w:r w:rsidR="003D2C7A">
          <w:rPr>
            <w:noProof/>
            <w:webHidden/>
          </w:rPr>
          <w:fldChar w:fldCharType="begin"/>
        </w:r>
        <w:r w:rsidR="003D2C7A">
          <w:rPr>
            <w:noProof/>
            <w:webHidden/>
          </w:rPr>
          <w:instrText xml:space="preserve"> PAGEREF _Toc96427994 \h </w:instrText>
        </w:r>
        <w:r w:rsidR="003D2C7A">
          <w:rPr>
            <w:noProof/>
            <w:webHidden/>
          </w:rPr>
        </w:r>
        <w:r w:rsidR="003D2C7A">
          <w:rPr>
            <w:noProof/>
            <w:webHidden/>
          </w:rPr>
          <w:fldChar w:fldCharType="separate"/>
        </w:r>
        <w:r w:rsidR="003D2C7A">
          <w:rPr>
            <w:noProof/>
            <w:webHidden/>
          </w:rPr>
          <w:t>26</w:t>
        </w:r>
        <w:r w:rsidR="003D2C7A">
          <w:rPr>
            <w:noProof/>
            <w:webHidden/>
          </w:rPr>
          <w:fldChar w:fldCharType="end"/>
        </w:r>
      </w:hyperlink>
    </w:p>
    <w:p w14:paraId="04E18D83" w14:textId="0BC3D88B" w:rsidR="003D2C7A" w:rsidRDefault="00BC2AB2">
      <w:pPr>
        <w:pStyle w:val="TableofFigures"/>
        <w:tabs>
          <w:tab w:val="right" w:leader="dot" w:pos="9350"/>
        </w:tabs>
        <w:rPr>
          <w:rFonts w:asciiTheme="minorHAnsi" w:hAnsiTheme="minorHAnsi"/>
          <w:noProof/>
          <w:color w:val="auto"/>
          <w:sz w:val="22"/>
          <w:szCs w:val="22"/>
        </w:rPr>
      </w:pPr>
      <w:hyperlink w:anchor="_Toc96427995" w:history="1">
        <w:r w:rsidR="003D2C7A" w:rsidRPr="000B5B73">
          <w:rPr>
            <w:rStyle w:val="Hyperlink"/>
            <w:noProof/>
          </w:rPr>
          <w:t>Table 4</w:t>
        </w:r>
        <w:r w:rsidR="003D2C7A" w:rsidRPr="000B5B73">
          <w:rPr>
            <w:rStyle w:val="Hyperlink"/>
            <w:noProof/>
          </w:rPr>
          <w:noBreakHyphen/>
          <w:t>15. Vendor Dependency Details</w:t>
        </w:r>
        <w:r w:rsidR="003D2C7A">
          <w:rPr>
            <w:noProof/>
            <w:webHidden/>
          </w:rPr>
          <w:tab/>
        </w:r>
        <w:r w:rsidR="003D2C7A">
          <w:rPr>
            <w:noProof/>
            <w:webHidden/>
          </w:rPr>
          <w:fldChar w:fldCharType="begin"/>
        </w:r>
        <w:r w:rsidR="003D2C7A">
          <w:rPr>
            <w:noProof/>
            <w:webHidden/>
          </w:rPr>
          <w:instrText xml:space="preserve"> PAGEREF _Toc96427995 \h </w:instrText>
        </w:r>
        <w:r w:rsidR="003D2C7A">
          <w:rPr>
            <w:noProof/>
            <w:webHidden/>
          </w:rPr>
        </w:r>
        <w:r w:rsidR="003D2C7A">
          <w:rPr>
            <w:noProof/>
            <w:webHidden/>
          </w:rPr>
          <w:fldChar w:fldCharType="separate"/>
        </w:r>
        <w:r w:rsidR="003D2C7A">
          <w:rPr>
            <w:noProof/>
            <w:webHidden/>
          </w:rPr>
          <w:t>26</w:t>
        </w:r>
        <w:r w:rsidR="003D2C7A">
          <w:rPr>
            <w:noProof/>
            <w:webHidden/>
          </w:rPr>
          <w:fldChar w:fldCharType="end"/>
        </w:r>
      </w:hyperlink>
    </w:p>
    <w:p w14:paraId="5BFE91D0" w14:textId="20F05D7B" w:rsidR="003D2C7A" w:rsidRDefault="00BC2AB2">
      <w:pPr>
        <w:pStyle w:val="TableofFigures"/>
        <w:tabs>
          <w:tab w:val="right" w:leader="dot" w:pos="9350"/>
        </w:tabs>
        <w:rPr>
          <w:rFonts w:asciiTheme="minorHAnsi" w:hAnsiTheme="minorHAnsi"/>
          <w:noProof/>
          <w:color w:val="auto"/>
          <w:sz w:val="22"/>
          <w:szCs w:val="22"/>
        </w:rPr>
      </w:pPr>
      <w:hyperlink w:anchor="_Toc96427996" w:history="1">
        <w:r w:rsidR="003D2C7A" w:rsidRPr="000B5B73">
          <w:rPr>
            <w:rStyle w:val="Hyperlink"/>
            <w:noProof/>
          </w:rPr>
          <w:t>Table 4</w:t>
        </w:r>
        <w:r w:rsidR="003D2C7A" w:rsidRPr="000B5B73">
          <w:rPr>
            <w:rStyle w:val="Hyperlink"/>
            <w:noProof/>
          </w:rPr>
          <w:noBreakHyphen/>
          <w:t>16. Formal Agreements Details</w:t>
        </w:r>
        <w:r w:rsidR="003D2C7A">
          <w:rPr>
            <w:noProof/>
            <w:webHidden/>
          </w:rPr>
          <w:tab/>
        </w:r>
        <w:r w:rsidR="003D2C7A">
          <w:rPr>
            <w:noProof/>
            <w:webHidden/>
          </w:rPr>
          <w:fldChar w:fldCharType="begin"/>
        </w:r>
        <w:r w:rsidR="003D2C7A">
          <w:rPr>
            <w:noProof/>
            <w:webHidden/>
          </w:rPr>
          <w:instrText xml:space="preserve"> PAGEREF _Toc96427996 \h </w:instrText>
        </w:r>
        <w:r w:rsidR="003D2C7A">
          <w:rPr>
            <w:noProof/>
            <w:webHidden/>
          </w:rPr>
        </w:r>
        <w:r w:rsidR="003D2C7A">
          <w:rPr>
            <w:noProof/>
            <w:webHidden/>
          </w:rPr>
          <w:fldChar w:fldCharType="separate"/>
        </w:r>
        <w:r w:rsidR="003D2C7A">
          <w:rPr>
            <w:noProof/>
            <w:webHidden/>
          </w:rPr>
          <w:t>27</w:t>
        </w:r>
        <w:r w:rsidR="003D2C7A">
          <w:rPr>
            <w:noProof/>
            <w:webHidden/>
          </w:rPr>
          <w:fldChar w:fldCharType="end"/>
        </w:r>
      </w:hyperlink>
    </w:p>
    <w:p w14:paraId="502CAD61" w14:textId="4D34B679" w:rsidR="003D2C7A" w:rsidRDefault="00BC2AB2">
      <w:pPr>
        <w:pStyle w:val="TableofFigures"/>
        <w:tabs>
          <w:tab w:val="right" w:leader="dot" w:pos="9350"/>
        </w:tabs>
        <w:rPr>
          <w:rFonts w:asciiTheme="minorHAnsi" w:hAnsiTheme="minorHAnsi"/>
          <w:noProof/>
          <w:color w:val="auto"/>
          <w:sz w:val="22"/>
          <w:szCs w:val="22"/>
        </w:rPr>
      </w:pPr>
      <w:hyperlink w:anchor="_Toc96427997" w:history="1">
        <w:r w:rsidR="003D2C7A" w:rsidRPr="000B5B73">
          <w:rPr>
            <w:rStyle w:val="Hyperlink"/>
            <w:noProof/>
          </w:rPr>
          <w:t>Table 4</w:t>
        </w:r>
        <w:r w:rsidR="003D2C7A" w:rsidRPr="000B5B73">
          <w:rPr>
            <w:rStyle w:val="Hyperlink"/>
            <w:noProof/>
          </w:rPr>
          <w:noBreakHyphen/>
          <w:t>17. Continuous Monitoring Capabilities</w:t>
        </w:r>
        <w:r w:rsidR="003D2C7A">
          <w:rPr>
            <w:noProof/>
            <w:webHidden/>
          </w:rPr>
          <w:tab/>
        </w:r>
        <w:r w:rsidR="003D2C7A">
          <w:rPr>
            <w:noProof/>
            <w:webHidden/>
          </w:rPr>
          <w:fldChar w:fldCharType="begin"/>
        </w:r>
        <w:r w:rsidR="003D2C7A">
          <w:rPr>
            <w:noProof/>
            <w:webHidden/>
          </w:rPr>
          <w:instrText xml:space="preserve"> PAGEREF _Toc96427997 \h </w:instrText>
        </w:r>
        <w:r w:rsidR="003D2C7A">
          <w:rPr>
            <w:noProof/>
            <w:webHidden/>
          </w:rPr>
        </w:r>
        <w:r w:rsidR="003D2C7A">
          <w:rPr>
            <w:noProof/>
            <w:webHidden/>
          </w:rPr>
          <w:fldChar w:fldCharType="separate"/>
        </w:r>
        <w:r w:rsidR="003D2C7A">
          <w:rPr>
            <w:noProof/>
            <w:webHidden/>
          </w:rPr>
          <w:t>27</w:t>
        </w:r>
        <w:r w:rsidR="003D2C7A">
          <w:rPr>
            <w:noProof/>
            <w:webHidden/>
          </w:rPr>
          <w:fldChar w:fldCharType="end"/>
        </w:r>
      </w:hyperlink>
    </w:p>
    <w:p w14:paraId="5D0453C1" w14:textId="12E91CB5" w:rsidR="003D2C7A" w:rsidRDefault="00BC2AB2">
      <w:pPr>
        <w:pStyle w:val="TableofFigures"/>
        <w:tabs>
          <w:tab w:val="right" w:leader="dot" w:pos="9350"/>
        </w:tabs>
        <w:rPr>
          <w:rFonts w:asciiTheme="minorHAnsi" w:hAnsiTheme="minorHAnsi"/>
          <w:noProof/>
          <w:color w:val="auto"/>
          <w:sz w:val="22"/>
          <w:szCs w:val="22"/>
        </w:rPr>
      </w:pPr>
      <w:hyperlink w:anchor="_Toc96427998" w:history="1">
        <w:r w:rsidR="003D2C7A" w:rsidRPr="000B5B73">
          <w:rPr>
            <w:rStyle w:val="Hyperlink"/>
            <w:noProof/>
          </w:rPr>
          <w:t>Table 4</w:t>
        </w:r>
        <w:r w:rsidR="003D2C7A" w:rsidRPr="000B5B73">
          <w:rPr>
            <w:rStyle w:val="Hyperlink"/>
            <w:noProof/>
          </w:rPr>
          <w:noBreakHyphen/>
          <w:t>18. Continuous Monitoring Capabilities– Additional Details</w:t>
        </w:r>
        <w:r w:rsidR="003D2C7A">
          <w:rPr>
            <w:noProof/>
            <w:webHidden/>
          </w:rPr>
          <w:tab/>
        </w:r>
        <w:r w:rsidR="003D2C7A">
          <w:rPr>
            <w:noProof/>
            <w:webHidden/>
          </w:rPr>
          <w:fldChar w:fldCharType="begin"/>
        </w:r>
        <w:r w:rsidR="003D2C7A">
          <w:rPr>
            <w:noProof/>
            <w:webHidden/>
          </w:rPr>
          <w:instrText xml:space="preserve"> PAGEREF _Toc96427998 \h </w:instrText>
        </w:r>
        <w:r w:rsidR="003D2C7A">
          <w:rPr>
            <w:noProof/>
            <w:webHidden/>
          </w:rPr>
        </w:r>
        <w:r w:rsidR="003D2C7A">
          <w:rPr>
            <w:noProof/>
            <w:webHidden/>
          </w:rPr>
          <w:fldChar w:fldCharType="separate"/>
        </w:r>
        <w:r w:rsidR="003D2C7A">
          <w:rPr>
            <w:noProof/>
            <w:webHidden/>
          </w:rPr>
          <w:t>27</w:t>
        </w:r>
        <w:r w:rsidR="003D2C7A">
          <w:rPr>
            <w:noProof/>
            <w:webHidden/>
          </w:rPr>
          <w:fldChar w:fldCharType="end"/>
        </w:r>
      </w:hyperlink>
    </w:p>
    <w:p w14:paraId="0A0DF413" w14:textId="4E1A25D1" w:rsidR="003D2C7A" w:rsidRDefault="00BC2AB2">
      <w:pPr>
        <w:pStyle w:val="TableofFigures"/>
        <w:tabs>
          <w:tab w:val="right" w:leader="dot" w:pos="9350"/>
        </w:tabs>
        <w:rPr>
          <w:rFonts w:asciiTheme="minorHAnsi" w:hAnsiTheme="minorHAnsi"/>
          <w:noProof/>
          <w:color w:val="auto"/>
          <w:sz w:val="22"/>
          <w:szCs w:val="22"/>
        </w:rPr>
      </w:pPr>
      <w:hyperlink w:anchor="_Toc96427999" w:history="1">
        <w:r w:rsidR="003D2C7A" w:rsidRPr="000B5B73">
          <w:rPr>
            <w:rStyle w:val="Hyperlink"/>
            <w:noProof/>
          </w:rPr>
          <w:t>Table 4</w:t>
        </w:r>
        <w:r w:rsidR="003D2C7A" w:rsidRPr="000B5B73">
          <w:rPr>
            <w:rStyle w:val="Hyperlink"/>
            <w:noProof/>
          </w:rPr>
          <w:noBreakHyphen/>
          <w:t>19. Maturity of the System Security Plan</w:t>
        </w:r>
        <w:r w:rsidR="003D2C7A">
          <w:rPr>
            <w:noProof/>
            <w:webHidden/>
          </w:rPr>
          <w:tab/>
        </w:r>
        <w:r w:rsidR="003D2C7A">
          <w:rPr>
            <w:noProof/>
            <w:webHidden/>
          </w:rPr>
          <w:fldChar w:fldCharType="begin"/>
        </w:r>
        <w:r w:rsidR="003D2C7A">
          <w:rPr>
            <w:noProof/>
            <w:webHidden/>
          </w:rPr>
          <w:instrText xml:space="preserve"> PAGEREF _Toc96427999 \h </w:instrText>
        </w:r>
        <w:r w:rsidR="003D2C7A">
          <w:rPr>
            <w:noProof/>
            <w:webHidden/>
          </w:rPr>
        </w:r>
        <w:r w:rsidR="003D2C7A">
          <w:rPr>
            <w:noProof/>
            <w:webHidden/>
          </w:rPr>
          <w:fldChar w:fldCharType="separate"/>
        </w:r>
        <w:r w:rsidR="003D2C7A">
          <w:rPr>
            <w:noProof/>
            <w:webHidden/>
          </w:rPr>
          <w:t>28</w:t>
        </w:r>
        <w:r w:rsidR="003D2C7A">
          <w:rPr>
            <w:noProof/>
            <w:webHidden/>
          </w:rPr>
          <w:fldChar w:fldCharType="end"/>
        </w:r>
      </w:hyperlink>
    </w:p>
    <w:p w14:paraId="54593207" w14:textId="7ED36049" w:rsidR="003D2C7A" w:rsidRDefault="00BC2AB2">
      <w:pPr>
        <w:pStyle w:val="TableofFigures"/>
        <w:tabs>
          <w:tab w:val="right" w:leader="dot" w:pos="9350"/>
        </w:tabs>
        <w:rPr>
          <w:rFonts w:asciiTheme="minorHAnsi" w:hAnsiTheme="minorHAnsi"/>
          <w:noProof/>
          <w:color w:val="auto"/>
          <w:sz w:val="22"/>
          <w:szCs w:val="22"/>
        </w:rPr>
      </w:pPr>
      <w:hyperlink w:anchor="_Toc96428000" w:history="1">
        <w:r w:rsidR="003D2C7A" w:rsidRPr="000B5B73">
          <w:rPr>
            <w:rStyle w:val="Hyperlink"/>
            <w:noProof/>
          </w:rPr>
          <w:t>Table 4</w:t>
        </w:r>
        <w:r w:rsidR="003D2C7A" w:rsidRPr="000B5B73">
          <w:rPr>
            <w:rStyle w:val="Hyperlink"/>
            <w:noProof/>
          </w:rPr>
          <w:noBreakHyphen/>
          <w:t>20. Controls Designated “Not Applicable”</w:t>
        </w:r>
        <w:r w:rsidR="003D2C7A">
          <w:rPr>
            <w:noProof/>
            <w:webHidden/>
          </w:rPr>
          <w:tab/>
        </w:r>
        <w:r w:rsidR="003D2C7A">
          <w:rPr>
            <w:noProof/>
            <w:webHidden/>
          </w:rPr>
          <w:fldChar w:fldCharType="begin"/>
        </w:r>
        <w:r w:rsidR="003D2C7A">
          <w:rPr>
            <w:noProof/>
            <w:webHidden/>
          </w:rPr>
          <w:instrText xml:space="preserve"> PAGEREF _Toc96428000 \h </w:instrText>
        </w:r>
        <w:r w:rsidR="003D2C7A">
          <w:rPr>
            <w:noProof/>
            <w:webHidden/>
          </w:rPr>
        </w:r>
        <w:r w:rsidR="003D2C7A">
          <w:rPr>
            <w:noProof/>
            <w:webHidden/>
          </w:rPr>
          <w:fldChar w:fldCharType="separate"/>
        </w:r>
        <w:r w:rsidR="003D2C7A">
          <w:rPr>
            <w:noProof/>
            <w:webHidden/>
          </w:rPr>
          <w:t>28</w:t>
        </w:r>
        <w:r w:rsidR="003D2C7A">
          <w:rPr>
            <w:noProof/>
            <w:webHidden/>
          </w:rPr>
          <w:fldChar w:fldCharType="end"/>
        </w:r>
      </w:hyperlink>
    </w:p>
    <w:p w14:paraId="7CE10810" w14:textId="5D7D57C7" w:rsidR="003D2C7A" w:rsidRDefault="00BC2AB2">
      <w:pPr>
        <w:pStyle w:val="TableofFigures"/>
        <w:tabs>
          <w:tab w:val="right" w:leader="dot" w:pos="9350"/>
        </w:tabs>
        <w:rPr>
          <w:rFonts w:asciiTheme="minorHAnsi" w:hAnsiTheme="minorHAnsi"/>
          <w:noProof/>
          <w:color w:val="auto"/>
          <w:sz w:val="22"/>
          <w:szCs w:val="22"/>
        </w:rPr>
      </w:pPr>
      <w:hyperlink w:anchor="_Toc96428001" w:history="1">
        <w:r w:rsidR="003D2C7A" w:rsidRPr="000B5B73">
          <w:rPr>
            <w:rStyle w:val="Hyperlink"/>
            <w:noProof/>
          </w:rPr>
          <w:t>Table 4</w:t>
        </w:r>
        <w:r w:rsidR="003D2C7A" w:rsidRPr="000B5B73">
          <w:rPr>
            <w:rStyle w:val="Hyperlink"/>
            <w:noProof/>
          </w:rPr>
          <w:noBreakHyphen/>
          <w:t>21. Controls with an Alternative Implementation</w:t>
        </w:r>
        <w:r w:rsidR="003D2C7A">
          <w:rPr>
            <w:noProof/>
            <w:webHidden/>
          </w:rPr>
          <w:tab/>
        </w:r>
        <w:r w:rsidR="003D2C7A">
          <w:rPr>
            <w:noProof/>
            <w:webHidden/>
          </w:rPr>
          <w:fldChar w:fldCharType="begin"/>
        </w:r>
        <w:r w:rsidR="003D2C7A">
          <w:rPr>
            <w:noProof/>
            <w:webHidden/>
          </w:rPr>
          <w:instrText xml:space="preserve"> PAGEREF _Toc96428001 \h </w:instrText>
        </w:r>
        <w:r w:rsidR="003D2C7A">
          <w:rPr>
            <w:noProof/>
            <w:webHidden/>
          </w:rPr>
        </w:r>
        <w:r w:rsidR="003D2C7A">
          <w:rPr>
            <w:noProof/>
            <w:webHidden/>
          </w:rPr>
          <w:fldChar w:fldCharType="separate"/>
        </w:r>
        <w:r w:rsidR="003D2C7A">
          <w:rPr>
            <w:noProof/>
            <w:webHidden/>
          </w:rPr>
          <w:t>28</w:t>
        </w:r>
        <w:r w:rsidR="003D2C7A">
          <w:rPr>
            <w:noProof/>
            <w:webHidden/>
          </w:rPr>
          <w:fldChar w:fldCharType="end"/>
        </w:r>
      </w:hyperlink>
    </w:p>
    <w:p w14:paraId="586D5A55" w14:textId="442E29A1" w:rsidR="00F45251" w:rsidRDefault="00A554BF" w:rsidP="00A554BF">
      <w:pPr>
        <w:pStyle w:val="TableText"/>
      </w:pPr>
      <w:r>
        <w:fldChar w:fldCharType="end"/>
      </w:r>
    </w:p>
    <w:p w14:paraId="39FFED31" w14:textId="77777777" w:rsidR="00F45251" w:rsidRDefault="00F45251">
      <w:pPr>
        <w:spacing w:after="160"/>
        <w:rPr>
          <w:rFonts w:eastAsiaTheme="minorEastAsia" w:cstheme="minorHAnsi"/>
          <w:sz w:val="21"/>
          <w:szCs w:val="24"/>
        </w:rPr>
      </w:pPr>
      <w:r>
        <w:br w:type="page"/>
      </w:r>
    </w:p>
    <w:p w14:paraId="25EE4B2C" w14:textId="067E8E14" w:rsidR="007F481A" w:rsidRPr="00A11149" w:rsidRDefault="00F65FA5" w:rsidP="007F481A">
      <w:pPr>
        <w:pStyle w:val="GSATitleCoverPage"/>
        <w:keepNext/>
        <w:keepLines/>
      </w:pPr>
      <w:bookmarkStart w:id="0" w:name="_Toc518908575"/>
      <w:r>
        <w:lastRenderedPageBreak/>
        <w:t>Security</w:t>
      </w:r>
      <w:r w:rsidR="007F481A" w:rsidRPr="00A11149">
        <w:t xml:space="preserve"> </w:t>
      </w:r>
      <w:r w:rsidR="007F481A">
        <w:t>Assessment</w:t>
      </w:r>
      <w:r w:rsidR="007F481A" w:rsidRPr="00A11149">
        <w:t xml:space="preserve"> Plan</w:t>
      </w:r>
    </w:p>
    <w:p w14:paraId="41C6A0F0" w14:textId="77777777" w:rsidR="007F481A" w:rsidRPr="00420817" w:rsidRDefault="007F481A" w:rsidP="007F481A">
      <w:pPr>
        <w:pStyle w:val="GSAFrontMatterTitle1"/>
        <w:keepNext/>
        <w:keepLines/>
        <w:widowControl/>
      </w:pPr>
      <w:bookmarkStart w:id="1" w:name="_Toc383429250"/>
      <w:bookmarkStart w:id="2" w:name="_Toc383430501"/>
      <w:bookmarkStart w:id="3" w:name="_Toc383433171"/>
      <w:bookmarkStart w:id="4" w:name="_Toc383444403"/>
      <w:bookmarkStart w:id="5" w:name="_Toc385594025"/>
      <w:bookmarkStart w:id="6" w:name="_Toc385594417"/>
      <w:bookmarkStart w:id="7" w:name="_Toc385594805"/>
      <w:bookmarkStart w:id="8" w:name="_Toc388620662"/>
      <w:r w:rsidRPr="00420817">
        <w:t>Prepared by</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37"/>
        <w:gridCol w:w="2684"/>
        <w:gridCol w:w="3823"/>
      </w:tblGrid>
      <w:tr w:rsidR="007F481A" w:rsidRPr="003614F0" w14:paraId="657E78B8" w14:textId="77777777" w:rsidTr="00805DE4">
        <w:trPr>
          <w:cantSplit/>
          <w:trHeight w:hRule="exact" w:val="403"/>
          <w:tblHeader/>
          <w:jc w:val="center"/>
        </w:trPr>
        <w:tc>
          <w:tcPr>
            <w:tcW w:w="8630" w:type="dxa"/>
            <w:gridSpan w:val="3"/>
            <w:shd w:val="clear" w:color="auto" w:fill="DEEAF6" w:themeFill="accent5" w:themeFillTint="33"/>
            <w:tcMar>
              <w:top w:w="0" w:type="dxa"/>
              <w:bottom w:w="115" w:type="dxa"/>
            </w:tcMar>
            <w:vAlign w:val="center"/>
          </w:tcPr>
          <w:p w14:paraId="7C18FBBD" w14:textId="77777777" w:rsidR="007F481A" w:rsidRPr="003614F0" w:rsidRDefault="007F481A" w:rsidP="00805DE4">
            <w:pPr>
              <w:pStyle w:val="GSATableHeading"/>
            </w:pPr>
            <w:r w:rsidRPr="003614F0">
              <w:t>Identification of Organization that Prepared this Document</w:t>
            </w:r>
          </w:p>
        </w:tc>
      </w:tr>
      <w:tr w:rsidR="007F481A" w:rsidRPr="003614F0" w14:paraId="1FA1EC50" w14:textId="77777777" w:rsidTr="00805DE4">
        <w:trPr>
          <w:cantSplit/>
          <w:trHeight w:hRule="exact" w:val="403"/>
          <w:jc w:val="center"/>
        </w:trPr>
        <w:sdt>
          <w:sdtPr>
            <w:alias w:val="Insert Logo"/>
            <w:tag w:val="insertlogo"/>
            <w:id w:val="1544104735"/>
            <w:showingPlcHdr/>
            <w:picture/>
          </w:sdtPr>
          <w:sdtEndPr/>
          <w:sdtContent>
            <w:tc>
              <w:tcPr>
                <w:tcW w:w="2123" w:type="dxa"/>
                <w:vMerge w:val="restart"/>
                <w:tcMar>
                  <w:top w:w="0" w:type="dxa"/>
                  <w:bottom w:w="115" w:type="dxa"/>
                </w:tcMar>
              </w:tcPr>
              <w:p w14:paraId="3FEA1CCF" w14:textId="77777777" w:rsidR="007F481A" w:rsidRPr="003614F0" w:rsidRDefault="007F481A" w:rsidP="00805DE4">
                <w:pPr>
                  <w:pStyle w:val="GSATableText"/>
                </w:pPr>
                <w:r>
                  <w:rPr>
                    <w:noProof/>
                  </w:rPr>
                  <w:drawing>
                    <wp:inline distT="0" distB="0" distL="0" distR="0" wp14:anchorId="56F225A6" wp14:editId="229B3D5A">
                      <wp:extent cx="1265555" cy="1265555"/>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p>
            </w:tc>
          </w:sdtContent>
        </w:sdt>
        <w:tc>
          <w:tcPr>
            <w:tcW w:w="2684" w:type="dxa"/>
            <w:shd w:val="clear" w:color="auto" w:fill="auto"/>
            <w:tcMar>
              <w:top w:w="0" w:type="dxa"/>
              <w:left w:w="101" w:type="dxa"/>
              <w:bottom w:w="115" w:type="dxa"/>
              <w:right w:w="101" w:type="dxa"/>
            </w:tcMar>
          </w:tcPr>
          <w:p w14:paraId="1360159B" w14:textId="77777777" w:rsidR="007F481A" w:rsidRPr="003614F0" w:rsidRDefault="007F481A" w:rsidP="00805DE4">
            <w:pPr>
              <w:pStyle w:val="GSATableHeading"/>
            </w:pPr>
            <w:r w:rsidRPr="003614F0">
              <w:t>Organization Name</w:t>
            </w:r>
          </w:p>
        </w:tc>
        <w:sdt>
          <w:sdtPr>
            <w:alias w:val="Company/Organization"/>
            <w:tag w:val="company"/>
            <w:id w:val="1891771166"/>
            <w:placeholder>
              <w:docPart w:val="A139B07C6E90440199AA1C17DDBB6D3B"/>
            </w:placeholder>
            <w:showingPlcHdr/>
            <w:text w:multiLine="1"/>
          </w:sdtPr>
          <w:sdtEndPr/>
          <w:sdtContent>
            <w:tc>
              <w:tcPr>
                <w:tcW w:w="3823" w:type="dxa"/>
                <w:shd w:val="clear" w:color="auto" w:fill="auto"/>
                <w:tcMar>
                  <w:top w:w="0" w:type="dxa"/>
                  <w:left w:w="101" w:type="dxa"/>
                  <w:bottom w:w="115" w:type="dxa"/>
                  <w:right w:w="101" w:type="dxa"/>
                </w:tcMar>
              </w:tcPr>
              <w:p w14:paraId="68299E11" w14:textId="77777777" w:rsidR="007F481A" w:rsidRPr="003614F0" w:rsidRDefault="007F481A" w:rsidP="00805DE4">
                <w:pPr>
                  <w:pStyle w:val="GSATableText"/>
                </w:pPr>
                <w:r>
                  <w:rPr>
                    <w:rStyle w:val="PlaceholderText"/>
                    <w:rFonts w:eastAsiaTheme="majorEastAsia"/>
                  </w:rPr>
                  <w:t>&lt;Enter Company/Organization&gt;</w:t>
                </w:r>
                <w:r w:rsidRPr="002D7D9B">
                  <w:rPr>
                    <w:rStyle w:val="PlaceholderText"/>
                    <w:rFonts w:eastAsiaTheme="majorEastAsia"/>
                  </w:rPr>
                  <w:t>.</w:t>
                </w:r>
              </w:p>
            </w:tc>
          </w:sdtContent>
        </w:sdt>
      </w:tr>
      <w:tr w:rsidR="007F481A" w:rsidRPr="003614F0" w14:paraId="17CC1201" w14:textId="77777777" w:rsidTr="00805DE4">
        <w:trPr>
          <w:cantSplit/>
          <w:trHeight w:hRule="exact" w:val="403"/>
          <w:jc w:val="center"/>
        </w:trPr>
        <w:tc>
          <w:tcPr>
            <w:tcW w:w="2123" w:type="dxa"/>
            <w:vMerge/>
            <w:tcMar>
              <w:top w:w="0" w:type="dxa"/>
              <w:bottom w:w="115" w:type="dxa"/>
            </w:tcMar>
          </w:tcPr>
          <w:p w14:paraId="21F36F63" w14:textId="77777777" w:rsidR="007F481A" w:rsidRPr="003614F0" w:rsidRDefault="007F481A" w:rsidP="00805DE4">
            <w:pPr>
              <w:pStyle w:val="GSATableText"/>
            </w:pPr>
          </w:p>
        </w:tc>
        <w:tc>
          <w:tcPr>
            <w:tcW w:w="2684" w:type="dxa"/>
            <w:shd w:val="clear" w:color="auto" w:fill="auto"/>
            <w:tcMar>
              <w:top w:w="0" w:type="dxa"/>
              <w:left w:w="101" w:type="dxa"/>
              <w:bottom w:w="115" w:type="dxa"/>
              <w:right w:w="101" w:type="dxa"/>
            </w:tcMar>
          </w:tcPr>
          <w:p w14:paraId="1304F6E5" w14:textId="77777777" w:rsidR="007F481A" w:rsidRPr="003614F0" w:rsidRDefault="007F481A" w:rsidP="00805DE4">
            <w:pPr>
              <w:pStyle w:val="GSATableHeading"/>
            </w:pPr>
            <w:r w:rsidRPr="003614F0">
              <w:t>Street Address</w:t>
            </w:r>
          </w:p>
        </w:tc>
        <w:sdt>
          <w:sdtPr>
            <w:alias w:val="Street Address 1"/>
            <w:tag w:val="address1"/>
            <w:id w:val="-1382937922"/>
            <w:placeholder>
              <w:docPart w:val="065FF82CED00437EA61D529BF6DF8CF9"/>
            </w:placeholder>
            <w:showingPlcHdr/>
          </w:sdtPr>
          <w:sdtEndPr/>
          <w:sdtContent>
            <w:tc>
              <w:tcPr>
                <w:tcW w:w="3823" w:type="dxa"/>
                <w:shd w:val="clear" w:color="auto" w:fill="auto"/>
                <w:tcMar>
                  <w:top w:w="0" w:type="dxa"/>
                  <w:left w:w="101" w:type="dxa"/>
                  <w:bottom w:w="115" w:type="dxa"/>
                  <w:right w:w="101" w:type="dxa"/>
                </w:tcMar>
              </w:tcPr>
              <w:p w14:paraId="40805F12" w14:textId="77777777" w:rsidR="007F481A" w:rsidRPr="003614F0" w:rsidRDefault="007F481A" w:rsidP="00805DE4">
                <w:pPr>
                  <w:pStyle w:val="GSATableText"/>
                </w:pPr>
                <w:r>
                  <w:rPr>
                    <w:rStyle w:val="PlaceholderText"/>
                  </w:rPr>
                  <w:t>&lt;Enter Street Address&gt;</w:t>
                </w:r>
              </w:p>
            </w:tc>
          </w:sdtContent>
        </w:sdt>
      </w:tr>
      <w:tr w:rsidR="007F481A" w:rsidRPr="003614F0" w14:paraId="44BA55CE" w14:textId="77777777" w:rsidTr="00805DE4">
        <w:trPr>
          <w:cantSplit/>
          <w:trHeight w:hRule="exact" w:val="403"/>
          <w:jc w:val="center"/>
        </w:trPr>
        <w:tc>
          <w:tcPr>
            <w:tcW w:w="2123" w:type="dxa"/>
            <w:vMerge/>
            <w:tcMar>
              <w:top w:w="0" w:type="dxa"/>
              <w:bottom w:w="115" w:type="dxa"/>
            </w:tcMar>
          </w:tcPr>
          <w:p w14:paraId="0ADB6963" w14:textId="77777777" w:rsidR="007F481A" w:rsidRPr="003614F0" w:rsidRDefault="007F481A" w:rsidP="00805DE4">
            <w:pPr>
              <w:pStyle w:val="GSATableText"/>
            </w:pPr>
          </w:p>
        </w:tc>
        <w:tc>
          <w:tcPr>
            <w:tcW w:w="2684" w:type="dxa"/>
            <w:shd w:val="clear" w:color="auto" w:fill="auto"/>
            <w:tcMar>
              <w:top w:w="0" w:type="dxa"/>
              <w:left w:w="101" w:type="dxa"/>
              <w:bottom w:w="115" w:type="dxa"/>
              <w:right w:w="101" w:type="dxa"/>
            </w:tcMar>
          </w:tcPr>
          <w:p w14:paraId="1E66B736" w14:textId="77777777" w:rsidR="007F481A" w:rsidRPr="003614F0" w:rsidRDefault="007F481A" w:rsidP="00805DE4">
            <w:pPr>
              <w:pStyle w:val="GSATableHeading"/>
            </w:pPr>
            <w:r w:rsidRPr="003614F0">
              <w:t>Suite/Room/Building</w:t>
            </w:r>
          </w:p>
        </w:tc>
        <w:sdt>
          <w:sdtPr>
            <w:alias w:val="Address 2"/>
            <w:tag w:val="address2"/>
            <w:id w:val="-1844378675"/>
            <w:placeholder>
              <w:docPart w:val="9EBBB056229C4BBBA601DBC94C7F74CA"/>
            </w:placeholder>
            <w:showingPlcHdr/>
          </w:sdtPr>
          <w:sdtEndPr/>
          <w:sdtContent>
            <w:tc>
              <w:tcPr>
                <w:tcW w:w="3823" w:type="dxa"/>
                <w:shd w:val="clear" w:color="auto" w:fill="auto"/>
                <w:tcMar>
                  <w:top w:w="0" w:type="dxa"/>
                  <w:left w:w="101" w:type="dxa"/>
                  <w:bottom w:w="115" w:type="dxa"/>
                  <w:right w:w="101" w:type="dxa"/>
                </w:tcMar>
              </w:tcPr>
              <w:p w14:paraId="658F4797" w14:textId="77777777" w:rsidR="007F481A" w:rsidRPr="003614F0" w:rsidRDefault="007F481A" w:rsidP="00805DE4">
                <w:pPr>
                  <w:pStyle w:val="GSATableText"/>
                </w:pPr>
                <w:r>
                  <w:rPr>
                    <w:rStyle w:val="PlaceholderText"/>
                  </w:rPr>
                  <w:t>&lt;Enter Suite/Room/Building&gt;</w:t>
                </w:r>
              </w:p>
            </w:tc>
          </w:sdtContent>
        </w:sdt>
      </w:tr>
      <w:tr w:rsidR="007F481A" w:rsidRPr="003614F0" w14:paraId="7EC6B359" w14:textId="77777777" w:rsidTr="00805DE4">
        <w:trPr>
          <w:cantSplit/>
          <w:trHeight w:hRule="exact" w:val="403"/>
          <w:jc w:val="center"/>
        </w:trPr>
        <w:tc>
          <w:tcPr>
            <w:tcW w:w="2123" w:type="dxa"/>
            <w:vMerge/>
            <w:tcMar>
              <w:top w:w="0" w:type="dxa"/>
              <w:bottom w:w="115" w:type="dxa"/>
            </w:tcMar>
          </w:tcPr>
          <w:p w14:paraId="3B7A9388" w14:textId="77777777" w:rsidR="007F481A" w:rsidRPr="003614F0" w:rsidRDefault="007F481A" w:rsidP="00805DE4">
            <w:pPr>
              <w:pStyle w:val="GSATableText"/>
            </w:pPr>
          </w:p>
        </w:tc>
        <w:tc>
          <w:tcPr>
            <w:tcW w:w="2684" w:type="dxa"/>
            <w:shd w:val="clear" w:color="auto" w:fill="auto"/>
            <w:tcMar>
              <w:top w:w="0" w:type="dxa"/>
              <w:left w:w="101" w:type="dxa"/>
              <w:bottom w:w="115" w:type="dxa"/>
              <w:right w:w="101" w:type="dxa"/>
            </w:tcMar>
          </w:tcPr>
          <w:p w14:paraId="687A9E1F" w14:textId="77777777" w:rsidR="007F481A" w:rsidRPr="003614F0" w:rsidRDefault="007F481A" w:rsidP="00805DE4">
            <w:pPr>
              <w:pStyle w:val="GSATableHeading"/>
            </w:pPr>
            <w:r w:rsidRPr="003614F0">
              <w:t>City, State Zip</w:t>
            </w:r>
          </w:p>
        </w:tc>
        <w:sdt>
          <w:sdtPr>
            <w:alias w:val="Zip Code"/>
            <w:tag w:val="zip"/>
            <w:id w:val="234279662"/>
            <w:placeholder>
              <w:docPart w:val="D31FDF6A39C44849835244C52E09EAEC"/>
            </w:placeholder>
            <w:showingPlcHdr/>
          </w:sdtPr>
          <w:sdtEndPr/>
          <w:sdtContent>
            <w:tc>
              <w:tcPr>
                <w:tcW w:w="3823" w:type="dxa"/>
                <w:shd w:val="clear" w:color="auto" w:fill="auto"/>
                <w:tcMar>
                  <w:top w:w="0" w:type="dxa"/>
                  <w:left w:w="101" w:type="dxa"/>
                  <w:bottom w:w="115" w:type="dxa"/>
                  <w:right w:w="101" w:type="dxa"/>
                </w:tcMar>
              </w:tcPr>
              <w:p w14:paraId="431103AC" w14:textId="77777777" w:rsidR="007F481A" w:rsidRPr="003614F0" w:rsidRDefault="007F481A" w:rsidP="00805DE4">
                <w:pPr>
                  <w:pStyle w:val="GSATableText"/>
                </w:pPr>
                <w:r>
                  <w:rPr>
                    <w:rStyle w:val="PlaceholderText"/>
                  </w:rPr>
                  <w:t>&lt;Enter Zip Code&gt;</w:t>
                </w:r>
              </w:p>
            </w:tc>
          </w:sdtContent>
        </w:sdt>
      </w:tr>
    </w:tbl>
    <w:p w14:paraId="27DB63AE" w14:textId="77777777" w:rsidR="007F481A" w:rsidRPr="00835EA5" w:rsidRDefault="007F481A" w:rsidP="007F481A"/>
    <w:p w14:paraId="268BD7EA" w14:textId="77777777" w:rsidR="007F481A" w:rsidRPr="00420817" w:rsidRDefault="007F481A" w:rsidP="007F481A">
      <w:pPr>
        <w:pStyle w:val="GSAFrontMatterTitle1"/>
        <w:keepNext/>
      </w:pPr>
      <w:bookmarkStart w:id="9" w:name="_Toc383429251"/>
      <w:bookmarkStart w:id="10" w:name="_Toc383430502"/>
      <w:bookmarkStart w:id="11" w:name="_Toc383433172"/>
      <w:bookmarkStart w:id="12" w:name="_Toc383444404"/>
      <w:bookmarkStart w:id="13" w:name="_Toc385594026"/>
      <w:bookmarkStart w:id="14" w:name="_Toc385594418"/>
      <w:bookmarkStart w:id="15" w:name="_Toc385594806"/>
      <w:bookmarkStart w:id="16" w:name="_Toc388620663"/>
      <w:r w:rsidRPr="00420817">
        <w:t>Prepared for</w:t>
      </w:r>
      <w:bookmarkEnd w:id="9"/>
      <w:bookmarkEnd w:id="10"/>
      <w:bookmarkEnd w:id="11"/>
      <w:bookmarkEnd w:id="12"/>
      <w:bookmarkEnd w:id="13"/>
      <w:bookmarkEnd w:id="14"/>
      <w:bookmarkEnd w:id="15"/>
      <w:bookmarkEnd w:id="16"/>
      <w:r w:rsidRPr="0042081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49"/>
        <w:gridCol w:w="2551"/>
        <w:gridCol w:w="3530"/>
      </w:tblGrid>
      <w:tr w:rsidR="007F481A" w:rsidRPr="003614F0" w14:paraId="7F2C31CA" w14:textId="77777777" w:rsidTr="00805DE4">
        <w:trPr>
          <w:cantSplit/>
          <w:trHeight w:hRule="exact" w:val="403"/>
          <w:tblHeader/>
          <w:jc w:val="center"/>
        </w:trPr>
        <w:tc>
          <w:tcPr>
            <w:tcW w:w="8630" w:type="dxa"/>
            <w:gridSpan w:val="3"/>
            <w:shd w:val="clear" w:color="auto" w:fill="DEEAF6" w:themeFill="accent5" w:themeFillTint="33"/>
            <w:tcMar>
              <w:top w:w="0" w:type="dxa"/>
              <w:bottom w:w="115" w:type="dxa"/>
            </w:tcMar>
            <w:vAlign w:val="center"/>
          </w:tcPr>
          <w:p w14:paraId="5DE6ED58" w14:textId="77777777" w:rsidR="007F481A" w:rsidRPr="003614F0" w:rsidRDefault="007F481A" w:rsidP="00805DE4">
            <w:pPr>
              <w:pStyle w:val="GSATableHeading"/>
            </w:pPr>
            <w:r w:rsidRPr="003614F0">
              <w:t>Identification of Cloud Service Provider</w:t>
            </w:r>
          </w:p>
        </w:tc>
      </w:tr>
      <w:tr w:rsidR="007F481A" w:rsidRPr="003614F0" w14:paraId="68F3186C" w14:textId="77777777" w:rsidTr="00805DE4">
        <w:trPr>
          <w:cantSplit/>
          <w:trHeight w:hRule="exact" w:val="403"/>
          <w:jc w:val="center"/>
        </w:trPr>
        <w:sdt>
          <w:sdtPr>
            <w:alias w:val="Insert Logo"/>
            <w:tag w:val="insertlogo"/>
            <w:id w:val="333813486"/>
            <w:showingPlcHdr/>
            <w:picture/>
          </w:sdtPr>
          <w:sdtEndPr/>
          <w:sdtContent>
            <w:tc>
              <w:tcPr>
                <w:tcW w:w="2549" w:type="dxa"/>
                <w:vMerge w:val="restart"/>
                <w:tcMar>
                  <w:top w:w="0" w:type="dxa"/>
                  <w:bottom w:w="115" w:type="dxa"/>
                </w:tcMar>
              </w:tcPr>
              <w:p w14:paraId="5D7F1701" w14:textId="77777777" w:rsidR="007F481A" w:rsidRPr="003614F0" w:rsidRDefault="007F481A" w:rsidP="00805DE4">
                <w:pPr>
                  <w:pStyle w:val="GSATableText"/>
                </w:pPr>
                <w:r>
                  <w:rPr>
                    <w:noProof/>
                  </w:rPr>
                  <w:drawing>
                    <wp:inline distT="0" distB="0" distL="0" distR="0" wp14:anchorId="388D7CB0" wp14:editId="26F5415C">
                      <wp:extent cx="1527175" cy="1527175"/>
                      <wp:effectExtent l="0" t="0" r="0" b="0"/>
                      <wp:docPr id="2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Shape&#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inline>
                  </w:drawing>
                </w:r>
              </w:p>
            </w:tc>
          </w:sdtContent>
        </w:sdt>
        <w:tc>
          <w:tcPr>
            <w:tcW w:w="2551" w:type="dxa"/>
            <w:shd w:val="clear" w:color="auto" w:fill="auto"/>
            <w:tcMar>
              <w:top w:w="0" w:type="dxa"/>
              <w:left w:w="101" w:type="dxa"/>
              <w:bottom w:w="115" w:type="dxa"/>
              <w:right w:w="101" w:type="dxa"/>
            </w:tcMar>
          </w:tcPr>
          <w:p w14:paraId="6FA26EAE" w14:textId="77777777" w:rsidR="007F481A" w:rsidRPr="003614F0" w:rsidRDefault="007F481A" w:rsidP="00805DE4">
            <w:pPr>
              <w:pStyle w:val="GSATableHeading"/>
            </w:pPr>
            <w:r w:rsidRPr="003614F0">
              <w:t>Organization Name</w:t>
            </w:r>
          </w:p>
        </w:tc>
        <w:sdt>
          <w:sdtPr>
            <w:alias w:val="Company/Organization"/>
            <w:tag w:val="company"/>
            <w:id w:val="-2138180553"/>
            <w:placeholder>
              <w:docPart w:val="C8BAE36FA088440B9FADF709E82494FC"/>
            </w:placeholder>
            <w:showingPlcHdr/>
            <w:text w:multiLine="1"/>
          </w:sdtPr>
          <w:sdtEndPr/>
          <w:sdtContent>
            <w:tc>
              <w:tcPr>
                <w:tcW w:w="3530" w:type="dxa"/>
                <w:shd w:val="clear" w:color="auto" w:fill="auto"/>
                <w:tcMar>
                  <w:top w:w="0" w:type="dxa"/>
                  <w:left w:w="101" w:type="dxa"/>
                  <w:bottom w:w="115" w:type="dxa"/>
                  <w:right w:w="101" w:type="dxa"/>
                </w:tcMar>
              </w:tcPr>
              <w:p w14:paraId="457D09F0" w14:textId="77777777" w:rsidR="007F481A" w:rsidRPr="003614F0" w:rsidRDefault="007F481A" w:rsidP="00805DE4">
                <w:pPr>
                  <w:pStyle w:val="GSATableText"/>
                </w:pPr>
                <w:r>
                  <w:rPr>
                    <w:rStyle w:val="PlaceholderText"/>
                    <w:rFonts w:eastAsiaTheme="majorEastAsia"/>
                  </w:rPr>
                  <w:t>&lt;Enter Company/Organization&gt;</w:t>
                </w:r>
                <w:r w:rsidRPr="002D7D9B">
                  <w:rPr>
                    <w:rStyle w:val="PlaceholderText"/>
                    <w:rFonts w:eastAsiaTheme="majorEastAsia"/>
                  </w:rPr>
                  <w:t>.</w:t>
                </w:r>
              </w:p>
            </w:tc>
          </w:sdtContent>
        </w:sdt>
      </w:tr>
      <w:tr w:rsidR="007F481A" w:rsidRPr="003614F0" w14:paraId="5D210738" w14:textId="77777777" w:rsidTr="00805DE4">
        <w:trPr>
          <w:cantSplit/>
          <w:trHeight w:hRule="exact" w:val="403"/>
          <w:jc w:val="center"/>
        </w:trPr>
        <w:tc>
          <w:tcPr>
            <w:tcW w:w="2549" w:type="dxa"/>
            <w:vMerge/>
            <w:tcMar>
              <w:top w:w="0" w:type="dxa"/>
              <w:bottom w:w="115" w:type="dxa"/>
            </w:tcMar>
          </w:tcPr>
          <w:p w14:paraId="50FCD813" w14:textId="77777777" w:rsidR="007F481A" w:rsidRPr="003614F0" w:rsidRDefault="007F481A" w:rsidP="00805DE4">
            <w:pPr>
              <w:pStyle w:val="GSATableText"/>
            </w:pPr>
          </w:p>
        </w:tc>
        <w:tc>
          <w:tcPr>
            <w:tcW w:w="2551" w:type="dxa"/>
            <w:shd w:val="clear" w:color="auto" w:fill="auto"/>
            <w:tcMar>
              <w:top w:w="0" w:type="dxa"/>
              <w:left w:w="101" w:type="dxa"/>
              <w:bottom w:w="115" w:type="dxa"/>
              <w:right w:w="101" w:type="dxa"/>
            </w:tcMar>
          </w:tcPr>
          <w:p w14:paraId="0EFA3FE0" w14:textId="77777777" w:rsidR="007F481A" w:rsidRPr="003614F0" w:rsidRDefault="007F481A" w:rsidP="00805DE4">
            <w:pPr>
              <w:pStyle w:val="GSATableHeading"/>
            </w:pPr>
            <w:r w:rsidRPr="003614F0">
              <w:t>Street Address</w:t>
            </w:r>
          </w:p>
        </w:tc>
        <w:sdt>
          <w:sdtPr>
            <w:alias w:val="Street Address 1"/>
            <w:tag w:val="address1"/>
            <w:id w:val="-1021158864"/>
            <w:placeholder>
              <w:docPart w:val="5B15C7A3FE794256BD44C52F3B7A7FB8"/>
            </w:placeholder>
            <w:showingPlcHdr/>
          </w:sdtPr>
          <w:sdtEndPr/>
          <w:sdtContent>
            <w:tc>
              <w:tcPr>
                <w:tcW w:w="3530" w:type="dxa"/>
                <w:shd w:val="clear" w:color="auto" w:fill="auto"/>
                <w:tcMar>
                  <w:top w:w="0" w:type="dxa"/>
                  <w:left w:w="101" w:type="dxa"/>
                  <w:bottom w:w="115" w:type="dxa"/>
                  <w:right w:w="101" w:type="dxa"/>
                </w:tcMar>
              </w:tcPr>
              <w:p w14:paraId="3171283A" w14:textId="77777777" w:rsidR="007F481A" w:rsidRPr="003614F0" w:rsidRDefault="007F481A" w:rsidP="00805DE4">
                <w:pPr>
                  <w:pStyle w:val="GSATableText"/>
                </w:pPr>
                <w:r>
                  <w:rPr>
                    <w:rStyle w:val="PlaceholderText"/>
                  </w:rPr>
                  <w:t>&lt;Enter Street Address&gt;</w:t>
                </w:r>
              </w:p>
            </w:tc>
          </w:sdtContent>
        </w:sdt>
      </w:tr>
      <w:tr w:rsidR="007F481A" w:rsidRPr="003614F0" w14:paraId="168D405C" w14:textId="77777777" w:rsidTr="00805DE4">
        <w:trPr>
          <w:cantSplit/>
          <w:trHeight w:hRule="exact" w:val="403"/>
          <w:jc w:val="center"/>
        </w:trPr>
        <w:tc>
          <w:tcPr>
            <w:tcW w:w="2549" w:type="dxa"/>
            <w:vMerge/>
            <w:tcMar>
              <w:top w:w="0" w:type="dxa"/>
              <w:bottom w:w="115" w:type="dxa"/>
            </w:tcMar>
          </w:tcPr>
          <w:p w14:paraId="571EDA7D" w14:textId="77777777" w:rsidR="007F481A" w:rsidRPr="003614F0" w:rsidRDefault="007F481A" w:rsidP="00805DE4">
            <w:pPr>
              <w:pStyle w:val="GSATableText"/>
            </w:pPr>
          </w:p>
        </w:tc>
        <w:tc>
          <w:tcPr>
            <w:tcW w:w="2551" w:type="dxa"/>
            <w:shd w:val="clear" w:color="auto" w:fill="auto"/>
            <w:tcMar>
              <w:top w:w="0" w:type="dxa"/>
              <w:left w:w="101" w:type="dxa"/>
              <w:bottom w:w="115" w:type="dxa"/>
              <w:right w:w="101" w:type="dxa"/>
            </w:tcMar>
          </w:tcPr>
          <w:p w14:paraId="55B0E3DF" w14:textId="77777777" w:rsidR="007F481A" w:rsidRPr="003614F0" w:rsidRDefault="007F481A" w:rsidP="00805DE4">
            <w:pPr>
              <w:pStyle w:val="GSATableHeading"/>
            </w:pPr>
            <w:r w:rsidRPr="003614F0">
              <w:t>Suite/Room/Building</w:t>
            </w:r>
          </w:p>
        </w:tc>
        <w:sdt>
          <w:sdtPr>
            <w:alias w:val="Address 2"/>
            <w:tag w:val="address2"/>
            <w:id w:val="198139374"/>
            <w:placeholder>
              <w:docPart w:val="D00C7B42492C478C9BC703F51DAFC011"/>
            </w:placeholder>
            <w:showingPlcHdr/>
          </w:sdtPr>
          <w:sdtEndPr/>
          <w:sdtContent>
            <w:tc>
              <w:tcPr>
                <w:tcW w:w="3530" w:type="dxa"/>
                <w:shd w:val="clear" w:color="auto" w:fill="auto"/>
                <w:tcMar>
                  <w:top w:w="0" w:type="dxa"/>
                  <w:left w:w="101" w:type="dxa"/>
                  <w:bottom w:w="115" w:type="dxa"/>
                  <w:right w:w="101" w:type="dxa"/>
                </w:tcMar>
              </w:tcPr>
              <w:p w14:paraId="7E22C284" w14:textId="77777777" w:rsidR="007F481A" w:rsidRPr="003614F0" w:rsidRDefault="007F481A" w:rsidP="00805DE4">
                <w:pPr>
                  <w:pStyle w:val="GSATableText"/>
                </w:pPr>
                <w:r>
                  <w:rPr>
                    <w:rStyle w:val="PlaceholderText"/>
                  </w:rPr>
                  <w:t>&lt;Enter Suite/Room/Building&gt;</w:t>
                </w:r>
              </w:p>
            </w:tc>
          </w:sdtContent>
        </w:sdt>
      </w:tr>
      <w:tr w:rsidR="007F481A" w:rsidRPr="003614F0" w14:paraId="5C7D88B3" w14:textId="77777777" w:rsidTr="00805DE4">
        <w:trPr>
          <w:cantSplit/>
          <w:trHeight w:hRule="exact" w:val="403"/>
          <w:jc w:val="center"/>
        </w:trPr>
        <w:tc>
          <w:tcPr>
            <w:tcW w:w="2549" w:type="dxa"/>
            <w:vMerge/>
            <w:tcMar>
              <w:top w:w="0" w:type="dxa"/>
              <w:bottom w:w="115" w:type="dxa"/>
            </w:tcMar>
          </w:tcPr>
          <w:p w14:paraId="43EACD62" w14:textId="77777777" w:rsidR="007F481A" w:rsidRPr="003614F0" w:rsidRDefault="007F481A" w:rsidP="00805DE4">
            <w:pPr>
              <w:pStyle w:val="GSATableText"/>
            </w:pPr>
          </w:p>
        </w:tc>
        <w:tc>
          <w:tcPr>
            <w:tcW w:w="2551" w:type="dxa"/>
            <w:shd w:val="clear" w:color="auto" w:fill="auto"/>
            <w:tcMar>
              <w:top w:w="0" w:type="dxa"/>
              <w:left w:w="101" w:type="dxa"/>
              <w:bottom w:w="115" w:type="dxa"/>
              <w:right w:w="101" w:type="dxa"/>
            </w:tcMar>
          </w:tcPr>
          <w:p w14:paraId="21D5F8C7" w14:textId="77777777" w:rsidR="007F481A" w:rsidRPr="003614F0" w:rsidRDefault="007F481A" w:rsidP="00805DE4">
            <w:pPr>
              <w:pStyle w:val="GSATableHeading"/>
            </w:pPr>
            <w:r w:rsidRPr="003614F0">
              <w:t>City, State Zip</w:t>
            </w:r>
          </w:p>
        </w:tc>
        <w:sdt>
          <w:sdtPr>
            <w:alias w:val="Zip Code"/>
            <w:tag w:val="zip"/>
            <w:id w:val="181788450"/>
            <w:placeholder>
              <w:docPart w:val="D7E4891232244887A71CDBEA1F677314"/>
            </w:placeholder>
            <w:showingPlcHdr/>
          </w:sdtPr>
          <w:sdtEndPr/>
          <w:sdtContent>
            <w:tc>
              <w:tcPr>
                <w:tcW w:w="3530" w:type="dxa"/>
                <w:shd w:val="clear" w:color="auto" w:fill="auto"/>
                <w:tcMar>
                  <w:top w:w="0" w:type="dxa"/>
                  <w:left w:w="101" w:type="dxa"/>
                  <w:bottom w:w="115" w:type="dxa"/>
                  <w:right w:w="101" w:type="dxa"/>
                </w:tcMar>
              </w:tcPr>
              <w:p w14:paraId="28B5AB68" w14:textId="77777777" w:rsidR="007F481A" w:rsidRPr="003614F0" w:rsidRDefault="007F481A" w:rsidP="00805DE4">
                <w:pPr>
                  <w:pStyle w:val="GSATableText"/>
                </w:pPr>
                <w:r>
                  <w:rPr>
                    <w:rStyle w:val="PlaceholderText"/>
                  </w:rPr>
                  <w:t>&lt;Enter Zip Code&gt;</w:t>
                </w:r>
              </w:p>
            </w:tc>
          </w:sdtContent>
        </w:sdt>
      </w:tr>
    </w:tbl>
    <w:p w14:paraId="6ADD55FE" w14:textId="68D53835" w:rsidR="00F65FA5" w:rsidRDefault="00F65FA5" w:rsidP="007F481A">
      <w:pPr>
        <w:pStyle w:val="Heading1"/>
        <w:numPr>
          <w:ilvl w:val="0"/>
          <w:numId w:val="0"/>
        </w:numPr>
        <w:ind w:left="432" w:hanging="432"/>
      </w:pPr>
    </w:p>
    <w:p w14:paraId="0C79A1E2" w14:textId="77777777" w:rsidR="0009169F" w:rsidRDefault="0009169F" w:rsidP="0009169F">
      <w:pPr>
        <w:pStyle w:val="GSATitleCoverPage"/>
        <w:keepNext/>
      </w:pPr>
      <w:r>
        <w:t>Record of Changes for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294"/>
        <w:gridCol w:w="4856"/>
        <w:gridCol w:w="1259"/>
        <w:gridCol w:w="1941"/>
      </w:tblGrid>
      <w:tr w:rsidR="0009169F" w14:paraId="62D9FF56" w14:textId="77777777" w:rsidTr="00805DE4">
        <w:trPr>
          <w:cantSplit/>
          <w:trHeight w:val="432"/>
          <w:tblHeader/>
          <w:jc w:val="center"/>
        </w:trPr>
        <w:tc>
          <w:tcPr>
            <w:tcW w:w="69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441EFD" w14:textId="77777777" w:rsidR="0009169F" w:rsidRDefault="0009169F" w:rsidP="00805DE4">
            <w:pPr>
              <w:pStyle w:val="GSATableHeading"/>
            </w:pPr>
            <w:r>
              <w:t>Date</w:t>
            </w:r>
          </w:p>
        </w:tc>
        <w:tc>
          <w:tcPr>
            <w:tcW w:w="259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D65991E" w14:textId="77777777" w:rsidR="0009169F" w:rsidRDefault="0009169F" w:rsidP="00805DE4">
            <w:pPr>
              <w:pStyle w:val="GSATableHeading"/>
            </w:pPr>
            <w:r>
              <w:t>Description</w:t>
            </w:r>
          </w:p>
        </w:tc>
        <w:tc>
          <w:tcPr>
            <w:tcW w:w="6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AFD921" w14:textId="77777777" w:rsidR="0009169F" w:rsidRDefault="0009169F" w:rsidP="00805DE4">
            <w:pPr>
              <w:pStyle w:val="GSATableHeading"/>
            </w:pPr>
            <w:r>
              <w:t>Version</w:t>
            </w:r>
          </w:p>
        </w:tc>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29C0E6" w14:textId="77777777" w:rsidR="0009169F" w:rsidRDefault="0009169F" w:rsidP="00805DE4">
            <w:pPr>
              <w:pStyle w:val="GSATableHeading"/>
            </w:pPr>
            <w:r>
              <w:t>Author</w:t>
            </w:r>
          </w:p>
        </w:tc>
      </w:tr>
      <w:tr w:rsidR="0009169F" w14:paraId="55653F0E" w14:textId="77777777" w:rsidTr="0009169F">
        <w:trPr>
          <w:cantSplit/>
          <w:trHeight w:val="432"/>
          <w:jc w:val="center"/>
        </w:trPr>
        <w:tc>
          <w:tcPr>
            <w:tcW w:w="692" w:type="pct"/>
            <w:tcBorders>
              <w:top w:val="single" w:sz="4" w:space="0" w:color="auto"/>
              <w:left w:val="single" w:sz="4" w:space="0" w:color="auto"/>
              <w:bottom w:val="single" w:sz="4" w:space="0" w:color="auto"/>
              <w:right w:val="single" w:sz="4" w:space="0" w:color="auto"/>
            </w:tcBorders>
            <w:hideMark/>
          </w:tcPr>
          <w:p w14:paraId="60256087" w14:textId="3F1E1A94" w:rsidR="0009169F" w:rsidRDefault="0009169F" w:rsidP="00805DE4">
            <w:pPr>
              <w:pStyle w:val="GSATableText"/>
            </w:pPr>
          </w:p>
        </w:tc>
        <w:tc>
          <w:tcPr>
            <w:tcW w:w="2597" w:type="pct"/>
            <w:tcBorders>
              <w:top w:val="single" w:sz="4" w:space="0" w:color="auto"/>
              <w:left w:val="single" w:sz="4" w:space="0" w:color="auto"/>
              <w:bottom w:val="single" w:sz="4" w:space="0" w:color="auto"/>
              <w:right w:val="single" w:sz="4" w:space="0" w:color="auto"/>
            </w:tcBorders>
            <w:hideMark/>
          </w:tcPr>
          <w:p w14:paraId="14F51687" w14:textId="7B8361E1" w:rsidR="0009169F" w:rsidRDefault="0009169F" w:rsidP="0009169F">
            <w:pPr>
              <w:pStyle w:val="GSATableText"/>
              <w:keepNext/>
              <w:keepLines/>
              <w:tabs>
                <w:tab w:val="left" w:pos="2472"/>
              </w:tabs>
            </w:pPr>
          </w:p>
        </w:tc>
        <w:tc>
          <w:tcPr>
            <w:tcW w:w="673" w:type="pct"/>
            <w:tcBorders>
              <w:top w:val="single" w:sz="4" w:space="0" w:color="auto"/>
              <w:left w:val="single" w:sz="4" w:space="0" w:color="auto"/>
              <w:bottom w:val="single" w:sz="4" w:space="0" w:color="auto"/>
              <w:right w:val="single" w:sz="4" w:space="0" w:color="auto"/>
            </w:tcBorders>
            <w:hideMark/>
          </w:tcPr>
          <w:p w14:paraId="196DF9B5" w14:textId="4AEA08F3" w:rsidR="0009169F" w:rsidRDefault="0009169F" w:rsidP="00805DE4">
            <w:pPr>
              <w:pStyle w:val="GSATableText"/>
            </w:pPr>
          </w:p>
        </w:tc>
        <w:tc>
          <w:tcPr>
            <w:tcW w:w="1038" w:type="pct"/>
            <w:tcBorders>
              <w:top w:val="single" w:sz="4" w:space="0" w:color="auto"/>
              <w:left w:val="single" w:sz="4" w:space="0" w:color="auto"/>
              <w:bottom w:val="single" w:sz="4" w:space="0" w:color="auto"/>
              <w:right w:val="single" w:sz="4" w:space="0" w:color="auto"/>
            </w:tcBorders>
          </w:tcPr>
          <w:p w14:paraId="2B11653A" w14:textId="0989CA69" w:rsidR="0009169F" w:rsidRDefault="0009169F" w:rsidP="00805DE4">
            <w:pPr>
              <w:pStyle w:val="GSATableText"/>
            </w:pPr>
          </w:p>
        </w:tc>
      </w:tr>
      <w:tr w:rsidR="0009169F" w14:paraId="23AF4775" w14:textId="77777777" w:rsidTr="0009169F">
        <w:trPr>
          <w:cantSplit/>
          <w:trHeight w:val="432"/>
          <w:jc w:val="center"/>
        </w:trPr>
        <w:tc>
          <w:tcPr>
            <w:tcW w:w="692" w:type="pct"/>
            <w:tcBorders>
              <w:top w:val="single" w:sz="4" w:space="0" w:color="auto"/>
              <w:left w:val="single" w:sz="4" w:space="0" w:color="auto"/>
              <w:bottom w:val="single" w:sz="4" w:space="0" w:color="auto"/>
              <w:right w:val="single" w:sz="4" w:space="0" w:color="auto"/>
            </w:tcBorders>
            <w:hideMark/>
          </w:tcPr>
          <w:p w14:paraId="2830E5E3" w14:textId="567F819D" w:rsidR="0009169F" w:rsidRDefault="0009169F" w:rsidP="00805DE4">
            <w:pPr>
              <w:pStyle w:val="GSATableText"/>
            </w:pPr>
          </w:p>
        </w:tc>
        <w:tc>
          <w:tcPr>
            <w:tcW w:w="2597" w:type="pct"/>
            <w:tcBorders>
              <w:top w:val="single" w:sz="4" w:space="0" w:color="auto"/>
              <w:left w:val="single" w:sz="4" w:space="0" w:color="auto"/>
              <w:bottom w:val="single" w:sz="4" w:space="0" w:color="auto"/>
              <w:right w:val="single" w:sz="4" w:space="0" w:color="auto"/>
            </w:tcBorders>
            <w:hideMark/>
          </w:tcPr>
          <w:p w14:paraId="73184C91" w14:textId="3D5DD0BC" w:rsidR="0009169F" w:rsidRDefault="0009169F" w:rsidP="0009169F">
            <w:pPr>
              <w:pStyle w:val="GSATableText"/>
              <w:keepNext/>
              <w:keepLines/>
            </w:pPr>
          </w:p>
        </w:tc>
        <w:tc>
          <w:tcPr>
            <w:tcW w:w="673" w:type="pct"/>
            <w:tcBorders>
              <w:top w:val="single" w:sz="4" w:space="0" w:color="auto"/>
              <w:left w:val="single" w:sz="4" w:space="0" w:color="auto"/>
              <w:bottom w:val="single" w:sz="4" w:space="0" w:color="auto"/>
              <w:right w:val="single" w:sz="4" w:space="0" w:color="auto"/>
            </w:tcBorders>
            <w:hideMark/>
          </w:tcPr>
          <w:p w14:paraId="063E419A" w14:textId="13A28ECF" w:rsidR="0009169F" w:rsidRDefault="0009169F" w:rsidP="00805DE4">
            <w:pPr>
              <w:pStyle w:val="GSATableText"/>
            </w:pPr>
          </w:p>
        </w:tc>
        <w:tc>
          <w:tcPr>
            <w:tcW w:w="1038" w:type="pct"/>
            <w:tcBorders>
              <w:top w:val="single" w:sz="4" w:space="0" w:color="auto"/>
              <w:left w:val="single" w:sz="4" w:space="0" w:color="auto"/>
              <w:bottom w:val="single" w:sz="4" w:space="0" w:color="auto"/>
              <w:right w:val="single" w:sz="4" w:space="0" w:color="auto"/>
            </w:tcBorders>
          </w:tcPr>
          <w:p w14:paraId="1D676C37" w14:textId="755AE40F" w:rsidR="0009169F" w:rsidRDefault="0009169F" w:rsidP="00805DE4">
            <w:pPr>
              <w:pStyle w:val="GSATableText"/>
            </w:pPr>
          </w:p>
        </w:tc>
      </w:tr>
    </w:tbl>
    <w:p w14:paraId="56DA2F9B" w14:textId="77777777" w:rsidR="00F65FA5" w:rsidRDefault="00F65FA5">
      <w:pPr>
        <w:spacing w:after="160"/>
        <w:rPr>
          <w:rFonts w:ascii="Arial" w:eastAsiaTheme="majorEastAsia" w:hAnsi="Arial" w:cstheme="majorBidi"/>
          <w:b/>
          <w:caps/>
          <w:color w:val="002060"/>
          <w:spacing w:val="30"/>
          <w:sz w:val="32"/>
          <w:szCs w:val="32"/>
        </w:rPr>
      </w:pPr>
      <w:r>
        <w:br w:type="page"/>
      </w:r>
    </w:p>
    <w:p w14:paraId="5EAF38D7" w14:textId="77777777" w:rsidR="00890222" w:rsidRPr="002C3786" w:rsidRDefault="00890222" w:rsidP="00890222">
      <w:pPr>
        <w:pStyle w:val="GSATitleCoverPage"/>
        <w:keepNext/>
      </w:pPr>
      <w:r w:rsidRPr="002C3786">
        <w:lastRenderedPageBreak/>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196"/>
        <w:gridCol w:w="4482"/>
        <w:gridCol w:w="1161"/>
        <w:gridCol w:w="1792"/>
      </w:tblGrid>
      <w:tr w:rsidR="00890222" w:rsidRPr="003614F0" w14:paraId="1D8E3225" w14:textId="77777777" w:rsidTr="00805DE4">
        <w:trPr>
          <w:cantSplit/>
          <w:trHeight w:val="432"/>
          <w:tblHeader/>
          <w:jc w:val="center"/>
        </w:trPr>
        <w:tc>
          <w:tcPr>
            <w:tcW w:w="1195" w:type="dxa"/>
            <w:shd w:val="clear" w:color="auto" w:fill="DEEAF6" w:themeFill="accent5" w:themeFillTint="33"/>
            <w:vAlign w:val="center"/>
          </w:tcPr>
          <w:p w14:paraId="032470C4" w14:textId="77777777" w:rsidR="00890222" w:rsidRPr="003614F0" w:rsidRDefault="00890222" w:rsidP="00805DE4">
            <w:pPr>
              <w:pStyle w:val="GSATableHeading"/>
            </w:pPr>
            <w:r w:rsidRPr="003614F0">
              <w:t>Date</w:t>
            </w:r>
          </w:p>
        </w:tc>
        <w:tc>
          <w:tcPr>
            <w:tcW w:w="4482" w:type="dxa"/>
            <w:shd w:val="clear" w:color="auto" w:fill="DEEAF6" w:themeFill="accent5" w:themeFillTint="33"/>
            <w:vAlign w:val="center"/>
          </w:tcPr>
          <w:p w14:paraId="2806CED2" w14:textId="77777777" w:rsidR="00890222" w:rsidRPr="003614F0" w:rsidRDefault="00890222" w:rsidP="00805DE4">
            <w:pPr>
              <w:pStyle w:val="GSATableHeading"/>
            </w:pPr>
            <w:r w:rsidRPr="003614F0">
              <w:t>Description</w:t>
            </w:r>
          </w:p>
        </w:tc>
        <w:tc>
          <w:tcPr>
            <w:tcW w:w="1161" w:type="dxa"/>
            <w:shd w:val="clear" w:color="auto" w:fill="DEEAF6" w:themeFill="accent5" w:themeFillTint="33"/>
            <w:vAlign w:val="center"/>
          </w:tcPr>
          <w:p w14:paraId="283909F0" w14:textId="0D4A4BB2" w:rsidR="00890222" w:rsidRPr="003614F0" w:rsidRDefault="00890222" w:rsidP="00805DE4">
            <w:pPr>
              <w:pStyle w:val="GSATableHeading"/>
            </w:pPr>
            <w:r w:rsidRPr="003614F0">
              <w:t xml:space="preserve">Version of </w:t>
            </w:r>
            <w:r w:rsidR="00B975E7">
              <w:t>SAP</w:t>
            </w:r>
          </w:p>
        </w:tc>
        <w:tc>
          <w:tcPr>
            <w:tcW w:w="1792" w:type="dxa"/>
            <w:shd w:val="clear" w:color="auto" w:fill="DEEAF6" w:themeFill="accent5" w:themeFillTint="33"/>
            <w:vAlign w:val="center"/>
          </w:tcPr>
          <w:p w14:paraId="2F3EF6C8" w14:textId="77777777" w:rsidR="00890222" w:rsidRPr="003614F0" w:rsidRDefault="00890222" w:rsidP="00805DE4">
            <w:pPr>
              <w:pStyle w:val="GSATableHeading"/>
            </w:pPr>
            <w:r w:rsidRPr="003614F0">
              <w:t>Author</w:t>
            </w:r>
          </w:p>
        </w:tc>
      </w:tr>
      <w:tr w:rsidR="00890222" w:rsidRPr="003614F0" w14:paraId="01FE486A" w14:textId="77777777" w:rsidTr="00805DE4">
        <w:trPr>
          <w:cantSplit/>
          <w:trHeight w:val="432"/>
          <w:jc w:val="center"/>
        </w:trPr>
        <w:tc>
          <w:tcPr>
            <w:tcW w:w="1195" w:type="dxa"/>
          </w:tcPr>
          <w:p w14:paraId="732686F6" w14:textId="32E9EECF" w:rsidR="00890222" w:rsidRPr="003614F0" w:rsidRDefault="00952CF9" w:rsidP="00805DE4">
            <w:pPr>
              <w:pStyle w:val="GSATableText"/>
            </w:pPr>
            <w:r>
              <w:t>03/03/2022</w:t>
            </w:r>
          </w:p>
        </w:tc>
        <w:tc>
          <w:tcPr>
            <w:tcW w:w="4482" w:type="dxa"/>
          </w:tcPr>
          <w:p w14:paraId="28147D2F" w14:textId="5980E8CC" w:rsidR="00890222" w:rsidRPr="003614F0" w:rsidRDefault="00952CF9" w:rsidP="00805DE4">
            <w:pPr>
              <w:pStyle w:val="GSATableText"/>
              <w:keepNext/>
              <w:keepLines/>
            </w:pPr>
            <w:r>
              <w:t>Initial Draft</w:t>
            </w:r>
          </w:p>
        </w:tc>
        <w:tc>
          <w:tcPr>
            <w:tcW w:w="1161" w:type="dxa"/>
          </w:tcPr>
          <w:p w14:paraId="35134A9E" w14:textId="16EC678C" w:rsidR="00890222" w:rsidRPr="003614F0" w:rsidRDefault="00952CF9" w:rsidP="00805DE4">
            <w:pPr>
              <w:pStyle w:val="GSATableText"/>
            </w:pPr>
            <w:r>
              <w:t>1.0</w:t>
            </w:r>
          </w:p>
        </w:tc>
        <w:tc>
          <w:tcPr>
            <w:tcW w:w="1792" w:type="dxa"/>
          </w:tcPr>
          <w:p w14:paraId="4022615F" w14:textId="1379B186" w:rsidR="00890222" w:rsidRPr="003614F0" w:rsidRDefault="00952CF9" w:rsidP="00805DE4">
            <w:pPr>
              <w:pStyle w:val="GSATableText"/>
            </w:pPr>
            <w:r>
              <w:t>StateRAMP PMO</w:t>
            </w:r>
          </w:p>
        </w:tc>
      </w:tr>
      <w:tr w:rsidR="00890222" w:rsidRPr="003614F0" w14:paraId="70500B6A" w14:textId="77777777" w:rsidTr="00805DE4">
        <w:trPr>
          <w:cantSplit/>
          <w:trHeight w:val="432"/>
          <w:jc w:val="center"/>
        </w:trPr>
        <w:tc>
          <w:tcPr>
            <w:tcW w:w="1195" w:type="dxa"/>
          </w:tcPr>
          <w:p w14:paraId="132CC840" w14:textId="09FD1AD3" w:rsidR="00890222" w:rsidRDefault="00890222" w:rsidP="00805DE4">
            <w:pPr>
              <w:pStyle w:val="GSATableText"/>
            </w:pPr>
          </w:p>
        </w:tc>
        <w:tc>
          <w:tcPr>
            <w:tcW w:w="4482" w:type="dxa"/>
          </w:tcPr>
          <w:p w14:paraId="380B0C81" w14:textId="17771479" w:rsidR="00890222" w:rsidRDefault="00890222" w:rsidP="00805DE4">
            <w:pPr>
              <w:pStyle w:val="GSATableText"/>
              <w:keepNext/>
              <w:keepLines/>
            </w:pPr>
          </w:p>
        </w:tc>
        <w:tc>
          <w:tcPr>
            <w:tcW w:w="1161" w:type="dxa"/>
          </w:tcPr>
          <w:p w14:paraId="1AEB85C2" w14:textId="3A875BD8" w:rsidR="00890222" w:rsidRDefault="00890222" w:rsidP="00805DE4">
            <w:pPr>
              <w:pStyle w:val="GSATableText"/>
            </w:pPr>
          </w:p>
        </w:tc>
        <w:tc>
          <w:tcPr>
            <w:tcW w:w="1792" w:type="dxa"/>
          </w:tcPr>
          <w:p w14:paraId="58773599" w14:textId="13C0D92C" w:rsidR="00890222" w:rsidRDefault="00890222" w:rsidP="00805DE4">
            <w:pPr>
              <w:pStyle w:val="GSATableText"/>
            </w:pPr>
          </w:p>
        </w:tc>
      </w:tr>
    </w:tbl>
    <w:p w14:paraId="49D2E3BC" w14:textId="77777777" w:rsidR="00890222" w:rsidRDefault="00890222" w:rsidP="00890222"/>
    <w:p w14:paraId="3A777173" w14:textId="77777777" w:rsidR="00890222" w:rsidRPr="002C3786" w:rsidRDefault="00890222" w:rsidP="00890222">
      <w:pPr>
        <w:pStyle w:val="GSAFrontMatterTitle2"/>
        <w:keepNext/>
        <w:keepLines/>
      </w:pPr>
      <w:r w:rsidRPr="002C3786">
        <w:t>How to contact us</w:t>
      </w:r>
    </w:p>
    <w:p w14:paraId="4FBB9EBE" w14:textId="2F52D1C0" w:rsidR="00B975E7" w:rsidRDefault="00890222" w:rsidP="00890222">
      <w:pPr>
        <w:keepNext/>
        <w:keepLines/>
      </w:pPr>
      <w:r>
        <w:t xml:space="preserve">For </w:t>
      </w:r>
      <w:r w:rsidRPr="002C3786">
        <w:t xml:space="preserve">questions about </w:t>
      </w:r>
      <w:r w:rsidR="00981718">
        <w:t>StateRAMP</w:t>
      </w:r>
      <w:r w:rsidRPr="002C3786">
        <w:t>,</w:t>
      </w:r>
      <w:r w:rsidR="00AD452C">
        <w:t xml:space="preserve"> how to become a member, </w:t>
      </w:r>
      <w:r w:rsidR="00A01663">
        <w:t xml:space="preserve">or how to list your product on the Authorized Vendor List, contact </w:t>
      </w:r>
      <w:hyperlink r:id="rId15" w:history="1">
        <w:r w:rsidR="00A01663" w:rsidRPr="008E5770">
          <w:rPr>
            <w:rStyle w:val="Hyperlink"/>
          </w:rPr>
          <w:t>info@stateramp.org</w:t>
        </w:r>
      </w:hyperlink>
      <w:r w:rsidR="00A01663">
        <w:t>. For</w:t>
      </w:r>
      <w:r>
        <w:t xml:space="preserve"> </w:t>
      </w:r>
      <w:r w:rsidRPr="002C3786">
        <w:t xml:space="preserve">technical questions about this document including how to use it, </w:t>
      </w:r>
      <w:r>
        <w:t xml:space="preserve">contact </w:t>
      </w:r>
      <w:hyperlink r:id="rId16" w:history="1">
        <w:r w:rsidR="00B435B5" w:rsidRPr="008E5770">
          <w:rPr>
            <w:rStyle w:val="Hyperlink"/>
          </w:rPr>
          <w:t>pmo@stateramp.org</w:t>
        </w:r>
      </w:hyperlink>
      <w:r w:rsidR="003F7370">
        <w:t>.</w:t>
      </w:r>
    </w:p>
    <w:p w14:paraId="13480D91" w14:textId="66AE81EF" w:rsidR="00890222" w:rsidRPr="002E70FC" w:rsidRDefault="00890222" w:rsidP="00890222">
      <w:pPr>
        <w:keepNext/>
        <w:keepLines/>
      </w:pPr>
      <w:r w:rsidRPr="002E70FC">
        <w:t xml:space="preserve"> </w:t>
      </w:r>
    </w:p>
    <w:p w14:paraId="122E1091" w14:textId="6D046F83" w:rsidR="00890222" w:rsidRDefault="00890222" w:rsidP="00981718">
      <w:pPr>
        <w:keepNext/>
        <w:keepLines/>
      </w:pPr>
      <w:r w:rsidRPr="002C3786">
        <w:t xml:space="preserve">For more information about </w:t>
      </w:r>
      <w:r w:rsidR="00DA7735">
        <w:t>StateRAMP</w:t>
      </w:r>
      <w:r>
        <w:t>,</w:t>
      </w:r>
      <w:r w:rsidRPr="002C3786">
        <w:t xml:space="preserve"> see </w:t>
      </w:r>
      <w:hyperlink r:id="rId17" w:history="1">
        <w:r w:rsidR="00B435B5" w:rsidRPr="008E5770">
          <w:rPr>
            <w:rStyle w:val="Hyperlink"/>
          </w:rPr>
          <w:t>www.stateramp.org</w:t>
        </w:r>
      </w:hyperlink>
    </w:p>
    <w:p w14:paraId="2E43F44A" w14:textId="77777777" w:rsidR="00981718" w:rsidRDefault="00981718" w:rsidP="00981718">
      <w:pPr>
        <w:keepNext/>
        <w:keepLines/>
        <w:rPr>
          <w:rStyle w:val="Hyperlink"/>
        </w:rPr>
      </w:pPr>
    </w:p>
    <w:p w14:paraId="49D5BEAC" w14:textId="28B5EEEB" w:rsidR="00981718" w:rsidRPr="00B435B5" w:rsidRDefault="00981718" w:rsidP="00B435B5">
      <w:pPr>
        <w:spacing w:after="160"/>
        <w:rPr>
          <w:color w:val="0563C1" w:themeColor="hyperlink"/>
          <w:u w:val="single"/>
        </w:rPr>
      </w:pPr>
      <w:r>
        <w:rPr>
          <w:rStyle w:val="Hyperlink"/>
        </w:rPr>
        <w:br w:type="page"/>
      </w:r>
    </w:p>
    <w:p w14:paraId="53373896" w14:textId="5FC9B651" w:rsidR="00B7535B" w:rsidRPr="00DE0873" w:rsidRDefault="009247B6" w:rsidP="005B300E">
      <w:pPr>
        <w:pStyle w:val="Heading1"/>
      </w:pPr>
      <w:bookmarkStart w:id="17" w:name="_Toc96593357"/>
      <w:bookmarkEnd w:id="0"/>
      <w:r>
        <w:lastRenderedPageBreak/>
        <w:t>Introduction</w:t>
      </w:r>
      <w:bookmarkEnd w:id="17"/>
    </w:p>
    <w:p w14:paraId="64B581E8" w14:textId="75712D4C" w:rsidR="009247B6" w:rsidRDefault="00320B63" w:rsidP="00320B63">
      <w:bookmarkStart w:id="18" w:name="_Toc518908576"/>
      <w:r>
        <w:t xml:space="preserve">StateRAMP represents the shared interests of state and local governments, </w:t>
      </w:r>
      <w:r w:rsidR="00C50BA6">
        <w:t xml:space="preserve">education institutions, state and local agencies, </w:t>
      </w:r>
      <w:r w:rsidR="006C59FC">
        <w:t>other public institutions</w:t>
      </w:r>
      <w:r>
        <w:t>, and service providers</w:t>
      </w:r>
      <w:r w:rsidR="006528B2">
        <w:t xml:space="preserve"> (SP</w:t>
      </w:r>
      <w:r w:rsidR="00341193">
        <w:t>)</w:t>
      </w:r>
      <w:r>
        <w:t xml:space="preserve"> with IaaS, SaaS, and PaaS solutions. </w:t>
      </w:r>
      <w:r w:rsidR="009247B6">
        <w:t xml:space="preserve">Testing security controls is an integral part of the </w:t>
      </w:r>
      <w:r w:rsidR="005C6BF3">
        <w:t>State</w:t>
      </w:r>
      <w:r w:rsidR="009247B6">
        <w:t xml:space="preserve">RAMP security authorization requirements.  Providing a plan for security control </w:t>
      </w:r>
      <w:r w:rsidR="005E2F7C">
        <w:t>helps the</w:t>
      </w:r>
      <w:r w:rsidR="009247B6">
        <w:t xml:space="preserve"> process </w:t>
      </w:r>
      <w:r w:rsidR="00E72948">
        <w:t>go more smoothly.</w:t>
      </w:r>
      <w:r w:rsidR="009247B6">
        <w:t xml:space="preserve">  </w:t>
      </w:r>
    </w:p>
    <w:p w14:paraId="73957C4B" w14:textId="77777777" w:rsidR="005C6BF3" w:rsidRDefault="005C6BF3" w:rsidP="009247B6"/>
    <w:p w14:paraId="62CFB50C" w14:textId="3B64F97A" w:rsidR="009247B6" w:rsidRDefault="009247B6" w:rsidP="00B55819">
      <w:r>
        <w:t xml:space="preserve">The </w:t>
      </w:r>
      <w:r w:rsidR="008B39BF" w:rsidRPr="006528B2">
        <w:rPr>
          <w:b/>
          <w:bCs/>
          <w:color w:val="FF0000"/>
        </w:rPr>
        <w:t xml:space="preserve">&lt;Information </w:t>
      </w:r>
      <w:r w:rsidR="006528B2" w:rsidRPr="006528B2">
        <w:rPr>
          <w:b/>
          <w:bCs/>
          <w:color w:val="FF0000"/>
        </w:rPr>
        <w:t>S</w:t>
      </w:r>
      <w:r w:rsidR="008B39BF" w:rsidRPr="006528B2">
        <w:rPr>
          <w:b/>
          <w:bCs/>
          <w:color w:val="FF0000"/>
        </w:rPr>
        <w:t xml:space="preserve">ystem </w:t>
      </w:r>
      <w:r w:rsidR="006528B2" w:rsidRPr="006528B2">
        <w:rPr>
          <w:b/>
          <w:bCs/>
          <w:color w:val="FF0000"/>
        </w:rPr>
        <w:t>N</w:t>
      </w:r>
      <w:r w:rsidR="008B39BF" w:rsidRPr="006528B2">
        <w:rPr>
          <w:b/>
          <w:bCs/>
          <w:color w:val="FF0000"/>
        </w:rPr>
        <w:t>ame&gt;</w:t>
      </w:r>
      <w:r w:rsidR="008B39BF" w:rsidRPr="006528B2">
        <w:rPr>
          <w:color w:val="FF0000"/>
        </w:rPr>
        <w:t xml:space="preserve"> </w:t>
      </w:r>
      <w:r w:rsidR="008B39BF">
        <w:t>(</w:t>
      </w:r>
      <w:r w:rsidR="008B39BF" w:rsidRPr="006528B2">
        <w:rPr>
          <w:b/>
          <w:bCs/>
          <w:color w:val="FF0000"/>
        </w:rPr>
        <w:t>&lt;</w:t>
      </w:r>
      <w:r w:rsidR="006528B2" w:rsidRPr="006528B2">
        <w:rPr>
          <w:b/>
          <w:bCs/>
          <w:color w:val="FF0000"/>
        </w:rPr>
        <w:t>Information System Abbreviation&gt;</w:t>
      </w:r>
      <w:r w:rsidR="006528B2">
        <w:t>)</w:t>
      </w:r>
      <w:r w:rsidR="00341193">
        <w:t xml:space="preserve"> </w:t>
      </w:r>
      <w:r>
        <w:t xml:space="preserve">will be assessed by an </w:t>
      </w:r>
      <w:r w:rsidR="00E72948">
        <w:t>independent assessor,</w:t>
      </w:r>
      <w:r>
        <w:t xml:space="preserve"> </w:t>
      </w:r>
      <w:r w:rsidR="006528B2" w:rsidRPr="006528B2">
        <w:rPr>
          <w:b/>
          <w:bCs/>
          <w:color w:val="FF0000"/>
        </w:rPr>
        <w:t>&lt;3PAO Name&gt;</w:t>
      </w:r>
      <w:r w:rsidR="006528B2">
        <w:t>.</w:t>
      </w:r>
      <w:r>
        <w:t xml:space="preserve">The use of an independent assessment team reduces the potential for conflicts of interest that could occur in verifying the implementation status and effectiveness of the security controls.  </w:t>
      </w:r>
    </w:p>
    <w:p w14:paraId="1728C91B" w14:textId="77777777" w:rsidR="00A33FF5" w:rsidRDefault="00A33FF5" w:rsidP="00A33FF5">
      <w:pPr>
        <w:pStyle w:val="Heading2"/>
      </w:pPr>
      <w:bookmarkStart w:id="19" w:name="_Toc446919948"/>
      <w:bookmarkStart w:id="20" w:name="_Toc464807195"/>
      <w:bookmarkStart w:id="21" w:name="_Toc96593358"/>
      <w:r>
        <w:t>Laws, Regulations, Standards, and Guidance</w:t>
      </w:r>
      <w:bookmarkEnd w:id="19"/>
      <w:bookmarkEnd w:id="20"/>
      <w:bookmarkEnd w:id="21"/>
    </w:p>
    <w:p w14:paraId="1ACC3AF1" w14:textId="02256C7A" w:rsidR="00362CE5" w:rsidRDefault="00A33FF5" w:rsidP="00362CE5">
      <w:r w:rsidRPr="00F52B25">
        <w:t xml:space="preserve">A summary of </w:t>
      </w:r>
      <w:r>
        <w:t>the State</w:t>
      </w:r>
      <w:r w:rsidRPr="00F52B25">
        <w:t xml:space="preserve">RAMP Laws and Regulations </w:t>
      </w:r>
      <w:r>
        <w:t xml:space="preserve">and the StateRAMP Standards and Guidance </w:t>
      </w:r>
      <w:r w:rsidRPr="00F52B25">
        <w:t>is included in</w:t>
      </w:r>
      <w:r>
        <w:t xml:space="preserve"> the </w:t>
      </w:r>
      <w:r w:rsidR="000F1D7C">
        <w:t>StateRAMP</w:t>
      </w:r>
      <w:r w:rsidR="00E04575">
        <w:t>-Controls-Matrix, Section 5,</w:t>
      </w:r>
      <w:r w:rsidRPr="00954883">
        <w:t xml:space="preserve"> Laws and Regulations</w:t>
      </w:r>
      <w:r w:rsidRPr="00F52B25">
        <w:t>.</w:t>
      </w:r>
    </w:p>
    <w:p w14:paraId="47646D43" w14:textId="0F3B23B0" w:rsidR="002679A4" w:rsidRPr="002679A4" w:rsidRDefault="002679A4" w:rsidP="002679A4">
      <w:pPr>
        <w:pStyle w:val="Heading2"/>
      </w:pPr>
      <w:bookmarkStart w:id="22" w:name="_Toc96593359"/>
      <w:r>
        <w:t>PURPOSE</w:t>
      </w:r>
      <w:bookmarkEnd w:id="22"/>
    </w:p>
    <w:p w14:paraId="33F3665D" w14:textId="0D5D4409" w:rsidR="008E7D64" w:rsidRDefault="002679A4" w:rsidP="002679A4">
      <w:pPr>
        <w:pStyle w:val="GSAInstruction"/>
        <w:pBdr>
          <w:top w:val="single" w:sz="4" w:space="1" w:color="0070C0"/>
          <w:left w:val="single" w:sz="4" w:space="4" w:color="0070C0"/>
          <w:bottom w:val="single" w:sz="4" w:space="1" w:color="0070C0"/>
          <w:right w:val="single" w:sz="4" w:space="4" w:color="0070C0"/>
        </w:pBdr>
      </w:pPr>
      <w:r w:rsidRPr="00B625D9">
        <w:t>Instruction</w:t>
      </w:r>
      <w:r w:rsidR="002E1383">
        <w:t>s</w:t>
      </w:r>
      <w:r w:rsidRPr="00B625D9">
        <w:t>:</w:t>
      </w:r>
      <w:r w:rsidRPr="00590DDA">
        <w:t xml:space="preserve"> The </w:t>
      </w:r>
      <w:r>
        <w:t>3PAO</w:t>
      </w:r>
      <w:r w:rsidRPr="00590DDA">
        <w:t xml:space="preserve"> must obtain the </w:t>
      </w:r>
      <w:r w:rsidR="00252798">
        <w:t>required</w:t>
      </w:r>
      <w:r w:rsidRPr="00590DDA">
        <w:t xml:space="preserve"> information on the </w:t>
      </w:r>
      <w:r w:rsidR="00F653E9">
        <w:t>SP</w:t>
      </w:r>
      <w:r w:rsidRPr="00590DDA">
        <w:t xml:space="preserve"> system at the kick-off meeting so that this plan can be completed. </w:t>
      </w:r>
      <w:r>
        <w:t xml:space="preserve"> </w:t>
      </w:r>
      <w:r w:rsidRPr="00590DDA">
        <w:t xml:space="preserve">After this plan has been completed, the </w:t>
      </w:r>
      <w:r>
        <w:t>3PAO</w:t>
      </w:r>
      <w:r w:rsidRPr="00590DDA">
        <w:t xml:space="preserve"> must meet again with the SP, present the </w:t>
      </w:r>
      <w:r w:rsidR="00B16229">
        <w:t>d</w:t>
      </w:r>
      <w:r w:rsidRPr="00590DDA">
        <w:t xml:space="preserve">raft Security Assessment Plan, and make any necessary changes before finalizing the plan. </w:t>
      </w:r>
      <w:r w:rsidR="008E7D64">
        <w:t xml:space="preserve">The finalized plan must be provided to the StateRAMP PMO. </w:t>
      </w:r>
    </w:p>
    <w:p w14:paraId="285D2682" w14:textId="383C21BC" w:rsidR="002679A4" w:rsidRDefault="002679A4" w:rsidP="002679A4">
      <w:pPr>
        <w:pStyle w:val="GSAInstruction"/>
        <w:pBdr>
          <w:top w:val="single" w:sz="4" w:space="1" w:color="0070C0"/>
          <w:left w:val="single" w:sz="4" w:space="4" w:color="0070C0"/>
          <w:bottom w:val="single" w:sz="4" w:space="1" w:color="0070C0"/>
          <w:right w:val="single" w:sz="4" w:space="4" w:color="0070C0"/>
        </w:pBdr>
      </w:pPr>
      <w:r w:rsidRPr="00102358">
        <w:t>Delete th</w:t>
      </w:r>
      <w:r w:rsidR="008E7D64">
        <w:t>ese</w:t>
      </w:r>
      <w:r w:rsidRPr="00102358">
        <w:t xml:space="preserve"> instruction</w:t>
      </w:r>
      <w:r w:rsidR="008E7D64">
        <w:t>s</w:t>
      </w:r>
      <w:r w:rsidRPr="00102358">
        <w:t xml:space="preserve"> from </w:t>
      </w:r>
      <w:r w:rsidR="008E7D64">
        <w:t>the</w:t>
      </w:r>
      <w:r w:rsidRPr="00102358">
        <w:t xml:space="preserve"> final version of this document</w:t>
      </w:r>
      <w:r>
        <w:t>.</w:t>
      </w:r>
    </w:p>
    <w:p w14:paraId="38D98505" w14:textId="00A3C583" w:rsidR="00362CE5" w:rsidRPr="00B71174" w:rsidRDefault="0045771B" w:rsidP="00DA7397">
      <w:pPr>
        <w:pStyle w:val="BodyText"/>
      </w:pPr>
      <w:r>
        <w:t xml:space="preserve">This document consists of a test plan </w:t>
      </w:r>
      <w:r w:rsidR="00B16229">
        <w:t>for</w:t>
      </w:r>
      <w:r>
        <w:t xml:space="preserve"> test</w:t>
      </w:r>
      <w:r w:rsidR="00B16229">
        <w:t>ing</w:t>
      </w:r>
      <w:r>
        <w:t xml:space="preserve"> the security controls for </w:t>
      </w:r>
      <w:r w:rsidR="00341193" w:rsidRPr="006528B2">
        <w:rPr>
          <w:b/>
          <w:bCs/>
          <w:color w:val="FF0000"/>
        </w:rPr>
        <w:t>&lt;Information System Abbreviation&gt;</w:t>
      </w:r>
      <w:r w:rsidR="00341193">
        <w:t>. I</w:t>
      </w:r>
      <w:r>
        <w:t xml:space="preserve">t has been completed by </w:t>
      </w:r>
      <w:r w:rsidR="00341193" w:rsidRPr="006528B2">
        <w:rPr>
          <w:b/>
          <w:bCs/>
          <w:color w:val="FF0000"/>
        </w:rPr>
        <w:t>&lt;3PAO Name&gt;</w:t>
      </w:r>
      <w:r w:rsidR="00341193">
        <w:t xml:space="preserve"> for</w:t>
      </w:r>
      <w:r>
        <w:t xml:space="preserve"> the benefit</w:t>
      </w:r>
      <w:r w:rsidR="00341193">
        <w:t xml:space="preserve"> of </w:t>
      </w:r>
      <w:r w:rsidR="00341193" w:rsidRPr="00341193">
        <w:rPr>
          <w:b/>
          <w:bCs/>
          <w:color w:val="FF0000"/>
        </w:rPr>
        <w:t>&lt;SP name&gt;</w:t>
      </w:r>
      <w:r w:rsidR="00341193">
        <w:t>.</w:t>
      </w:r>
    </w:p>
    <w:p w14:paraId="283AE966" w14:textId="2BD19D30" w:rsidR="00B7535B" w:rsidRDefault="009B4107" w:rsidP="005B300E">
      <w:pPr>
        <w:pStyle w:val="Heading1"/>
      </w:pPr>
      <w:bookmarkStart w:id="23" w:name="_Toc96593360"/>
      <w:bookmarkEnd w:id="18"/>
      <w:r>
        <w:t>scope</w:t>
      </w:r>
      <w:bookmarkEnd w:id="23"/>
    </w:p>
    <w:p w14:paraId="77A6F95B" w14:textId="6501B1DD" w:rsidR="00D43454" w:rsidRDefault="006832B4" w:rsidP="00D43454">
      <w:r>
        <w:t xml:space="preserve">This SAP must specifically address all the security controls </w:t>
      </w:r>
      <w:r w:rsidR="007E5115">
        <w:t>required</w:t>
      </w:r>
      <w:r w:rsidR="004F6C7F">
        <w:t xml:space="preserve"> for</w:t>
      </w:r>
      <w:r w:rsidR="007E5115">
        <w:t xml:space="preserve"> the impact level of </w:t>
      </w:r>
      <w:r w:rsidR="007E5115" w:rsidRPr="007E5115">
        <w:rPr>
          <w:b/>
          <w:bCs/>
          <w:color w:val="FF0000"/>
        </w:rPr>
        <w:t>&lt;Impact Level&gt;</w:t>
      </w:r>
      <w:r w:rsidR="007E5115">
        <w:t xml:space="preserve"> for</w:t>
      </w:r>
      <w:r w:rsidR="004F6C7F">
        <w:t xml:space="preserve"> </w:t>
      </w:r>
      <w:r w:rsidR="004F6C7F" w:rsidRPr="004F6C7F">
        <w:rPr>
          <w:b/>
          <w:bCs/>
          <w:color w:val="FF0000"/>
        </w:rPr>
        <w:t>&lt;Information System Abbreviation&gt;</w:t>
      </w:r>
      <w:r w:rsidR="004F6C7F">
        <w:t xml:space="preserve">. </w:t>
      </w:r>
      <w:r w:rsidR="00D43454">
        <w:t>Tests on systems and interfaces that are outside the boundary of the SP</w:t>
      </w:r>
      <w:r w:rsidR="00252798">
        <w:t>’s</w:t>
      </w:r>
      <w:r w:rsidR="00D43454">
        <w:t xml:space="preserve"> service offering are not included in this plan.</w:t>
      </w:r>
    </w:p>
    <w:p w14:paraId="3507647E" w14:textId="5BB9121E" w:rsidR="00D43454" w:rsidRDefault="00D43454" w:rsidP="004137D6"/>
    <w:p w14:paraId="7718AEA4" w14:textId="36959FAE" w:rsidR="00B7535B" w:rsidRDefault="00B7535B" w:rsidP="004137D6">
      <w:r w:rsidRPr="00C5293F">
        <w:t xml:space="preserve">In the space below, provide a one-paragraph description of the system that includes all the information provided in Table </w:t>
      </w:r>
      <w:r w:rsidR="009E6803">
        <w:t>2</w:t>
      </w:r>
      <w:r w:rsidRPr="00C5293F">
        <w:t>-1, System Information.</w:t>
      </w:r>
    </w:p>
    <w:p w14:paraId="23A50719" w14:textId="785AB07E" w:rsidR="00921677" w:rsidRDefault="00921677" w:rsidP="004137D6"/>
    <w:p w14:paraId="4A31C8AF" w14:textId="377205EA" w:rsidR="00921677" w:rsidRDefault="008E74D0" w:rsidP="00267989">
      <w:pPr>
        <w:pStyle w:val="Heading2"/>
      </w:pPr>
      <w:bookmarkStart w:id="24" w:name="_Toc96593361"/>
      <w:r>
        <w:t>INFORMATION system name/title</w:t>
      </w:r>
      <w:bookmarkEnd w:id="24"/>
    </w:p>
    <w:p w14:paraId="57AB8804" w14:textId="2555A139" w:rsidR="008E74D0" w:rsidRPr="008E74D0" w:rsidRDefault="008E74D0" w:rsidP="008E74D0">
      <w:pPr>
        <w:pStyle w:val="GSAInstruction"/>
      </w:pPr>
      <w:r w:rsidRPr="00D12627">
        <w:t>Instruction</w:t>
      </w:r>
      <w:r w:rsidR="00DD7264">
        <w:t>s</w:t>
      </w:r>
      <w:r w:rsidRPr="00D12627">
        <w:t>: Name</w:t>
      </w:r>
      <w:r w:rsidRPr="00245BEF">
        <w:t xml:space="preserve"> the system that that is slated for testing and </w:t>
      </w:r>
      <w:r w:rsidR="00601DB0">
        <w:t>state</w:t>
      </w:r>
      <w:r w:rsidRPr="00245BEF">
        <w:t xml:space="preserve"> the geographic location of all components that will be tested</w:t>
      </w:r>
      <w:r w:rsidR="00252798">
        <w:t xml:space="preserve"> (if applicable)</w:t>
      </w:r>
      <w:r w:rsidRPr="00245BEF">
        <w:t xml:space="preserve">.  </w:t>
      </w:r>
      <w:r w:rsidR="00601DB0">
        <w:t>Include</w:t>
      </w:r>
      <w:r w:rsidRPr="00245BEF">
        <w:t xml:space="preserve"> a brief description of the system components that is a direct copy/paste from the description in the </w:t>
      </w:r>
      <w:r>
        <w:t xml:space="preserve">StateRAMP </w:t>
      </w:r>
      <w:r w:rsidRPr="00245BEF">
        <w:t>System Security Plan</w:t>
      </w:r>
      <w:r w:rsidR="00B97588">
        <w:t xml:space="preserve"> (SR-SSP)</w:t>
      </w:r>
      <w:r w:rsidRPr="00245BEF">
        <w:t>.</w:t>
      </w:r>
      <w:r w:rsidR="00CD7565">
        <w:t xml:space="preserve"> Contact </w:t>
      </w:r>
      <w:hyperlink r:id="rId18" w:history="1">
        <w:r w:rsidR="00CD7565" w:rsidRPr="00BD61DB">
          <w:rPr>
            <w:rStyle w:val="Hyperlink"/>
          </w:rPr>
          <w:t>info@stateramp.org</w:t>
        </w:r>
      </w:hyperlink>
      <w:r w:rsidR="00CD7565">
        <w:t xml:space="preserve"> if you need help determining your StateRAMP ID.</w:t>
      </w:r>
      <w:r w:rsidRPr="00D12627">
        <w:t xml:space="preserve"> </w:t>
      </w:r>
      <w:r w:rsidRPr="00102358">
        <w:t>Delete th</w:t>
      </w:r>
      <w:r w:rsidR="00DD7264">
        <w:t>ese</w:t>
      </w:r>
      <w:r w:rsidRPr="00102358">
        <w:t xml:space="preserve"> instruction</w:t>
      </w:r>
      <w:r w:rsidR="00DD7264">
        <w:t>s</w:t>
      </w:r>
      <w:r w:rsidRPr="00102358">
        <w:t xml:space="preserve"> from you</w:t>
      </w:r>
      <w:r>
        <w:t>r</w:t>
      </w:r>
      <w:r w:rsidRPr="00102358">
        <w:t xml:space="preserve"> final version of this document</w:t>
      </w:r>
      <w:r>
        <w:t>.</w:t>
      </w:r>
    </w:p>
    <w:p w14:paraId="406DFD62" w14:textId="5487D7F3" w:rsidR="001A7DB7" w:rsidRPr="00D12627" w:rsidRDefault="001A7DB7" w:rsidP="001A7DB7">
      <w:pPr>
        <w:pStyle w:val="Caption"/>
      </w:pPr>
      <w:bookmarkStart w:id="25" w:name="_Toc464807218"/>
      <w:bookmarkStart w:id="26" w:name="_Toc96427976"/>
      <w:r>
        <w:lastRenderedPageBreak/>
        <w:t xml:space="preserve">Table </w:t>
      </w:r>
      <w:fldSimple w:instr=" STYLEREF 1 \s ">
        <w:r>
          <w:rPr>
            <w:noProof/>
          </w:rPr>
          <w:t>2</w:t>
        </w:r>
      </w:fldSimple>
      <w:r>
        <w:noBreakHyphen/>
      </w:r>
      <w:fldSimple w:instr=" SEQ Table \* ARABIC \s 1 ">
        <w:r>
          <w:rPr>
            <w:noProof/>
          </w:rPr>
          <w:t>1</w:t>
        </w:r>
      </w:fldSimple>
      <w:r>
        <w:t xml:space="preserve"> </w:t>
      </w:r>
      <w:r w:rsidRPr="00D12627">
        <w:t>Information System Name and Title</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235"/>
        <w:gridCol w:w="2868"/>
        <w:gridCol w:w="3247"/>
      </w:tblGrid>
      <w:tr w:rsidR="001A7DB7" w:rsidRPr="00C15D16" w14:paraId="51F6B551" w14:textId="77777777" w:rsidTr="00805DE4">
        <w:trPr>
          <w:cantSplit/>
          <w:trHeight w:hRule="exact" w:val="374"/>
          <w:tblHeader/>
          <w:jc w:val="center"/>
        </w:trPr>
        <w:tc>
          <w:tcPr>
            <w:tcW w:w="3235" w:type="dxa"/>
            <w:shd w:val="clear" w:color="auto" w:fill="DEEAF6" w:themeFill="accent5" w:themeFillTint="33"/>
            <w:tcMar>
              <w:top w:w="0" w:type="dxa"/>
              <w:left w:w="101" w:type="dxa"/>
              <w:bottom w:w="115" w:type="dxa"/>
              <w:right w:w="101" w:type="dxa"/>
            </w:tcMar>
          </w:tcPr>
          <w:p w14:paraId="569E804D" w14:textId="77777777" w:rsidR="001A7DB7" w:rsidRPr="00C15D16" w:rsidRDefault="001A7DB7" w:rsidP="00805DE4">
            <w:pPr>
              <w:pStyle w:val="GSATableHeading"/>
            </w:pPr>
            <w:r w:rsidRPr="00C15D16">
              <w:t>Unique Identifier</w:t>
            </w:r>
          </w:p>
        </w:tc>
        <w:tc>
          <w:tcPr>
            <w:tcW w:w="2868" w:type="dxa"/>
            <w:shd w:val="clear" w:color="auto" w:fill="DEEAF6" w:themeFill="accent5" w:themeFillTint="33"/>
          </w:tcPr>
          <w:p w14:paraId="19ACF2CD" w14:textId="77777777" w:rsidR="001A7DB7" w:rsidRPr="00C15D16" w:rsidRDefault="001A7DB7" w:rsidP="00805DE4">
            <w:pPr>
              <w:pStyle w:val="GSATableHeading"/>
            </w:pPr>
            <w:r>
              <w:t>Information System Name</w:t>
            </w:r>
          </w:p>
        </w:tc>
        <w:tc>
          <w:tcPr>
            <w:tcW w:w="3247" w:type="dxa"/>
            <w:shd w:val="clear" w:color="auto" w:fill="DEEAF6" w:themeFill="accent5" w:themeFillTint="33"/>
            <w:tcMar>
              <w:top w:w="0" w:type="dxa"/>
              <w:left w:w="101" w:type="dxa"/>
              <w:bottom w:w="115" w:type="dxa"/>
              <w:right w:w="101" w:type="dxa"/>
            </w:tcMar>
          </w:tcPr>
          <w:p w14:paraId="1AEB5A5F" w14:textId="77777777" w:rsidR="001A7DB7" w:rsidRPr="00C15D16" w:rsidRDefault="001A7DB7" w:rsidP="00805DE4">
            <w:pPr>
              <w:pStyle w:val="GSATableHeading"/>
            </w:pPr>
            <w:r w:rsidRPr="00C15D16">
              <w:t>Information System Abbreviation</w:t>
            </w:r>
          </w:p>
        </w:tc>
      </w:tr>
      <w:tr w:rsidR="001A7DB7" w:rsidRPr="00295975" w14:paraId="6A1471E9" w14:textId="77777777" w:rsidTr="00805DE4">
        <w:trPr>
          <w:cantSplit/>
          <w:trHeight w:hRule="exact" w:val="595"/>
          <w:jc w:val="center"/>
        </w:trPr>
        <w:tc>
          <w:tcPr>
            <w:tcW w:w="3235" w:type="dxa"/>
            <w:tcMar>
              <w:top w:w="0" w:type="dxa"/>
              <w:left w:w="101" w:type="dxa"/>
              <w:bottom w:w="115" w:type="dxa"/>
              <w:right w:w="101" w:type="dxa"/>
            </w:tcMar>
          </w:tcPr>
          <w:p w14:paraId="0096D738" w14:textId="16BD383A" w:rsidR="001A7DB7" w:rsidRPr="005B38BF" w:rsidRDefault="005B38BF" w:rsidP="00805DE4">
            <w:pPr>
              <w:pStyle w:val="GSATableText"/>
              <w:rPr>
                <w:b/>
                <w:bCs/>
              </w:rPr>
            </w:pPr>
            <w:r w:rsidRPr="005B38BF">
              <w:rPr>
                <w:b/>
                <w:bCs/>
                <w:color w:val="FF0000"/>
              </w:rPr>
              <w:t>&lt;Enter StateRAMP ID&gt;</w:t>
            </w:r>
          </w:p>
        </w:tc>
        <w:tc>
          <w:tcPr>
            <w:tcW w:w="2868" w:type="dxa"/>
          </w:tcPr>
          <w:p w14:paraId="35CB3D4F" w14:textId="43F50942" w:rsidR="001A7DB7" w:rsidRPr="006C24BE" w:rsidRDefault="006C24BE" w:rsidP="00805DE4">
            <w:pPr>
              <w:pStyle w:val="GSATableText"/>
              <w:rPr>
                <w:b/>
                <w:bCs/>
              </w:rPr>
            </w:pPr>
            <w:r w:rsidRPr="006C24BE">
              <w:rPr>
                <w:b/>
                <w:bCs/>
                <w:color w:val="FF0000"/>
              </w:rPr>
              <w:t>&lt;</w:t>
            </w:r>
            <w:r w:rsidR="001A7DB7" w:rsidRPr="006C24BE">
              <w:rPr>
                <w:b/>
                <w:bCs/>
                <w:color w:val="FF0000"/>
              </w:rPr>
              <w:t>Information System Name</w:t>
            </w:r>
            <w:r w:rsidRPr="006C24BE">
              <w:rPr>
                <w:b/>
                <w:bCs/>
                <w:color w:val="FF0000"/>
              </w:rPr>
              <w:t>&gt;</w:t>
            </w:r>
          </w:p>
        </w:tc>
        <w:tc>
          <w:tcPr>
            <w:tcW w:w="3247" w:type="dxa"/>
            <w:tcMar>
              <w:top w:w="0" w:type="dxa"/>
              <w:left w:w="101" w:type="dxa"/>
              <w:bottom w:w="115" w:type="dxa"/>
              <w:right w:w="101" w:type="dxa"/>
            </w:tcMar>
          </w:tcPr>
          <w:p w14:paraId="50FBE1DB" w14:textId="6DF60250" w:rsidR="001A7DB7" w:rsidRPr="006C24BE" w:rsidRDefault="006C24BE" w:rsidP="00805DE4">
            <w:pPr>
              <w:pStyle w:val="GSATableText"/>
              <w:rPr>
                <w:b/>
                <w:bCs/>
              </w:rPr>
            </w:pPr>
            <w:r w:rsidRPr="006C24BE">
              <w:rPr>
                <w:b/>
                <w:bCs/>
                <w:color w:val="FF0000"/>
              </w:rPr>
              <w:t>&lt;</w:t>
            </w:r>
            <w:r w:rsidR="001A7DB7" w:rsidRPr="006C24BE">
              <w:rPr>
                <w:b/>
                <w:bCs/>
                <w:color w:val="FF0000"/>
              </w:rPr>
              <w:t>Information System Abbreviation</w:t>
            </w:r>
            <w:r w:rsidRPr="006C24BE">
              <w:rPr>
                <w:b/>
                <w:bCs/>
                <w:color w:val="FF0000"/>
              </w:rPr>
              <w:t>&gt;</w:t>
            </w:r>
          </w:p>
        </w:tc>
      </w:tr>
    </w:tbl>
    <w:p w14:paraId="2D62F24E" w14:textId="77777777" w:rsidR="001A7DB7" w:rsidRDefault="001A7DB7" w:rsidP="001A7DB7"/>
    <w:p w14:paraId="47F65B13" w14:textId="3A62E478" w:rsidR="001A7DB7" w:rsidRDefault="001A7DB7" w:rsidP="001A7DB7">
      <w:pPr>
        <w:keepNext/>
      </w:pPr>
      <w:r>
        <w:t>The physical locations of all the different components that will be tested are described in</w:t>
      </w:r>
      <w:r w:rsidR="00B17C4B">
        <w:t xml:space="preserve"> Table 2-2: Physical Location of Components.</w:t>
      </w:r>
      <w:r>
        <w:t xml:space="preserve">  </w:t>
      </w:r>
    </w:p>
    <w:p w14:paraId="5110BF58" w14:textId="10308C78" w:rsidR="001A7DB7" w:rsidRDefault="001A7DB7" w:rsidP="001A7DB7">
      <w:pPr>
        <w:pStyle w:val="Caption"/>
      </w:pPr>
      <w:bookmarkStart w:id="27" w:name="_Toc323561273"/>
      <w:bookmarkStart w:id="28" w:name="_Toc389642794"/>
      <w:bookmarkStart w:id="29" w:name="_Ref453315338"/>
      <w:bookmarkStart w:id="30" w:name="_Toc464807219"/>
      <w:bookmarkStart w:id="31" w:name="_Toc96427977"/>
      <w:r>
        <w:t xml:space="preserve">Table </w:t>
      </w:r>
      <w:fldSimple w:instr=" STYLEREF 1 \s ">
        <w:r>
          <w:rPr>
            <w:noProof/>
          </w:rPr>
          <w:t>2</w:t>
        </w:r>
      </w:fldSimple>
      <w:r>
        <w:noBreakHyphen/>
      </w:r>
      <w:fldSimple w:instr=" SEQ Table \* ARABIC \s 1 ">
        <w:r>
          <w:rPr>
            <w:noProof/>
          </w:rPr>
          <w:t>2</w:t>
        </w:r>
      </w:fldSimple>
      <w:r>
        <w:t xml:space="preserve"> </w:t>
      </w:r>
      <w:r w:rsidR="00B17C4B">
        <w:t xml:space="preserve">Physical </w:t>
      </w:r>
      <w:r>
        <w:t>Location of Components</w:t>
      </w:r>
      <w:bookmarkEnd w:id="27"/>
      <w:bookmarkEnd w:id="28"/>
      <w:bookmarkEnd w:id="29"/>
      <w:bookmarkEnd w:id="30"/>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3007"/>
        <w:gridCol w:w="2741"/>
      </w:tblGrid>
      <w:tr w:rsidR="001A7DB7" w:rsidRPr="000A5F9E" w14:paraId="1F9B0102" w14:textId="77777777" w:rsidTr="00805DE4">
        <w:trPr>
          <w:cantSplit/>
          <w:tblHeader/>
          <w:jc w:val="center"/>
        </w:trPr>
        <w:tc>
          <w:tcPr>
            <w:tcW w:w="1926" w:type="pct"/>
            <w:shd w:val="clear" w:color="auto" w:fill="DEEAF6" w:themeFill="accent5" w:themeFillTint="33"/>
          </w:tcPr>
          <w:p w14:paraId="0A896BD6" w14:textId="52B9CBA4" w:rsidR="001A7DB7" w:rsidRPr="00800AC1" w:rsidRDefault="001A7DB7" w:rsidP="00805DE4">
            <w:pPr>
              <w:pStyle w:val="GSATableHeading"/>
            </w:pPr>
            <w:r w:rsidRPr="00E263D0">
              <w:t>Data Center Site Name</w:t>
            </w:r>
          </w:p>
        </w:tc>
        <w:tc>
          <w:tcPr>
            <w:tcW w:w="1608" w:type="pct"/>
            <w:shd w:val="clear" w:color="auto" w:fill="DEEAF6" w:themeFill="accent5" w:themeFillTint="33"/>
          </w:tcPr>
          <w:p w14:paraId="54FAB48D" w14:textId="77777777" w:rsidR="001A7DB7" w:rsidRPr="00800AC1" w:rsidRDefault="001A7DB7" w:rsidP="00805DE4">
            <w:pPr>
              <w:pStyle w:val="GSATableHeading"/>
            </w:pPr>
            <w:r w:rsidRPr="00E263D0">
              <w:t>Address</w:t>
            </w:r>
          </w:p>
        </w:tc>
        <w:tc>
          <w:tcPr>
            <w:tcW w:w="1466" w:type="pct"/>
            <w:shd w:val="clear" w:color="auto" w:fill="DEEAF6" w:themeFill="accent5" w:themeFillTint="33"/>
          </w:tcPr>
          <w:p w14:paraId="30ED6DD3" w14:textId="77777777" w:rsidR="001A7DB7" w:rsidRPr="00800AC1" w:rsidRDefault="001A7DB7" w:rsidP="00805DE4">
            <w:pPr>
              <w:pStyle w:val="GSATableHeading"/>
            </w:pPr>
            <w:r w:rsidRPr="00E263D0">
              <w:t>Description of Components</w:t>
            </w:r>
          </w:p>
        </w:tc>
      </w:tr>
      <w:tr w:rsidR="001A7DB7" w:rsidRPr="000A5F9E" w14:paraId="5E7E3362" w14:textId="77777777" w:rsidTr="00805DE4">
        <w:trPr>
          <w:cantSplit/>
          <w:jc w:val="center"/>
        </w:trPr>
        <w:tc>
          <w:tcPr>
            <w:tcW w:w="1926" w:type="pct"/>
          </w:tcPr>
          <w:p w14:paraId="18827CE6" w14:textId="649FC56E" w:rsidR="001A7DB7" w:rsidRPr="0074704D" w:rsidRDefault="0074704D" w:rsidP="00805DE4">
            <w:pPr>
              <w:pStyle w:val="GSATableText"/>
              <w:rPr>
                <w:b/>
                <w:bCs/>
              </w:rPr>
            </w:pPr>
            <w:r w:rsidRPr="0074704D">
              <w:rPr>
                <w:b/>
                <w:bCs/>
                <w:color w:val="FF0000"/>
              </w:rPr>
              <w:t>&lt;Data Center Site Name&gt;</w:t>
            </w:r>
          </w:p>
        </w:tc>
        <w:tc>
          <w:tcPr>
            <w:tcW w:w="1608" w:type="pct"/>
          </w:tcPr>
          <w:p w14:paraId="60FE4EDB" w14:textId="30382D61" w:rsidR="001A7DB7" w:rsidRPr="00800AC1" w:rsidRDefault="0074704D" w:rsidP="00805DE4">
            <w:pPr>
              <w:pStyle w:val="GSATableText"/>
            </w:pPr>
            <w:r w:rsidRPr="0074704D">
              <w:rPr>
                <w:b/>
                <w:bCs/>
                <w:color w:val="FF0000"/>
              </w:rPr>
              <w:t xml:space="preserve">&lt;Data Center </w:t>
            </w:r>
            <w:r>
              <w:rPr>
                <w:b/>
                <w:bCs/>
                <w:color w:val="FF0000"/>
              </w:rPr>
              <w:t>Address</w:t>
            </w:r>
            <w:r w:rsidRPr="0074704D">
              <w:rPr>
                <w:b/>
                <w:bCs/>
                <w:color w:val="FF0000"/>
              </w:rPr>
              <w:t>&gt;</w:t>
            </w:r>
          </w:p>
        </w:tc>
        <w:tc>
          <w:tcPr>
            <w:tcW w:w="1466" w:type="pct"/>
          </w:tcPr>
          <w:p w14:paraId="17241675" w14:textId="5AF21FD8" w:rsidR="001A7DB7" w:rsidRPr="00800AC1" w:rsidRDefault="0074704D" w:rsidP="00805DE4">
            <w:pPr>
              <w:pStyle w:val="GSATableText"/>
            </w:pPr>
            <w:r w:rsidRPr="0074704D">
              <w:rPr>
                <w:b/>
                <w:bCs/>
                <w:color w:val="FF0000"/>
              </w:rPr>
              <w:t>&lt;D</w:t>
            </w:r>
            <w:r>
              <w:rPr>
                <w:b/>
                <w:bCs/>
                <w:color w:val="FF0000"/>
              </w:rPr>
              <w:t>escription of Components</w:t>
            </w:r>
            <w:r w:rsidRPr="0074704D">
              <w:rPr>
                <w:b/>
                <w:bCs/>
                <w:color w:val="FF0000"/>
              </w:rPr>
              <w:t>&gt;</w:t>
            </w:r>
          </w:p>
        </w:tc>
      </w:tr>
      <w:tr w:rsidR="001A7DB7" w:rsidRPr="000A5F9E" w14:paraId="0C4B9926" w14:textId="77777777" w:rsidTr="00805DE4">
        <w:trPr>
          <w:cantSplit/>
          <w:jc w:val="center"/>
        </w:trPr>
        <w:tc>
          <w:tcPr>
            <w:tcW w:w="1926" w:type="pct"/>
          </w:tcPr>
          <w:p w14:paraId="2A862F3D" w14:textId="19204086" w:rsidR="001A7DB7" w:rsidRPr="00800AC1" w:rsidRDefault="0074704D" w:rsidP="00805DE4">
            <w:pPr>
              <w:pStyle w:val="GSATableText"/>
            </w:pPr>
            <w:r w:rsidRPr="0074704D">
              <w:rPr>
                <w:b/>
                <w:bCs/>
                <w:color w:val="FF0000"/>
              </w:rPr>
              <w:t>&lt;Data Center Site Name&gt;</w:t>
            </w:r>
          </w:p>
        </w:tc>
        <w:tc>
          <w:tcPr>
            <w:tcW w:w="1608" w:type="pct"/>
          </w:tcPr>
          <w:p w14:paraId="78CEFB91" w14:textId="0888B323" w:rsidR="001A7DB7" w:rsidRPr="00800AC1" w:rsidRDefault="0074704D" w:rsidP="00805DE4">
            <w:pPr>
              <w:pStyle w:val="GSATableText"/>
            </w:pPr>
            <w:r w:rsidRPr="0074704D">
              <w:rPr>
                <w:b/>
                <w:bCs/>
                <w:color w:val="FF0000"/>
              </w:rPr>
              <w:t xml:space="preserve">&lt;Data Center </w:t>
            </w:r>
            <w:r>
              <w:rPr>
                <w:b/>
                <w:bCs/>
                <w:color w:val="FF0000"/>
              </w:rPr>
              <w:t>Address</w:t>
            </w:r>
            <w:r w:rsidRPr="0074704D">
              <w:rPr>
                <w:b/>
                <w:bCs/>
                <w:color w:val="FF0000"/>
              </w:rPr>
              <w:t>&gt;</w:t>
            </w:r>
          </w:p>
        </w:tc>
        <w:tc>
          <w:tcPr>
            <w:tcW w:w="1466" w:type="pct"/>
          </w:tcPr>
          <w:p w14:paraId="3795E3A9" w14:textId="2367A76F" w:rsidR="001A7DB7" w:rsidRPr="00800AC1" w:rsidRDefault="0074704D" w:rsidP="00805DE4">
            <w:pPr>
              <w:pStyle w:val="GSATableText"/>
            </w:pPr>
            <w:r w:rsidRPr="0074704D">
              <w:rPr>
                <w:b/>
                <w:bCs/>
                <w:color w:val="FF0000"/>
              </w:rPr>
              <w:t>&lt;D</w:t>
            </w:r>
            <w:r>
              <w:rPr>
                <w:b/>
                <w:bCs/>
                <w:color w:val="FF0000"/>
              </w:rPr>
              <w:t>escription of Components</w:t>
            </w:r>
            <w:r w:rsidRPr="0074704D">
              <w:rPr>
                <w:b/>
                <w:bCs/>
                <w:color w:val="FF0000"/>
              </w:rPr>
              <w:t>&gt;</w:t>
            </w:r>
          </w:p>
        </w:tc>
      </w:tr>
      <w:tr w:rsidR="001A7DB7" w:rsidRPr="000A5F9E" w14:paraId="09AD0513" w14:textId="77777777" w:rsidTr="00805DE4">
        <w:trPr>
          <w:cantSplit/>
          <w:jc w:val="center"/>
        </w:trPr>
        <w:tc>
          <w:tcPr>
            <w:tcW w:w="1926" w:type="pct"/>
          </w:tcPr>
          <w:p w14:paraId="4B3EF69C" w14:textId="7484169C" w:rsidR="001A7DB7" w:rsidRPr="00800AC1" w:rsidRDefault="0074704D" w:rsidP="00805DE4">
            <w:pPr>
              <w:pStyle w:val="GSATableText"/>
            </w:pPr>
            <w:r w:rsidRPr="0074704D">
              <w:rPr>
                <w:b/>
                <w:bCs/>
                <w:color w:val="FF0000"/>
              </w:rPr>
              <w:t>&lt;Data Center Site Name&gt;</w:t>
            </w:r>
          </w:p>
        </w:tc>
        <w:tc>
          <w:tcPr>
            <w:tcW w:w="1608" w:type="pct"/>
          </w:tcPr>
          <w:p w14:paraId="4987942A" w14:textId="34CDB312" w:rsidR="001A7DB7" w:rsidRPr="00800AC1" w:rsidRDefault="0074704D" w:rsidP="00805DE4">
            <w:pPr>
              <w:pStyle w:val="GSATableText"/>
            </w:pPr>
            <w:r w:rsidRPr="0074704D">
              <w:rPr>
                <w:b/>
                <w:bCs/>
                <w:color w:val="FF0000"/>
              </w:rPr>
              <w:t xml:space="preserve">&lt;Data Center </w:t>
            </w:r>
            <w:r>
              <w:rPr>
                <w:b/>
                <w:bCs/>
                <w:color w:val="FF0000"/>
              </w:rPr>
              <w:t>Address</w:t>
            </w:r>
            <w:r w:rsidRPr="0074704D">
              <w:rPr>
                <w:b/>
                <w:bCs/>
                <w:color w:val="FF0000"/>
              </w:rPr>
              <w:t>&gt;</w:t>
            </w:r>
          </w:p>
        </w:tc>
        <w:tc>
          <w:tcPr>
            <w:tcW w:w="1466" w:type="pct"/>
          </w:tcPr>
          <w:p w14:paraId="714BF2C3" w14:textId="2660E053" w:rsidR="001A7DB7" w:rsidRPr="00800AC1" w:rsidRDefault="0074704D" w:rsidP="00805DE4">
            <w:pPr>
              <w:pStyle w:val="GSATableText"/>
            </w:pPr>
            <w:r w:rsidRPr="0074704D">
              <w:rPr>
                <w:b/>
                <w:bCs/>
                <w:color w:val="FF0000"/>
              </w:rPr>
              <w:t>&lt;D</w:t>
            </w:r>
            <w:r>
              <w:rPr>
                <w:b/>
                <w:bCs/>
                <w:color w:val="FF0000"/>
              </w:rPr>
              <w:t>escription of Components</w:t>
            </w:r>
            <w:r w:rsidRPr="0074704D">
              <w:rPr>
                <w:b/>
                <w:bCs/>
                <w:color w:val="FF0000"/>
              </w:rPr>
              <w:t>&gt;</w:t>
            </w:r>
          </w:p>
        </w:tc>
      </w:tr>
    </w:tbl>
    <w:p w14:paraId="3196AC73" w14:textId="54830D75" w:rsidR="00700F2D" w:rsidRDefault="00700F2D" w:rsidP="00CF0BB5">
      <w:pPr>
        <w:pStyle w:val="Heading2"/>
      </w:pPr>
      <w:bookmarkStart w:id="32" w:name="_Toc96593362"/>
      <w:r>
        <w:t>IP Addresses</w:t>
      </w:r>
      <w:r w:rsidR="00CF0BB5">
        <w:t>, Web Applications</w:t>
      </w:r>
      <w:r w:rsidR="00E7644D">
        <w:t>,</w:t>
      </w:r>
      <w:r w:rsidR="00CF0BB5">
        <w:t xml:space="preserve"> and Databases Slated for Testing</w:t>
      </w:r>
      <w:bookmarkEnd w:id="32"/>
    </w:p>
    <w:p w14:paraId="73974DEB" w14:textId="44F24E99" w:rsidR="0014029C" w:rsidRDefault="0014029C" w:rsidP="0014029C">
      <w:pPr>
        <w:pStyle w:val="GSAInstruction"/>
        <w:pBdr>
          <w:top w:val="single" w:sz="4" w:space="0" w:color="2E74B5" w:themeColor="accent5" w:themeShade="BF"/>
        </w:pBdr>
      </w:pPr>
      <w:r w:rsidRPr="00D12627">
        <w:t>Instruction</w:t>
      </w:r>
      <w:r w:rsidR="00AA331F">
        <w:t>s</w:t>
      </w:r>
      <w:r w:rsidRPr="00D12627">
        <w:t xml:space="preserve">: </w:t>
      </w:r>
      <w:r>
        <w:t>This section should reference the system’s</w:t>
      </w:r>
      <w:r w:rsidR="00601DB0">
        <w:t xml:space="preserve"> </w:t>
      </w:r>
      <w:r>
        <w:t xml:space="preserve">Inventory Workbook, which should be maintained and updated monthly by the SP. If additional IP addresses are discovered that were not included in the Integrated Inventory Workbook, </w:t>
      </w:r>
      <w:r w:rsidR="00601DB0">
        <w:t xml:space="preserve">the 3PAO should </w:t>
      </w:r>
      <w:r>
        <w:t xml:space="preserve">advise the SP to update the Inventory Workbook, as well as the boundary information in the SSP. If the network is a </w:t>
      </w:r>
      <w:r w:rsidR="00601DB0">
        <w:t>Class B or C,</w:t>
      </w:r>
      <w:r>
        <w:t xml:space="preserve"> test a subset of the IP addresses. If a sampling methodology is to be used, ensure the approach is documented in Section 4 and Appendix </w:t>
      </w:r>
      <w:r w:rsidR="00E433E7">
        <w:t>B</w:t>
      </w:r>
      <w:r>
        <w:t xml:space="preserve"> of this SAP.  All scans must be fully authenticated. SPs must ensure that the inventory is current before testing, and that the inventory and components to be tested </w:t>
      </w:r>
      <w:r w:rsidR="00E433E7">
        <w:t>match.</w:t>
      </w:r>
      <w:r>
        <w:t xml:space="preserve"> Instructions for completing the </w:t>
      </w:r>
      <w:r w:rsidR="00365ACF">
        <w:t xml:space="preserve">StateRAMP </w:t>
      </w:r>
      <w:r>
        <w:t xml:space="preserve">Inventory Workbook are provided within the </w:t>
      </w:r>
      <w:r w:rsidR="002129C6">
        <w:t xml:space="preserve">StateRAMP </w:t>
      </w:r>
      <w:r>
        <w:t>Inventory Workbook itself.</w:t>
      </w:r>
    </w:p>
    <w:p w14:paraId="0E951F32" w14:textId="624641B0" w:rsidR="0014029C" w:rsidRDefault="0014029C" w:rsidP="0014029C">
      <w:r>
        <w:t xml:space="preserve">The </w:t>
      </w:r>
      <w:r w:rsidR="00365ACF">
        <w:t xml:space="preserve">StateRAMP </w:t>
      </w:r>
      <w:r>
        <w:t xml:space="preserve">Inventory Workbook, provided as Attachment </w:t>
      </w:r>
      <w:r w:rsidR="00AA331F">
        <w:t>B</w:t>
      </w:r>
      <w:r>
        <w:t xml:space="preserve"> of th</w:t>
      </w:r>
      <w:r w:rsidR="00AA331F">
        <w:t>is document</w:t>
      </w:r>
      <w:r>
        <w:t xml:space="preserve">, provides the complete listing of system components within the scope of testing for this Security Assessment Plan.  </w:t>
      </w:r>
    </w:p>
    <w:p w14:paraId="7A57793A" w14:textId="77777777" w:rsidR="0034789F" w:rsidRDefault="00500164" w:rsidP="00500164">
      <w:pPr>
        <w:pStyle w:val="Heading2"/>
      </w:pPr>
      <w:bookmarkStart w:id="33" w:name="_Toc96593363"/>
      <w:r>
        <w:t>Roles Slated for Testing</w:t>
      </w:r>
      <w:bookmarkEnd w:id="33"/>
    </w:p>
    <w:p w14:paraId="384B3771" w14:textId="335F5C2D" w:rsidR="00B77080" w:rsidRDefault="00B77080" w:rsidP="00B77080">
      <w:r>
        <w:t>R</w:t>
      </w:r>
      <w:r w:rsidRPr="007A748E">
        <w:t xml:space="preserve">ole testing will be performed to test the </w:t>
      </w:r>
      <w:r>
        <w:t xml:space="preserve">authorization </w:t>
      </w:r>
      <w:r w:rsidR="00C250A2">
        <w:t>controls</w:t>
      </w:r>
      <w:r>
        <w:t xml:space="preserve"> for each </w:t>
      </w:r>
      <w:r w:rsidR="00C250A2">
        <w:t xml:space="preserve">system </w:t>
      </w:r>
      <w:r>
        <w:t xml:space="preserve">role. </w:t>
      </w:r>
      <w:r w:rsidRPr="00B77080">
        <w:rPr>
          <w:b/>
          <w:bCs/>
          <w:color w:val="FF0000"/>
        </w:rPr>
        <w:t>&lt;3PAO Name&gt;</w:t>
      </w:r>
      <w:r>
        <w:t xml:space="preserve"> will access the system</w:t>
      </w:r>
      <w:r w:rsidRPr="007A748E">
        <w:t xml:space="preserve"> whi</w:t>
      </w:r>
      <w:r>
        <w:t>le logged in as different user types and attempt</w:t>
      </w:r>
      <w:r w:rsidRPr="007A748E">
        <w:t xml:space="preserve"> to perform restricted functions as unprivileged users.</w:t>
      </w:r>
      <w:r>
        <w:t xml:space="preserve">  Functions and roles that will be tested are noted in</w:t>
      </w:r>
      <w:r w:rsidR="00556339">
        <w:t xml:space="preserve"> Table 2-3: Role</w:t>
      </w:r>
      <w:r w:rsidR="002C34BF">
        <w:t>-</w:t>
      </w:r>
      <w:r w:rsidR="00556339">
        <w:t>Based Testing.</w:t>
      </w:r>
      <w:r>
        <w:t xml:space="preserve">  Roles slated for testing correspond to those roles listed in the</w:t>
      </w:r>
      <w:r w:rsidR="00224897">
        <w:t xml:space="preserve"> </w:t>
      </w:r>
      <w:r w:rsidR="00224897" w:rsidRPr="00224897">
        <w:rPr>
          <w:b/>
          <w:bCs/>
          <w:color w:val="FF0000"/>
        </w:rPr>
        <w:t>&lt;Information System Abbreviation&gt;</w:t>
      </w:r>
      <w:r>
        <w:t xml:space="preserve"> </w:t>
      </w:r>
      <w:r w:rsidR="004265C8">
        <w:t>SR-</w:t>
      </w:r>
      <w:r>
        <w:t xml:space="preserve">SSP.  </w:t>
      </w:r>
    </w:p>
    <w:p w14:paraId="6C600AA1" w14:textId="77777777" w:rsidR="00F323C3" w:rsidRDefault="00F323C3" w:rsidP="00B77080"/>
    <w:p w14:paraId="389ACD7B" w14:textId="2D5C3E83" w:rsidR="00B77080" w:rsidRDefault="00B77080" w:rsidP="00B77080">
      <w:pPr>
        <w:pStyle w:val="Caption"/>
      </w:pPr>
      <w:bookmarkStart w:id="34" w:name="_Ref453316575"/>
      <w:bookmarkStart w:id="35" w:name="_Toc464807220"/>
      <w:r>
        <w:t xml:space="preserve">Table </w:t>
      </w:r>
      <w:fldSimple w:instr=" STYLEREF 1 \s ">
        <w:r>
          <w:rPr>
            <w:noProof/>
          </w:rPr>
          <w:t>2</w:t>
        </w:r>
      </w:fldSimple>
      <w:r>
        <w:noBreakHyphen/>
      </w:r>
      <w:r w:rsidR="00207370">
        <w:t>3</w:t>
      </w:r>
      <w:r>
        <w:t xml:space="preserve"> Role</w:t>
      </w:r>
      <w:r w:rsidR="002C34BF">
        <w:t>-</w:t>
      </w:r>
      <w:r>
        <w:t>Based Testing</w:t>
      </w:r>
      <w:bookmarkEnd w:id="34"/>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340"/>
        <w:gridCol w:w="2741"/>
      </w:tblGrid>
      <w:tr w:rsidR="00B77080" w:rsidRPr="000A5F9E" w14:paraId="3A6AA712" w14:textId="77777777" w:rsidTr="006E01EF">
        <w:trPr>
          <w:cantSplit/>
          <w:tblHeader/>
          <w:jc w:val="center"/>
        </w:trPr>
        <w:tc>
          <w:tcPr>
            <w:tcW w:w="1748" w:type="pct"/>
            <w:shd w:val="clear" w:color="auto" w:fill="DEEAF6" w:themeFill="accent5" w:themeFillTint="33"/>
          </w:tcPr>
          <w:p w14:paraId="25C9C2F3" w14:textId="77777777" w:rsidR="00B77080" w:rsidRPr="00800AC1" w:rsidRDefault="00B77080" w:rsidP="006E01EF">
            <w:pPr>
              <w:pStyle w:val="GSATableHeading"/>
            </w:pPr>
            <w:r w:rsidRPr="00800AC1">
              <w:t>Role Name</w:t>
            </w:r>
          </w:p>
        </w:tc>
        <w:tc>
          <w:tcPr>
            <w:tcW w:w="1786" w:type="pct"/>
            <w:shd w:val="clear" w:color="auto" w:fill="DEEAF6" w:themeFill="accent5" w:themeFillTint="33"/>
          </w:tcPr>
          <w:p w14:paraId="4848A0E5" w14:textId="77777777" w:rsidR="00B77080" w:rsidRPr="00800AC1" w:rsidRDefault="00B77080" w:rsidP="006E01EF">
            <w:pPr>
              <w:pStyle w:val="GSATableHeading"/>
            </w:pPr>
            <w:r w:rsidRPr="00800AC1">
              <w:t>Test User ID</w:t>
            </w:r>
          </w:p>
        </w:tc>
        <w:tc>
          <w:tcPr>
            <w:tcW w:w="1466" w:type="pct"/>
            <w:shd w:val="clear" w:color="auto" w:fill="DEEAF6" w:themeFill="accent5" w:themeFillTint="33"/>
          </w:tcPr>
          <w:p w14:paraId="25514902" w14:textId="77777777" w:rsidR="00B77080" w:rsidRPr="00800AC1" w:rsidRDefault="00B77080" w:rsidP="006E01EF">
            <w:pPr>
              <w:pStyle w:val="GSATableHeading"/>
            </w:pPr>
            <w:r w:rsidRPr="00800AC1">
              <w:t>Associated Functions</w:t>
            </w:r>
          </w:p>
        </w:tc>
      </w:tr>
      <w:tr w:rsidR="00B77080" w:rsidRPr="000A5F9E" w14:paraId="015F3CF1" w14:textId="77777777" w:rsidTr="006E01EF">
        <w:trPr>
          <w:cantSplit/>
          <w:jc w:val="center"/>
        </w:trPr>
        <w:tc>
          <w:tcPr>
            <w:tcW w:w="1748" w:type="pct"/>
          </w:tcPr>
          <w:p w14:paraId="2898331C" w14:textId="2FFFAD42" w:rsidR="00B77080" w:rsidRPr="0074704D" w:rsidRDefault="0074704D" w:rsidP="006E01EF">
            <w:pPr>
              <w:pStyle w:val="GSATableText"/>
              <w:rPr>
                <w:b/>
                <w:bCs/>
              </w:rPr>
            </w:pPr>
            <w:r w:rsidRPr="0074704D">
              <w:rPr>
                <w:b/>
                <w:bCs/>
                <w:color w:val="FF0000"/>
              </w:rPr>
              <w:t>&lt;Role Name&gt;</w:t>
            </w:r>
          </w:p>
        </w:tc>
        <w:tc>
          <w:tcPr>
            <w:tcW w:w="1786" w:type="pct"/>
          </w:tcPr>
          <w:p w14:paraId="71ED7D47" w14:textId="61BDCD5C" w:rsidR="00B77080" w:rsidRPr="0074704D" w:rsidRDefault="0074704D" w:rsidP="006E01EF">
            <w:pPr>
              <w:pStyle w:val="GSATableText"/>
              <w:rPr>
                <w:b/>
                <w:bCs/>
              </w:rPr>
            </w:pPr>
            <w:r w:rsidRPr="0074704D">
              <w:rPr>
                <w:b/>
                <w:bCs/>
                <w:color w:val="FF0000"/>
              </w:rPr>
              <w:t>&lt;Test User ID&gt;</w:t>
            </w:r>
          </w:p>
        </w:tc>
        <w:tc>
          <w:tcPr>
            <w:tcW w:w="1466" w:type="pct"/>
          </w:tcPr>
          <w:p w14:paraId="3EEC1144" w14:textId="357C8468" w:rsidR="00B77080" w:rsidRPr="0074704D" w:rsidRDefault="0074704D" w:rsidP="006E01EF">
            <w:pPr>
              <w:pStyle w:val="GSATableText"/>
              <w:rPr>
                <w:b/>
                <w:bCs/>
              </w:rPr>
            </w:pPr>
            <w:r w:rsidRPr="0074704D">
              <w:rPr>
                <w:b/>
                <w:bCs/>
                <w:color w:val="FF0000"/>
              </w:rPr>
              <w:t>&lt;Associated Functions&gt;</w:t>
            </w:r>
          </w:p>
        </w:tc>
      </w:tr>
      <w:tr w:rsidR="00B77080" w:rsidRPr="000A5F9E" w14:paraId="2C3DF2F6" w14:textId="77777777" w:rsidTr="006E01EF">
        <w:trPr>
          <w:cantSplit/>
          <w:jc w:val="center"/>
        </w:trPr>
        <w:tc>
          <w:tcPr>
            <w:tcW w:w="1748" w:type="pct"/>
          </w:tcPr>
          <w:p w14:paraId="3DB197DB" w14:textId="2CEAEA86" w:rsidR="00B77080" w:rsidRPr="00800AC1" w:rsidRDefault="0074704D" w:rsidP="006E01EF">
            <w:pPr>
              <w:pStyle w:val="GSATableText"/>
            </w:pPr>
            <w:r w:rsidRPr="0074704D">
              <w:rPr>
                <w:b/>
                <w:bCs/>
                <w:color w:val="FF0000"/>
              </w:rPr>
              <w:t>&lt;Role Name&gt;</w:t>
            </w:r>
          </w:p>
        </w:tc>
        <w:tc>
          <w:tcPr>
            <w:tcW w:w="1786" w:type="pct"/>
          </w:tcPr>
          <w:p w14:paraId="611B9023" w14:textId="2A09B6D3" w:rsidR="00B77080" w:rsidRPr="00800AC1" w:rsidRDefault="0074704D" w:rsidP="0074704D">
            <w:pPr>
              <w:pStyle w:val="GSATableText"/>
              <w:tabs>
                <w:tab w:val="right" w:pos="3124"/>
              </w:tabs>
            </w:pPr>
            <w:r w:rsidRPr="0074704D">
              <w:rPr>
                <w:b/>
                <w:bCs/>
                <w:color w:val="FF0000"/>
              </w:rPr>
              <w:t>&lt;Test User ID&gt;</w:t>
            </w:r>
          </w:p>
        </w:tc>
        <w:tc>
          <w:tcPr>
            <w:tcW w:w="1466" w:type="pct"/>
          </w:tcPr>
          <w:p w14:paraId="79758360" w14:textId="3BE6FA26" w:rsidR="00B77080" w:rsidRPr="00800AC1" w:rsidRDefault="0074704D" w:rsidP="0074704D">
            <w:pPr>
              <w:pStyle w:val="GSATableText"/>
              <w:tabs>
                <w:tab w:val="right" w:pos="2525"/>
              </w:tabs>
            </w:pPr>
            <w:r w:rsidRPr="0074704D">
              <w:rPr>
                <w:b/>
                <w:bCs/>
                <w:color w:val="FF0000"/>
              </w:rPr>
              <w:t>&lt;Associated Functions&gt;</w:t>
            </w:r>
          </w:p>
        </w:tc>
      </w:tr>
      <w:tr w:rsidR="00B77080" w:rsidRPr="000A5F9E" w14:paraId="655B98F8" w14:textId="77777777" w:rsidTr="006E01EF">
        <w:trPr>
          <w:cantSplit/>
          <w:jc w:val="center"/>
        </w:trPr>
        <w:tc>
          <w:tcPr>
            <w:tcW w:w="1748" w:type="pct"/>
          </w:tcPr>
          <w:p w14:paraId="5F9E8F39" w14:textId="397C445B" w:rsidR="00B77080" w:rsidRPr="00800AC1" w:rsidRDefault="0074704D" w:rsidP="006E01EF">
            <w:pPr>
              <w:pStyle w:val="GSATableText"/>
            </w:pPr>
            <w:r w:rsidRPr="0074704D">
              <w:rPr>
                <w:b/>
                <w:bCs/>
                <w:color w:val="FF0000"/>
              </w:rPr>
              <w:t>&lt;Role Name&gt;</w:t>
            </w:r>
          </w:p>
        </w:tc>
        <w:tc>
          <w:tcPr>
            <w:tcW w:w="1786" w:type="pct"/>
          </w:tcPr>
          <w:p w14:paraId="60E95EF6" w14:textId="105118C8" w:rsidR="00B77080" w:rsidRPr="00800AC1" w:rsidRDefault="0074704D" w:rsidP="006E01EF">
            <w:pPr>
              <w:pStyle w:val="GSATableText"/>
            </w:pPr>
            <w:r w:rsidRPr="0074704D">
              <w:rPr>
                <w:b/>
                <w:bCs/>
                <w:color w:val="FF0000"/>
              </w:rPr>
              <w:t>&lt;Test User ID&gt;</w:t>
            </w:r>
          </w:p>
        </w:tc>
        <w:tc>
          <w:tcPr>
            <w:tcW w:w="1466" w:type="pct"/>
          </w:tcPr>
          <w:p w14:paraId="73ECFABA" w14:textId="1A49AD48" w:rsidR="00B77080" w:rsidRPr="00800AC1" w:rsidRDefault="0074704D" w:rsidP="006E01EF">
            <w:pPr>
              <w:pStyle w:val="GSATableText"/>
            </w:pPr>
            <w:r w:rsidRPr="0074704D">
              <w:rPr>
                <w:b/>
                <w:bCs/>
                <w:color w:val="FF0000"/>
              </w:rPr>
              <w:t>&lt;Associated Functions&gt;</w:t>
            </w:r>
          </w:p>
        </w:tc>
      </w:tr>
    </w:tbl>
    <w:p w14:paraId="49209CB8" w14:textId="29485CC6" w:rsidR="00D20847" w:rsidRDefault="00173E5F" w:rsidP="005B300E">
      <w:pPr>
        <w:pStyle w:val="Heading1"/>
      </w:pPr>
      <w:bookmarkStart w:id="36" w:name="_Toc96593364"/>
      <w:r>
        <w:lastRenderedPageBreak/>
        <w:t>Assumptions</w:t>
      </w:r>
      <w:bookmarkEnd w:id="36"/>
    </w:p>
    <w:sdt>
      <w:sdtPr>
        <w:rPr>
          <w:rFonts w:asciiTheme="minorHAnsi" w:eastAsiaTheme="majorEastAsia" w:hAnsiTheme="minorHAnsi" w:cstheme="minorHAnsi"/>
          <w:b/>
          <w:i w:val="0"/>
          <w:caps/>
          <w:color w:val="002060"/>
          <w:spacing w:val="30"/>
          <w:kern w:val="0"/>
          <w:sz w:val="22"/>
          <w:szCs w:val="32"/>
          <w:lang w:eastAsia="en-US"/>
        </w:rPr>
        <w:id w:val="-1129322370"/>
        <w:docPartObj>
          <w:docPartGallery w:val="Cover Pages"/>
          <w:docPartUnique/>
        </w:docPartObj>
      </w:sdtPr>
      <w:sdtEndPr>
        <w:rPr>
          <w:rFonts w:ascii="Arial" w:hAnsi="Arial" w:cstheme="majorBidi"/>
          <w:sz w:val="32"/>
        </w:rPr>
      </w:sdtEndPr>
      <w:sdtContent>
        <w:p w14:paraId="55CB9F14" w14:textId="7E2FF321" w:rsidR="00455F4A" w:rsidRDefault="00455F4A" w:rsidP="00455F4A">
          <w:pPr>
            <w:pStyle w:val="GSAInstruction"/>
          </w:pPr>
          <w:r w:rsidRPr="00D12627">
            <w:t>Instruction</w:t>
          </w:r>
          <w:r w:rsidR="004265C8">
            <w:t>s</w:t>
          </w:r>
          <w:r w:rsidRPr="00D12627">
            <w:t xml:space="preserve">: </w:t>
          </w:r>
          <w:r w:rsidR="00BD26BD">
            <w:t xml:space="preserve">This section is where the 3PAO lists </w:t>
          </w:r>
          <w:r w:rsidRPr="00D12627">
            <w:t>assumptions as</w:t>
          </w:r>
          <w:r w:rsidRPr="00245BEF">
            <w:t xml:space="preserve"> necessary for each unique engagement.</w:t>
          </w:r>
          <w:r w:rsidR="008A1471">
            <w:t xml:space="preserve"> Examples of assumptions include the following:</w:t>
          </w:r>
        </w:p>
        <w:p w14:paraId="541BEFA8" w14:textId="6D5D3AB2" w:rsidR="008A1471" w:rsidRDefault="00420869" w:rsidP="008A1471">
          <w:pPr>
            <w:pStyle w:val="GSAInstruction"/>
          </w:pPr>
          <w:r>
            <w:rPr>
              <w:i w:val="0"/>
            </w:rPr>
            <w:t xml:space="preserve"> </w:t>
          </w:r>
          <w:r w:rsidR="008A1471">
            <w:t>-</w:t>
          </w:r>
          <w:r w:rsidR="00516063">
            <w:t xml:space="preserve"> </w:t>
          </w:r>
          <w:r w:rsidR="008A1471">
            <w:t>Dependencies on resources (documentation, personnel with requisite knowledge required to complete testing, etc.)</w:t>
          </w:r>
        </w:p>
        <w:p w14:paraId="15CBA51E" w14:textId="6F58AB34" w:rsidR="008A1471" w:rsidRDefault="008A1471" w:rsidP="008A1471">
          <w:pPr>
            <w:pStyle w:val="GSAInstruction"/>
          </w:pPr>
          <w:r>
            <w:t xml:space="preserve"> - Appropriate login account info and credentials</w:t>
          </w:r>
        </w:p>
        <w:p w14:paraId="19A9C711" w14:textId="2E6535F2" w:rsidR="008A1471" w:rsidRDefault="008A1471" w:rsidP="008A1471">
          <w:pPr>
            <w:pStyle w:val="GSAInstruction"/>
          </w:pPr>
          <w:r>
            <w:t xml:space="preserve"> - Access to HW, systems and networks</w:t>
          </w:r>
        </w:p>
        <w:p w14:paraId="7505CDEB" w14:textId="0D57AC12" w:rsidR="008A1471" w:rsidRDefault="00420869" w:rsidP="008A1471">
          <w:pPr>
            <w:pStyle w:val="GSAInstruction"/>
          </w:pPr>
          <w:r>
            <w:t xml:space="preserve"> - </w:t>
          </w:r>
          <w:r w:rsidR="008A1471">
            <w:t>Identifying the process of how to test controls marked as "N/A"</w:t>
          </w:r>
        </w:p>
        <w:p w14:paraId="661DE812" w14:textId="48B6200B" w:rsidR="008A1471" w:rsidRDefault="00420869" w:rsidP="008A1471">
          <w:pPr>
            <w:pStyle w:val="GSAInstruction"/>
          </w:pPr>
          <w:r>
            <w:t xml:space="preserve"> - </w:t>
          </w:r>
          <w:r w:rsidR="008A1471">
            <w:t>Situational testing of significant upgrades or changes to the infrastructure and/or components of the system</w:t>
          </w:r>
        </w:p>
        <w:p w14:paraId="300F551C" w14:textId="77777777" w:rsidR="00546EF4" w:rsidRDefault="00546EF4" w:rsidP="00455F4A">
          <w:pPr>
            <w:pStyle w:val="GSAInstruction"/>
          </w:pPr>
          <w:r>
            <w:t xml:space="preserve">The assumptions included below are statements referring to the examples above and should be altered by the assessor(s). </w:t>
          </w:r>
        </w:p>
        <w:p w14:paraId="7FA2A9D0" w14:textId="464A52D8" w:rsidR="00455F4A" w:rsidRDefault="00455F4A" w:rsidP="00455F4A">
          <w:pPr>
            <w:pStyle w:val="GSAInstruction"/>
          </w:pPr>
          <w:r w:rsidRPr="00102358">
            <w:t xml:space="preserve">Delete </w:t>
          </w:r>
          <w:r w:rsidR="004265C8">
            <w:t>these</w:t>
          </w:r>
          <w:r w:rsidRPr="00102358">
            <w:t xml:space="preserve"> instruction</w:t>
          </w:r>
          <w:r w:rsidR="004265C8">
            <w:t>s</w:t>
          </w:r>
          <w:r w:rsidRPr="00102358">
            <w:t xml:space="preserve"> from </w:t>
          </w:r>
          <w:r w:rsidR="004265C8">
            <w:t>the</w:t>
          </w:r>
          <w:r w:rsidRPr="00102358">
            <w:t xml:space="preserve"> final version of this document</w:t>
          </w:r>
          <w:r>
            <w:t>.</w:t>
          </w:r>
        </w:p>
        <w:p w14:paraId="32E9EDE4" w14:textId="43BE66FD" w:rsidR="00710129" w:rsidRDefault="00710129" w:rsidP="00710129">
          <w:r w:rsidRPr="008018F4">
            <w:t xml:space="preserve">The following assumptions were used when developing this </w:t>
          </w:r>
          <w:r>
            <w:t>SAP:</w:t>
          </w:r>
        </w:p>
        <w:p w14:paraId="53580E3B" w14:textId="3B473172" w:rsidR="00710129" w:rsidRPr="008010EC" w:rsidRDefault="00420869" w:rsidP="00516063">
          <w:pPr>
            <w:pStyle w:val="ListBullet2"/>
            <w:numPr>
              <w:ilvl w:val="0"/>
              <w:numId w:val="33"/>
            </w:numPr>
          </w:pPr>
          <w:r w:rsidRPr="00420869">
            <w:rPr>
              <w:b/>
              <w:bCs/>
              <w:color w:val="FF0000"/>
            </w:rPr>
            <w:t>&lt;SP name&gt;</w:t>
          </w:r>
          <w:r w:rsidR="00710129">
            <w:t xml:space="preserve"> </w:t>
          </w:r>
          <w:r w:rsidR="00710129" w:rsidRPr="008010EC">
            <w:t>resources, including documentation and individuals with knowledge of th</w:t>
          </w:r>
          <w:r>
            <w:t xml:space="preserve">e </w:t>
          </w:r>
          <w:r w:rsidRPr="00420869">
            <w:rPr>
              <w:b/>
              <w:bCs/>
              <w:color w:val="FF0000"/>
            </w:rPr>
            <w:t>&lt;SP name&gt;</w:t>
          </w:r>
          <w:r>
            <w:rPr>
              <w:b/>
              <w:bCs/>
              <w:color w:val="FF0000"/>
            </w:rPr>
            <w:t xml:space="preserve"> </w:t>
          </w:r>
          <w:r w:rsidR="00710129" w:rsidRPr="008010EC">
            <w:t>systems and infrastructure and their contact information, will be available t</w:t>
          </w:r>
          <w:r>
            <w:t xml:space="preserve">o </w:t>
          </w:r>
          <w:r w:rsidRPr="00E429DA">
            <w:rPr>
              <w:b/>
              <w:bCs/>
              <w:color w:val="FF0000"/>
            </w:rPr>
            <w:t>&lt;3PAO name</w:t>
          </w:r>
          <w:r w:rsidR="00E429DA" w:rsidRPr="00E429DA">
            <w:rPr>
              <w:b/>
              <w:bCs/>
              <w:color w:val="FF0000"/>
            </w:rPr>
            <w:t>&gt;</w:t>
          </w:r>
          <w:r w:rsidR="00710129" w:rsidRPr="008010EC">
            <w:t xml:space="preserve"> staff during the time necessary to complete assessments.</w:t>
          </w:r>
        </w:p>
        <w:p w14:paraId="7426D56E" w14:textId="3F5E3616" w:rsidR="00710129" w:rsidRPr="008010EC" w:rsidRDefault="00E429DA" w:rsidP="00516063">
          <w:pPr>
            <w:pStyle w:val="ListBullet2"/>
            <w:numPr>
              <w:ilvl w:val="0"/>
              <w:numId w:val="33"/>
            </w:numPr>
          </w:pPr>
          <w:r w:rsidRPr="00420869">
            <w:rPr>
              <w:b/>
              <w:bCs/>
              <w:color w:val="FF0000"/>
            </w:rPr>
            <w:t>&lt;SP name&gt;</w:t>
          </w:r>
          <w:r>
            <w:rPr>
              <w:b/>
              <w:bCs/>
              <w:color w:val="FF0000"/>
            </w:rPr>
            <w:t xml:space="preserve"> </w:t>
          </w:r>
          <w:r w:rsidR="00710129" w:rsidRPr="008010EC">
            <w:t>will provide login account information</w:t>
          </w:r>
          <w:r w:rsidR="0064555E">
            <w:t xml:space="preserve"> and </w:t>
          </w:r>
          <w:r w:rsidR="00710129" w:rsidRPr="008010EC">
            <w:t xml:space="preserve">credentials necessary for </w:t>
          </w:r>
          <w:r w:rsidR="00B84431" w:rsidRPr="00E429DA">
            <w:rPr>
              <w:b/>
              <w:bCs/>
              <w:color w:val="FF0000"/>
            </w:rPr>
            <w:t>&lt;3PAO name</w:t>
          </w:r>
          <w:r w:rsidR="0095793D" w:rsidRPr="00E429DA">
            <w:rPr>
              <w:b/>
              <w:bCs/>
              <w:color w:val="FF0000"/>
            </w:rPr>
            <w:t>&gt;</w:t>
          </w:r>
          <w:r w:rsidR="0095793D" w:rsidRPr="008010EC">
            <w:t xml:space="preserve"> </w:t>
          </w:r>
          <w:r w:rsidR="0095793D">
            <w:t>to</w:t>
          </w:r>
          <w:r w:rsidR="00710129" w:rsidRPr="008010EC">
            <w:t xml:space="preserve"> perform authenticated scans of devices and applications.</w:t>
          </w:r>
        </w:p>
        <w:p w14:paraId="10D6E1AA" w14:textId="4AB1F3DE" w:rsidR="00710129" w:rsidRPr="008010EC" w:rsidRDefault="00E429DA" w:rsidP="00516063">
          <w:pPr>
            <w:pStyle w:val="ListBullet2"/>
            <w:numPr>
              <w:ilvl w:val="0"/>
              <w:numId w:val="33"/>
            </w:numPr>
          </w:pPr>
          <w:r w:rsidRPr="00420869">
            <w:rPr>
              <w:b/>
              <w:bCs/>
              <w:color w:val="FF0000"/>
            </w:rPr>
            <w:t>&lt;SP name&gt;</w:t>
          </w:r>
          <w:r>
            <w:rPr>
              <w:b/>
              <w:bCs/>
              <w:color w:val="FF0000"/>
            </w:rPr>
            <w:t xml:space="preserve"> </w:t>
          </w:r>
          <w:r w:rsidR="00710129" w:rsidRPr="008010EC">
            <w:t>will permit</w:t>
          </w:r>
          <w:r w:rsidR="00B84431">
            <w:t xml:space="preserve"> </w:t>
          </w:r>
          <w:r w:rsidR="00B84431" w:rsidRPr="00E429DA">
            <w:rPr>
              <w:b/>
              <w:bCs/>
              <w:color w:val="FF0000"/>
            </w:rPr>
            <w:t>&lt;3PAO name&gt;</w:t>
          </w:r>
          <w:r w:rsidR="00B84431" w:rsidRPr="008010EC">
            <w:t xml:space="preserve"> </w:t>
          </w:r>
          <w:r w:rsidR="00710129" w:rsidRPr="008010EC">
            <w:t xml:space="preserve">to connect testing </w:t>
          </w:r>
          <w:r w:rsidR="008955F3">
            <w:t>equipment</w:t>
          </w:r>
          <w:r w:rsidR="00710129" w:rsidRPr="008010EC">
            <w:t xml:space="preserve"> </w:t>
          </w:r>
          <w:r>
            <w:t xml:space="preserve">to </w:t>
          </w:r>
          <w:r w:rsidRPr="00420869">
            <w:rPr>
              <w:b/>
              <w:bCs/>
              <w:color w:val="FF0000"/>
            </w:rPr>
            <w:t>&lt;SP name&gt;</w:t>
          </w:r>
          <w:r w:rsidR="00710129" w:rsidRPr="008010EC">
            <w:t xml:space="preserve"> networks defined within the scope of this assessment.</w:t>
          </w:r>
        </w:p>
        <w:p w14:paraId="1E9BDE3F" w14:textId="3CDE513E" w:rsidR="00710129" w:rsidRPr="008010EC" w:rsidRDefault="00E429DA" w:rsidP="00516063">
          <w:pPr>
            <w:pStyle w:val="ListBullet2"/>
            <w:numPr>
              <w:ilvl w:val="0"/>
              <w:numId w:val="33"/>
            </w:numPr>
          </w:pPr>
          <w:r w:rsidRPr="00420869">
            <w:rPr>
              <w:b/>
              <w:bCs/>
              <w:color w:val="FF0000"/>
            </w:rPr>
            <w:t>&lt;SP name&gt;</w:t>
          </w:r>
          <w:r>
            <w:rPr>
              <w:b/>
              <w:bCs/>
              <w:color w:val="FF0000"/>
            </w:rPr>
            <w:t xml:space="preserve"> </w:t>
          </w:r>
          <w:r w:rsidR="00710129" w:rsidRPr="008010EC">
            <w:t xml:space="preserve">will permit communication from </w:t>
          </w:r>
          <w:r w:rsidR="00EB1BB4">
            <w:t>3PAO</w:t>
          </w:r>
          <w:r w:rsidR="00710129" w:rsidRPr="008010EC">
            <w:t xml:space="preserve"> testing </w:t>
          </w:r>
          <w:r w:rsidR="00EB1BB4">
            <w:t>equipment</w:t>
          </w:r>
          <w:r w:rsidR="00710129" w:rsidRPr="008010EC">
            <w:t xml:space="preserve"> to an internet</w:t>
          </w:r>
          <w:r w:rsidR="0095793D">
            <w:t>-</w:t>
          </w:r>
          <w:r w:rsidR="00710129" w:rsidRPr="008010EC">
            <w:t>hosted vulnerability management service to permit the analysis of vulnerability data.</w:t>
          </w:r>
        </w:p>
        <w:p w14:paraId="5CA9E629" w14:textId="38F4DDAB" w:rsidR="00710129" w:rsidRPr="008010EC" w:rsidRDefault="00710129" w:rsidP="00516063">
          <w:pPr>
            <w:pStyle w:val="ListBullet2"/>
            <w:numPr>
              <w:ilvl w:val="0"/>
              <w:numId w:val="33"/>
            </w:numPr>
          </w:pPr>
          <w:r w:rsidRPr="008010EC">
            <w:t xml:space="preserve">Security controls that have been identified as “Not Applicable” in the </w:t>
          </w:r>
          <w:r w:rsidR="0095793D">
            <w:t>SR-</w:t>
          </w:r>
          <w:r>
            <w:t>SSP</w:t>
          </w:r>
          <w:r w:rsidRPr="008010EC">
            <w:t xml:space="preserve"> will be verified as such and further testing will not be performed on these security controls</w:t>
          </w:r>
          <w:r w:rsidR="00B84431">
            <w:t>.</w:t>
          </w:r>
        </w:p>
        <w:p w14:paraId="7CEF9379" w14:textId="77777777" w:rsidR="00710129" w:rsidRPr="008010EC" w:rsidRDefault="00710129" w:rsidP="00516063">
          <w:pPr>
            <w:pStyle w:val="ListBullet2"/>
            <w:numPr>
              <w:ilvl w:val="0"/>
              <w:numId w:val="33"/>
            </w:numPr>
          </w:pPr>
          <w:r w:rsidRPr="008010EC">
            <w:t>Significant upgrades or changes to the infrastructure and components of the system undergoing testing will not be performed during the security assessment period.</w:t>
          </w:r>
        </w:p>
        <w:p w14:paraId="50DB03A1" w14:textId="157BF538" w:rsidR="00B7535B" w:rsidRPr="005F09DB" w:rsidRDefault="00710129" w:rsidP="00516063">
          <w:pPr>
            <w:pStyle w:val="ListBullet2"/>
            <w:numPr>
              <w:ilvl w:val="0"/>
              <w:numId w:val="33"/>
            </w:numPr>
            <w:rPr>
              <w:rStyle w:val="BulletsNumberChar"/>
              <w:bCs w:val="0"/>
            </w:rPr>
          </w:pPr>
          <w:r w:rsidRPr="008010EC">
            <w:t>For onsite control assessment,</w:t>
          </w:r>
          <w:r w:rsidR="00B84431">
            <w:t xml:space="preserve"> </w:t>
          </w:r>
          <w:r w:rsidR="00B84431" w:rsidRPr="00420869">
            <w:rPr>
              <w:b/>
              <w:bCs/>
              <w:color w:val="FF0000"/>
            </w:rPr>
            <w:t>&lt;SP name&gt;</w:t>
          </w:r>
          <w:r w:rsidR="00B84431">
            <w:rPr>
              <w:b/>
              <w:bCs/>
              <w:color w:val="FF0000"/>
            </w:rPr>
            <w:t xml:space="preserve"> </w:t>
          </w:r>
          <w:r w:rsidR="00B84431" w:rsidRPr="00B84431">
            <w:rPr>
              <w:color w:val="auto"/>
            </w:rPr>
            <w:t>per</w:t>
          </w:r>
          <w:r w:rsidRPr="008010EC">
            <w:t xml:space="preserve">sonnel will be available should the </w:t>
          </w:r>
          <w:r w:rsidR="0095793D" w:rsidRPr="00E429DA">
            <w:rPr>
              <w:b/>
              <w:bCs/>
              <w:color w:val="FF0000"/>
            </w:rPr>
            <w:t>&lt;3PAO name&gt;</w:t>
          </w:r>
          <w:r w:rsidR="0095793D" w:rsidRPr="008010EC">
            <w:t xml:space="preserve"> </w:t>
          </w:r>
          <w:r w:rsidR="0095793D">
            <w:t>staff</w:t>
          </w:r>
          <w:r w:rsidRPr="008010EC">
            <w:t xml:space="preserve"> determine that </w:t>
          </w:r>
          <w:r w:rsidR="00CD4847">
            <w:t>after-hours work or weekend work</w:t>
          </w:r>
          <w:r w:rsidRPr="008010EC">
            <w:t xml:space="preserve"> is necessary to support the security assessment.</w:t>
          </w:r>
        </w:p>
        <w:p w14:paraId="7DA6D691" w14:textId="15BFE579" w:rsidR="00B7535B" w:rsidRDefault="002A7086" w:rsidP="005B300E">
          <w:pPr>
            <w:pStyle w:val="Heading1"/>
          </w:pPr>
          <w:bookmarkStart w:id="37" w:name="_Toc96593365"/>
          <w:r>
            <w:t>methodology</w:t>
          </w:r>
          <w:bookmarkEnd w:id="37"/>
        </w:p>
        <w:p w14:paraId="7F1F032C" w14:textId="6AA46C89" w:rsidR="00BB226A" w:rsidRDefault="00BB226A" w:rsidP="00BB226A">
          <w:pPr>
            <w:pStyle w:val="GSAInstruction"/>
          </w:pPr>
          <w:r w:rsidRPr="00D12627">
            <w:t>Instruction</w:t>
          </w:r>
          <w:r w:rsidR="008955F3">
            <w:t>s</w:t>
          </w:r>
          <w:r>
            <w:t>: StateRAMP</w:t>
          </w:r>
          <w:r w:rsidRPr="00CA52C0">
            <w:t xml:space="preserve"> provides a documented methodology to describe the process for testing the security controls</w:t>
          </w:r>
          <w:r>
            <w:t xml:space="preserve"> as outlined in the StateRAMP </w:t>
          </w:r>
          <w:r w:rsidR="005B0E28">
            <w:t>T</w:t>
          </w:r>
          <w:r>
            <w:t xml:space="preserve">est </w:t>
          </w:r>
          <w:r w:rsidR="005B0E28">
            <w:t>C</w:t>
          </w:r>
          <w:r>
            <w:t xml:space="preserve">ase </w:t>
          </w:r>
          <w:r w:rsidR="005B0E28">
            <w:t>W</w:t>
          </w:r>
          <w:r>
            <w:t>orkbooks. The</w:t>
          </w:r>
          <w:r w:rsidRPr="00CA52C0">
            <w:t xml:space="preserve"> </w:t>
          </w:r>
          <w:r w:rsidR="0022575F">
            <w:t>3PAO</w:t>
          </w:r>
          <w:r w:rsidRPr="00CA52C0">
            <w:t xml:space="preserve"> may edit this section to add additional information.</w:t>
          </w:r>
          <w:r w:rsidRPr="00D12627">
            <w:t xml:space="preserve"> </w:t>
          </w:r>
        </w:p>
        <w:p w14:paraId="63C9B601" w14:textId="73DB16FD" w:rsidR="00BB226A" w:rsidRDefault="00BB226A" w:rsidP="00BB226A">
          <w:pPr>
            <w:pStyle w:val="GSAInstruction"/>
          </w:pPr>
          <w:r w:rsidRPr="00102358">
            <w:t>Delete th</w:t>
          </w:r>
          <w:r w:rsidR="008955F3">
            <w:t>ese</w:t>
          </w:r>
          <w:r w:rsidRPr="00102358">
            <w:t xml:space="preserve"> instruction</w:t>
          </w:r>
          <w:r w:rsidR="008955F3">
            <w:t>s</w:t>
          </w:r>
          <w:r w:rsidRPr="00102358">
            <w:t xml:space="preserve"> from </w:t>
          </w:r>
          <w:r w:rsidR="008955F3">
            <w:t>the</w:t>
          </w:r>
          <w:r w:rsidRPr="00102358">
            <w:t xml:space="preserve"> final version of this document</w:t>
          </w:r>
          <w:r>
            <w:t>.</w:t>
          </w:r>
        </w:p>
        <w:p w14:paraId="3238BCA9" w14:textId="6C8E13A7" w:rsidR="00CD4847" w:rsidRDefault="009917EB" w:rsidP="00BB226A">
          <w:r w:rsidRPr="00E429DA">
            <w:rPr>
              <w:b/>
              <w:bCs/>
              <w:color w:val="FF0000"/>
            </w:rPr>
            <w:t>&lt;3PAO name&gt;</w:t>
          </w:r>
          <w:r w:rsidRPr="008010EC">
            <w:t xml:space="preserve"> </w:t>
          </w:r>
          <w:r>
            <w:t>will</w:t>
          </w:r>
          <w:r w:rsidR="00BB226A">
            <w:t xml:space="preserve"> perform an assessment of the</w:t>
          </w:r>
          <w:r>
            <w:t xml:space="preserve"> </w:t>
          </w:r>
          <w:r w:rsidRPr="009917EB">
            <w:rPr>
              <w:b/>
              <w:bCs/>
              <w:color w:val="FF0000"/>
            </w:rPr>
            <w:t>&lt;Information System Abbreviation&gt;</w:t>
          </w:r>
          <w:r w:rsidR="00BB226A">
            <w:t xml:space="preserve"> security controls using the methodology described in NIST SP 800-53A</w:t>
          </w:r>
          <w:r>
            <w:t xml:space="preserve">. </w:t>
          </w:r>
          <w:r w:rsidRPr="00E429DA">
            <w:rPr>
              <w:b/>
              <w:bCs/>
              <w:color w:val="FF0000"/>
            </w:rPr>
            <w:t>&lt;3PAO name&gt;</w:t>
          </w:r>
          <w:r w:rsidRPr="008010EC">
            <w:t xml:space="preserve"> </w:t>
          </w:r>
          <w:r w:rsidR="00BB226A">
            <w:t xml:space="preserve">will use </w:t>
          </w:r>
          <w:r w:rsidR="00AB5DD4">
            <w:t>State</w:t>
          </w:r>
          <w:r w:rsidR="00BB226A">
            <w:t xml:space="preserve">RAMP test procedures to evaluate the security controls.  Contained in Excel worksheets, these test procedures contain the test objectives and associated test cases to determine if a control is effectively implemented and operating as intended.  The results of the testing shall be recorded in the worksheets along with information that </w:t>
          </w:r>
          <w:r w:rsidR="00BB226A">
            <w:lastRenderedPageBreak/>
            <w:t xml:space="preserve">notes whether the control (or control enhancement) is satisfied or not.  </w:t>
          </w:r>
          <w:r w:rsidR="004B2F46">
            <w:t>The completed test case workbook will be included in the</w:t>
          </w:r>
          <w:r w:rsidR="007B23FF">
            <w:t xml:space="preserve"> SAR</w:t>
          </w:r>
          <w:r w:rsidR="004B2F46" w:rsidRPr="004B2F46">
            <w:rPr>
              <w:color w:val="FF0000"/>
            </w:rPr>
            <w:t xml:space="preserve"> </w:t>
          </w:r>
          <w:r w:rsidR="004B2F46">
            <w:t>submission.</w:t>
          </w:r>
        </w:p>
        <w:p w14:paraId="355ECB25" w14:textId="77777777" w:rsidR="00CD4847" w:rsidRDefault="00CD4847" w:rsidP="00BB226A"/>
        <w:p w14:paraId="6D62ED5A" w14:textId="054FC17A" w:rsidR="00BB226A" w:rsidRDefault="00AD0583" w:rsidP="00BB226A">
          <w:r w:rsidRPr="00E429DA">
            <w:rPr>
              <w:b/>
              <w:bCs/>
              <w:color w:val="FF0000"/>
            </w:rPr>
            <w:t>&lt;3PAO name&gt;</w:t>
          </w:r>
          <w:r w:rsidRPr="008010EC">
            <w:t xml:space="preserve"> </w:t>
          </w:r>
          <w:r w:rsidR="00BB226A">
            <w:t>data</w:t>
          </w:r>
          <w:r w:rsidR="00CD4847">
            <w:t>-</w:t>
          </w:r>
          <w:r w:rsidR="00BB226A">
            <w:t>gathering activities will consist of the following:</w:t>
          </w:r>
        </w:p>
        <w:p w14:paraId="07387DC6" w14:textId="6D0B1563" w:rsidR="00BB226A" w:rsidRDefault="00BB226A" w:rsidP="00516063">
          <w:pPr>
            <w:pStyle w:val="ListBullet2"/>
            <w:numPr>
              <w:ilvl w:val="0"/>
              <w:numId w:val="33"/>
            </w:numPr>
          </w:pPr>
          <w:r>
            <w:t xml:space="preserve">Request </w:t>
          </w:r>
          <w:r w:rsidR="004B2F46" w:rsidRPr="00516063">
            <w:t>&lt;SP name&gt;</w:t>
          </w:r>
          <w:r w:rsidR="004B2F46">
            <w:t xml:space="preserve"> </w:t>
          </w:r>
          <w:r>
            <w:t xml:space="preserve">provide </w:t>
          </w:r>
          <w:r w:rsidR="004B2F46">
            <w:t>State</w:t>
          </w:r>
          <w:r>
            <w:t>RAMP</w:t>
          </w:r>
          <w:r w:rsidR="004B2F46">
            <w:t>-</w:t>
          </w:r>
          <w:r>
            <w:t>required documentation</w:t>
          </w:r>
        </w:p>
        <w:p w14:paraId="1D3DD3F2" w14:textId="79B7D94B" w:rsidR="00BB226A" w:rsidRDefault="00BB226A" w:rsidP="00516063">
          <w:pPr>
            <w:pStyle w:val="ListBullet2"/>
            <w:numPr>
              <w:ilvl w:val="0"/>
              <w:numId w:val="33"/>
            </w:numPr>
          </w:pPr>
          <w:r>
            <w:t xml:space="preserve">Request any follow-up documentation, files, or information needed that is not provided in </w:t>
          </w:r>
          <w:r w:rsidR="00DF3A3B">
            <w:t>State</w:t>
          </w:r>
          <w:r>
            <w:t xml:space="preserve">RAMP required documentation </w:t>
          </w:r>
        </w:p>
        <w:p w14:paraId="67F8BB89" w14:textId="0E5DB781" w:rsidR="00BB226A" w:rsidRDefault="00BB226A" w:rsidP="00516063">
          <w:pPr>
            <w:pStyle w:val="ListBullet2"/>
            <w:numPr>
              <w:ilvl w:val="0"/>
              <w:numId w:val="33"/>
            </w:numPr>
          </w:pPr>
          <w:r>
            <w:t xml:space="preserve">Travel to </w:t>
          </w:r>
          <w:r w:rsidR="004B2F46" w:rsidRPr="00516063">
            <w:t>&lt;SP name&gt;</w:t>
          </w:r>
          <w:r>
            <w:t xml:space="preserve"> sites as necessary to inspect systems and meet with </w:t>
          </w:r>
          <w:r w:rsidR="004B2F46" w:rsidRPr="00516063">
            <w:t>&lt;SP name&gt;</w:t>
          </w:r>
          <w:r>
            <w:t xml:space="preserve"> staff</w:t>
          </w:r>
        </w:p>
        <w:p w14:paraId="4C3F61B1" w14:textId="4C88FA15" w:rsidR="00BB226A" w:rsidRDefault="00BB226A" w:rsidP="00516063">
          <w:pPr>
            <w:pStyle w:val="ListBullet2"/>
            <w:numPr>
              <w:ilvl w:val="0"/>
              <w:numId w:val="33"/>
            </w:numPr>
          </w:pPr>
          <w:r>
            <w:t xml:space="preserve">Obtain information </w:t>
          </w:r>
          <w:r w:rsidR="00CD4847">
            <w:t>using</w:t>
          </w:r>
          <w:r>
            <w:t xml:space="preserve"> security testing tools</w:t>
          </w:r>
        </w:p>
        <w:p w14:paraId="3693A4DC" w14:textId="77777777" w:rsidR="00BB226A" w:rsidRDefault="00BB226A" w:rsidP="00BB226A">
          <w:pPr>
            <w:spacing w:before="120"/>
          </w:pPr>
          <w:r>
            <w:t>Security controls will be verified using one or more of the following assessment methods:</w:t>
          </w:r>
        </w:p>
        <w:p w14:paraId="5928526E" w14:textId="0D9AF236" w:rsidR="00BB226A" w:rsidRDefault="00BB226A" w:rsidP="00516063">
          <w:pPr>
            <w:pStyle w:val="ListBullet2"/>
            <w:numPr>
              <w:ilvl w:val="0"/>
              <w:numId w:val="33"/>
            </w:numPr>
          </w:pPr>
          <w:r>
            <w:t xml:space="preserve">Examine: the </w:t>
          </w:r>
          <w:r w:rsidR="00F4429A">
            <w:t>assessor</w:t>
          </w:r>
          <w:r w:rsidR="00DF3A3B">
            <w:t>(s)</w:t>
          </w:r>
          <w:r>
            <w:t xml:space="preserve"> will review, analyze, inspect, or observe one or more assessment artifacts as specified in the attached test cases</w:t>
          </w:r>
        </w:p>
        <w:p w14:paraId="7AEF1CE0" w14:textId="7D99EA68" w:rsidR="00BB226A" w:rsidRDefault="00BB226A" w:rsidP="00516063">
          <w:pPr>
            <w:pStyle w:val="ListBullet2"/>
            <w:numPr>
              <w:ilvl w:val="0"/>
              <w:numId w:val="33"/>
            </w:numPr>
          </w:pPr>
          <w:r>
            <w:t xml:space="preserve">Interview: the </w:t>
          </w:r>
          <w:r w:rsidR="00DF3A3B">
            <w:t xml:space="preserve">assessor(s) </w:t>
          </w:r>
          <w:r>
            <w:t>will conduct discussions with individuals within the organization to facilitate assessor understanding, achieve clarification, or obtain evidence</w:t>
          </w:r>
        </w:p>
        <w:p w14:paraId="4233B230" w14:textId="1C18C713" w:rsidR="00BB226A" w:rsidRDefault="00BB226A" w:rsidP="00516063">
          <w:pPr>
            <w:pStyle w:val="ListBullet2"/>
            <w:numPr>
              <w:ilvl w:val="0"/>
              <w:numId w:val="33"/>
            </w:numPr>
          </w:pPr>
          <w:r>
            <w:t xml:space="preserve">Technical Tests: the </w:t>
          </w:r>
          <w:r w:rsidR="00DF3A3B">
            <w:t xml:space="preserve">assessor(s) </w:t>
          </w:r>
          <w:r>
            <w:t xml:space="preserve">will perform technical tests, including penetration testing, on system components using automated and manual methods  </w:t>
          </w:r>
        </w:p>
        <w:p w14:paraId="5447BC2B" w14:textId="5F3DA7CC" w:rsidR="00BB226A" w:rsidRPr="00245BEF" w:rsidRDefault="00CD4847" w:rsidP="00BB226A">
          <w:pPr>
            <w:spacing w:before="120"/>
            <w:ind w:right="1066"/>
            <w:jc w:val="both"/>
            <w:rPr>
              <w:rFonts w:ascii="Arial" w:hAnsi="Arial" w:cs="Arial"/>
              <w:color w:val="222222"/>
              <w:sz w:val="20"/>
              <w:szCs w:val="20"/>
              <w:shd w:val="clear" w:color="auto" w:fill="FFFFFF"/>
            </w:rPr>
          </w:pPr>
          <w:r w:rsidRPr="00CD4847">
            <w:rPr>
              <w:b/>
              <w:bCs/>
              <w:color w:val="FF0000"/>
            </w:rPr>
            <w:t>&lt;3PAO name&gt;</w:t>
          </w:r>
          <w:r w:rsidR="00BB226A">
            <w:t xml:space="preserve"> </w:t>
          </w:r>
          <w:r w:rsidR="008F1D46" w:rsidRPr="008F1D46">
            <w:rPr>
              <w:b/>
              <w:bCs/>
              <w:color w:val="FF0000"/>
            </w:rPr>
            <w:t>&lt;</w:t>
          </w:r>
          <w:r w:rsidRPr="008F1D46">
            <w:rPr>
              <w:b/>
              <w:bCs/>
              <w:color w:val="FF0000"/>
            </w:rPr>
            <w:t>will</w:t>
          </w:r>
          <w:r w:rsidRPr="00CD4847">
            <w:rPr>
              <w:b/>
              <w:bCs/>
              <w:color w:val="FF0000"/>
            </w:rPr>
            <w:t>/will not</w:t>
          </w:r>
          <w:r w:rsidR="008F1D46">
            <w:rPr>
              <w:b/>
              <w:bCs/>
              <w:color w:val="FF0000"/>
            </w:rPr>
            <w:t>&gt;</w:t>
          </w:r>
          <w:r>
            <w:t xml:space="preserve"> </w:t>
          </w:r>
          <w:r w:rsidR="00BB226A" w:rsidRPr="00CA52C0">
            <w:t>use sampling when performing this assessment</w:t>
          </w:r>
          <w:r w:rsidR="00BB226A">
            <w:t>.</w:t>
          </w:r>
        </w:p>
        <w:p w14:paraId="0A48CBF2" w14:textId="77777777" w:rsidR="001D1083" w:rsidRDefault="001D1083" w:rsidP="001D1083">
          <w:pPr>
            <w:pStyle w:val="BodyText"/>
          </w:pPr>
        </w:p>
        <w:p w14:paraId="2830B333" w14:textId="4A899B54" w:rsidR="00102E5D" w:rsidRDefault="00102E5D" w:rsidP="00102E5D">
          <w:pPr>
            <w:pStyle w:val="GSAInstruction"/>
          </w:pPr>
          <w:r w:rsidRPr="00D12627">
            <w:t>Instruction: If sampling</w:t>
          </w:r>
          <w:r w:rsidRPr="00245BEF">
            <w:t xml:space="preserve"> methodology is used, </w:t>
          </w:r>
          <w:r w:rsidR="0072720B">
            <w:t>submit</w:t>
          </w:r>
          <w:r w:rsidRPr="00245BEF">
            <w:t xml:space="preserve"> the sampling methodology </w:t>
          </w:r>
          <w:r>
            <w:t>as</w:t>
          </w:r>
          <w:r w:rsidRPr="00245BEF">
            <w:t xml:space="preserve"> </w:t>
          </w:r>
          <w:r w:rsidR="008424C7">
            <w:t xml:space="preserve">part of </w:t>
          </w:r>
          <w:r w:rsidRPr="00245BEF">
            <w:t xml:space="preserve">Appendix </w:t>
          </w:r>
          <w:r w:rsidR="009106F0">
            <w:t>B</w:t>
          </w:r>
          <w:r w:rsidRPr="00245BEF">
            <w:t>.</w:t>
          </w:r>
          <w:r w:rsidRPr="00D12627">
            <w:t xml:space="preserve"> </w:t>
          </w:r>
        </w:p>
        <w:p w14:paraId="6F577B06" w14:textId="77777777" w:rsidR="00102E5D" w:rsidRDefault="00102E5D" w:rsidP="00102E5D">
          <w:pPr>
            <w:pStyle w:val="GSAInstruction"/>
          </w:pPr>
          <w:r w:rsidRPr="00102358">
            <w:t>Delete this instruction from you</w:t>
          </w:r>
          <w:r>
            <w:t>r</w:t>
          </w:r>
          <w:r w:rsidRPr="00102358">
            <w:t xml:space="preserve"> final version of this document</w:t>
          </w:r>
          <w:r>
            <w:t>.</w:t>
          </w:r>
        </w:p>
        <w:p w14:paraId="4265D178" w14:textId="1142AC1A" w:rsidR="00F377C4" w:rsidRDefault="00375F98" w:rsidP="005B300E">
          <w:pPr>
            <w:pStyle w:val="Heading1"/>
          </w:pPr>
          <w:bookmarkStart w:id="38" w:name="_Toc96593366"/>
          <w:r>
            <w:t>Test plan</w:t>
          </w:r>
        </w:p>
      </w:sdtContent>
    </w:sdt>
    <w:bookmarkEnd w:id="38" w:displacedByCustomXml="prev"/>
    <w:p w14:paraId="7CBCD591" w14:textId="38A066C7" w:rsidR="0022575F" w:rsidRDefault="00ED38A9" w:rsidP="00ED38A9">
      <w:pPr>
        <w:pStyle w:val="Heading2"/>
      </w:pPr>
      <w:r>
        <w:t>Security Assessment Team</w:t>
      </w:r>
    </w:p>
    <w:p w14:paraId="21CB0EC4" w14:textId="513A1EEA" w:rsidR="008F1D46" w:rsidRDefault="008F1D46" w:rsidP="008F1D46">
      <w:pPr>
        <w:pStyle w:val="GSAInstruction"/>
      </w:pPr>
      <w:r w:rsidRPr="00D12627">
        <w:t>Instruction: List the</w:t>
      </w:r>
      <w:r w:rsidRPr="00BA08A3">
        <w:t xml:space="preserve"> members of the risk assessment team and the role each member will play. Include team members</w:t>
      </w:r>
      <w:r>
        <w:t>’</w:t>
      </w:r>
      <w:r w:rsidRPr="00BA08A3">
        <w:t xml:space="preserve"> contact information.</w:t>
      </w:r>
      <w:r w:rsidRPr="00D12627">
        <w:t xml:space="preserve"> </w:t>
      </w:r>
    </w:p>
    <w:p w14:paraId="06023558" w14:textId="77777777" w:rsidR="008F1D46" w:rsidRDefault="008F1D46" w:rsidP="008F1D46">
      <w:pPr>
        <w:pStyle w:val="GSAInstruction"/>
      </w:pPr>
      <w:r w:rsidRPr="00102358">
        <w:t>Delete this instruction from you</w:t>
      </w:r>
      <w:r>
        <w:t>r</w:t>
      </w:r>
      <w:r w:rsidRPr="00102358">
        <w:t xml:space="preserve"> final version of this document</w:t>
      </w:r>
      <w:r>
        <w:t>.</w:t>
      </w:r>
    </w:p>
    <w:p w14:paraId="1C9DF6CB" w14:textId="7D12E0E5" w:rsidR="00514BEA" w:rsidRDefault="00514BEA" w:rsidP="00514BEA">
      <w:r>
        <w:t xml:space="preserve">The security assessment team consists of individuals from </w:t>
      </w:r>
      <w:r w:rsidRPr="00CD4847">
        <w:rPr>
          <w:b/>
          <w:bCs/>
          <w:color w:val="FF0000"/>
        </w:rPr>
        <w:t>&lt;3PAO name&gt;</w:t>
      </w:r>
      <w:r>
        <w:t xml:space="preserve"> which are located at the following address: </w:t>
      </w:r>
      <w:r w:rsidRPr="00CD4847">
        <w:rPr>
          <w:b/>
          <w:bCs/>
          <w:color w:val="FF0000"/>
        </w:rPr>
        <w:t>&lt;3PAO name</w:t>
      </w:r>
      <w:r w:rsidR="00EE0B32">
        <w:rPr>
          <w:b/>
          <w:bCs/>
          <w:color w:val="FF0000"/>
        </w:rPr>
        <w:t>&gt; &lt;3PAO Address&gt;</w:t>
      </w:r>
      <w:r w:rsidR="00EE0B32" w:rsidRPr="00EE0B32">
        <w:rPr>
          <w:b/>
          <w:bCs/>
        </w:rPr>
        <w:t>.</w:t>
      </w:r>
      <w:r w:rsidR="00EE0B32">
        <w:rPr>
          <w:b/>
          <w:bCs/>
          <w:color w:val="FF0000"/>
        </w:rPr>
        <w:t xml:space="preserve"> </w:t>
      </w:r>
      <w:r>
        <w:t xml:space="preserve">Information about </w:t>
      </w:r>
      <w:r w:rsidR="00EE0B32" w:rsidRPr="00CD4847">
        <w:rPr>
          <w:b/>
          <w:bCs/>
          <w:color w:val="FF0000"/>
        </w:rPr>
        <w:t>&lt;3PAO name&gt;</w:t>
      </w:r>
      <w:r w:rsidR="00EE0B32">
        <w:t xml:space="preserve"> </w:t>
      </w:r>
      <w:r>
        <w:t xml:space="preserve">can be found at the following URL: </w:t>
      </w:r>
      <w:r w:rsidR="00A765C5" w:rsidRPr="00CD4847">
        <w:rPr>
          <w:b/>
          <w:bCs/>
          <w:color w:val="FF0000"/>
        </w:rPr>
        <w:t xml:space="preserve">&lt;3PAO </w:t>
      </w:r>
      <w:r w:rsidR="00A765C5">
        <w:rPr>
          <w:b/>
          <w:bCs/>
          <w:color w:val="FF0000"/>
        </w:rPr>
        <w:t>URL</w:t>
      </w:r>
      <w:r w:rsidR="00A765C5" w:rsidRPr="00CD4847">
        <w:rPr>
          <w:b/>
          <w:bCs/>
          <w:color w:val="FF0000"/>
        </w:rPr>
        <w:t>&gt;</w:t>
      </w:r>
      <w:r w:rsidR="00A765C5" w:rsidRPr="003D5A51">
        <w:rPr>
          <w:b/>
          <w:bCs/>
        </w:rPr>
        <w:t>.</w:t>
      </w:r>
    </w:p>
    <w:p w14:paraId="7CA79649" w14:textId="77777777" w:rsidR="00ED38A9" w:rsidRDefault="00ED38A9" w:rsidP="00ED38A9">
      <w:pPr>
        <w:pStyle w:val="BodyText"/>
      </w:pPr>
    </w:p>
    <w:p w14:paraId="2A953448" w14:textId="07E7B855" w:rsidR="003B0C7E" w:rsidRDefault="003B0C7E" w:rsidP="00ED38A9">
      <w:pPr>
        <w:pStyle w:val="BodyText"/>
      </w:pPr>
      <w:r>
        <w:t>The members of the security testing team are found in</w:t>
      </w:r>
      <w:r w:rsidR="003D5A51">
        <w:t xml:space="preserve"> Table 5-1</w:t>
      </w:r>
      <w:r w:rsidR="000274D6">
        <w:t>: Security Testing Team.</w:t>
      </w:r>
    </w:p>
    <w:p w14:paraId="56B1A0C0" w14:textId="074ED354" w:rsidR="006C24BE" w:rsidRDefault="006C24BE" w:rsidP="006C24BE">
      <w:pPr>
        <w:pStyle w:val="Caption"/>
      </w:pPr>
      <w:bookmarkStart w:id="39" w:name="_Ref453323552"/>
      <w:bookmarkStart w:id="40" w:name="_Toc464807221"/>
      <w:r>
        <w:t xml:space="preserve">Table </w:t>
      </w:r>
      <w:fldSimple w:instr=" STYLEREF 1 \s ">
        <w:r>
          <w:rPr>
            <w:noProof/>
          </w:rPr>
          <w:t>5</w:t>
        </w:r>
      </w:fldSimple>
      <w:r>
        <w:t>-</w:t>
      </w:r>
      <w:fldSimple w:instr=" SEQ Table \* ARABIC \s 1 ">
        <w:r>
          <w:rPr>
            <w:noProof/>
          </w:rPr>
          <w:t>1</w:t>
        </w:r>
      </w:fldSimple>
      <w:r>
        <w:t xml:space="preserve"> Security Testing Team</w:t>
      </w:r>
      <w:bookmarkEnd w:id="39"/>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6C24BE" w:rsidRPr="000A5F9E" w14:paraId="5D76130F" w14:textId="77777777" w:rsidTr="00625989">
        <w:trPr>
          <w:cantSplit/>
          <w:tblHeader/>
          <w:jc w:val="center"/>
        </w:trPr>
        <w:tc>
          <w:tcPr>
            <w:tcW w:w="1667" w:type="pct"/>
            <w:shd w:val="clear" w:color="auto" w:fill="DEEAF6" w:themeFill="accent5" w:themeFillTint="33"/>
          </w:tcPr>
          <w:p w14:paraId="7770C61B" w14:textId="77777777" w:rsidR="006C24BE" w:rsidRPr="00800AC1" w:rsidRDefault="006C24BE" w:rsidP="00625989">
            <w:pPr>
              <w:pStyle w:val="GSATableHeading"/>
            </w:pPr>
            <w:r w:rsidRPr="00800AC1">
              <w:t>Name</w:t>
            </w:r>
          </w:p>
        </w:tc>
        <w:tc>
          <w:tcPr>
            <w:tcW w:w="1667" w:type="pct"/>
            <w:shd w:val="clear" w:color="auto" w:fill="DEEAF6" w:themeFill="accent5" w:themeFillTint="33"/>
          </w:tcPr>
          <w:p w14:paraId="3C6CEA47" w14:textId="77777777" w:rsidR="006C24BE" w:rsidRPr="00800AC1" w:rsidRDefault="006C24BE" w:rsidP="00625989">
            <w:pPr>
              <w:pStyle w:val="GSATableHeading"/>
            </w:pPr>
            <w:r w:rsidRPr="00800AC1">
              <w:t>Role</w:t>
            </w:r>
          </w:p>
        </w:tc>
        <w:tc>
          <w:tcPr>
            <w:tcW w:w="1666" w:type="pct"/>
            <w:shd w:val="clear" w:color="auto" w:fill="DEEAF6" w:themeFill="accent5" w:themeFillTint="33"/>
          </w:tcPr>
          <w:p w14:paraId="396471FF" w14:textId="77777777" w:rsidR="006C24BE" w:rsidRPr="00800AC1" w:rsidRDefault="006C24BE" w:rsidP="00625989">
            <w:pPr>
              <w:pStyle w:val="GSATableHeading"/>
            </w:pPr>
            <w:r w:rsidRPr="00800AC1">
              <w:t>Contact Information</w:t>
            </w:r>
          </w:p>
        </w:tc>
      </w:tr>
      <w:tr w:rsidR="006C24BE" w:rsidRPr="000A5F9E" w14:paraId="36898516" w14:textId="77777777" w:rsidTr="00625989">
        <w:trPr>
          <w:cantSplit/>
          <w:jc w:val="center"/>
        </w:trPr>
        <w:tc>
          <w:tcPr>
            <w:tcW w:w="1667" w:type="pct"/>
          </w:tcPr>
          <w:p w14:paraId="15C614F9" w14:textId="7391740A" w:rsidR="006C24BE" w:rsidRPr="003D5A51" w:rsidRDefault="003D5A51" w:rsidP="00625989">
            <w:pPr>
              <w:pStyle w:val="GSATableText"/>
              <w:rPr>
                <w:b/>
                <w:bCs/>
              </w:rPr>
            </w:pPr>
            <w:r w:rsidRPr="003D5A51">
              <w:rPr>
                <w:b/>
                <w:bCs/>
                <w:color w:val="FF0000"/>
              </w:rPr>
              <w:t>&lt;Test Team POC Name&gt;</w:t>
            </w:r>
          </w:p>
        </w:tc>
        <w:tc>
          <w:tcPr>
            <w:tcW w:w="1667" w:type="pct"/>
          </w:tcPr>
          <w:p w14:paraId="6B1F44DC" w14:textId="7147F0D4" w:rsidR="006C24BE" w:rsidRPr="003D5A51" w:rsidRDefault="003D5A51" w:rsidP="00625989">
            <w:pPr>
              <w:pStyle w:val="GSATableText"/>
              <w:rPr>
                <w:b/>
                <w:bCs/>
              </w:rPr>
            </w:pPr>
            <w:r w:rsidRPr="003D5A51">
              <w:rPr>
                <w:b/>
                <w:bCs/>
                <w:color w:val="FF0000"/>
              </w:rPr>
              <w:t>&lt;Test Team POC’s Role&gt;</w:t>
            </w:r>
          </w:p>
        </w:tc>
        <w:tc>
          <w:tcPr>
            <w:tcW w:w="1666" w:type="pct"/>
          </w:tcPr>
          <w:p w14:paraId="29A192CD" w14:textId="46B2EAFC" w:rsidR="006C24BE" w:rsidRPr="003D5A51" w:rsidRDefault="003D5A51" w:rsidP="00625989">
            <w:pPr>
              <w:pStyle w:val="GSATableText"/>
              <w:rPr>
                <w:b/>
                <w:bCs/>
              </w:rPr>
            </w:pPr>
            <w:r w:rsidRPr="003D5A51">
              <w:rPr>
                <w:b/>
                <w:bCs/>
                <w:color w:val="FF0000"/>
              </w:rPr>
              <w:t>&lt;Test Team POC’s Contact Info&gt;</w:t>
            </w:r>
          </w:p>
        </w:tc>
      </w:tr>
      <w:tr w:rsidR="003D5A51" w:rsidRPr="000A5F9E" w14:paraId="2FCC4F9F" w14:textId="77777777" w:rsidTr="00625989">
        <w:trPr>
          <w:cantSplit/>
          <w:jc w:val="center"/>
        </w:trPr>
        <w:tc>
          <w:tcPr>
            <w:tcW w:w="1667" w:type="pct"/>
          </w:tcPr>
          <w:p w14:paraId="54C362D3" w14:textId="1B5291FF" w:rsidR="003D5A51" w:rsidRPr="00800AC1" w:rsidRDefault="003D5A51" w:rsidP="003D5A51">
            <w:pPr>
              <w:pStyle w:val="GSATableText"/>
            </w:pPr>
            <w:r w:rsidRPr="003D5A51">
              <w:rPr>
                <w:b/>
                <w:bCs/>
                <w:color w:val="FF0000"/>
              </w:rPr>
              <w:t>&lt;Test Team POC Name&gt;</w:t>
            </w:r>
          </w:p>
        </w:tc>
        <w:tc>
          <w:tcPr>
            <w:tcW w:w="1667" w:type="pct"/>
          </w:tcPr>
          <w:p w14:paraId="66B31D94" w14:textId="0220D8D5" w:rsidR="003D5A51" w:rsidRPr="003D5A51" w:rsidRDefault="003D5A51" w:rsidP="003D5A51">
            <w:pPr>
              <w:pStyle w:val="GSATableText"/>
              <w:rPr>
                <w:b/>
                <w:bCs/>
              </w:rPr>
            </w:pPr>
            <w:r w:rsidRPr="003D5A51">
              <w:rPr>
                <w:b/>
                <w:bCs/>
                <w:color w:val="FF0000"/>
              </w:rPr>
              <w:t>&lt;Test Team POC’s Role&gt;</w:t>
            </w:r>
          </w:p>
        </w:tc>
        <w:tc>
          <w:tcPr>
            <w:tcW w:w="1666" w:type="pct"/>
          </w:tcPr>
          <w:p w14:paraId="0082AA4F" w14:textId="1F651921" w:rsidR="003D5A51" w:rsidRPr="00800AC1" w:rsidRDefault="003D5A51" w:rsidP="003D5A51">
            <w:pPr>
              <w:pStyle w:val="GSATableText"/>
            </w:pPr>
            <w:r w:rsidRPr="003D5A51">
              <w:rPr>
                <w:b/>
                <w:bCs/>
                <w:color w:val="FF0000"/>
              </w:rPr>
              <w:t>&lt;Test Team POC’s Contact Info&gt;</w:t>
            </w:r>
          </w:p>
        </w:tc>
      </w:tr>
      <w:tr w:rsidR="003D5A51" w:rsidRPr="000A5F9E" w14:paraId="7D053B8F" w14:textId="77777777" w:rsidTr="00625989">
        <w:trPr>
          <w:cantSplit/>
          <w:jc w:val="center"/>
        </w:trPr>
        <w:tc>
          <w:tcPr>
            <w:tcW w:w="1667" w:type="pct"/>
          </w:tcPr>
          <w:p w14:paraId="4C176612" w14:textId="6E351D24" w:rsidR="003D5A51" w:rsidRPr="00800AC1" w:rsidRDefault="003D5A51" w:rsidP="003D5A51">
            <w:pPr>
              <w:pStyle w:val="GSATableText"/>
            </w:pPr>
            <w:r w:rsidRPr="003D5A51">
              <w:rPr>
                <w:b/>
                <w:bCs/>
                <w:color w:val="FF0000"/>
              </w:rPr>
              <w:t>&lt;Test Team POC Name&gt;</w:t>
            </w:r>
          </w:p>
        </w:tc>
        <w:tc>
          <w:tcPr>
            <w:tcW w:w="1667" w:type="pct"/>
          </w:tcPr>
          <w:p w14:paraId="38B3A7AE" w14:textId="14F9786C" w:rsidR="003D5A51" w:rsidRPr="00800AC1" w:rsidRDefault="003D5A51" w:rsidP="003D5A51">
            <w:pPr>
              <w:pStyle w:val="GSATableText"/>
            </w:pPr>
            <w:r w:rsidRPr="003D5A51">
              <w:rPr>
                <w:b/>
                <w:bCs/>
                <w:color w:val="FF0000"/>
              </w:rPr>
              <w:t>&lt;Test Team POC’s Role&gt;</w:t>
            </w:r>
          </w:p>
        </w:tc>
        <w:tc>
          <w:tcPr>
            <w:tcW w:w="1666" w:type="pct"/>
          </w:tcPr>
          <w:p w14:paraId="5F3485FE" w14:textId="41FD0AFD" w:rsidR="003D5A51" w:rsidRPr="00800AC1" w:rsidRDefault="003D5A51" w:rsidP="003D5A51">
            <w:pPr>
              <w:pStyle w:val="GSATableText"/>
            </w:pPr>
            <w:r w:rsidRPr="003D5A51">
              <w:rPr>
                <w:b/>
                <w:bCs/>
                <w:color w:val="FF0000"/>
              </w:rPr>
              <w:t>&lt;Test Team POC’s Contact Info&gt;</w:t>
            </w:r>
          </w:p>
        </w:tc>
      </w:tr>
    </w:tbl>
    <w:p w14:paraId="4CCAD86E" w14:textId="77777777" w:rsidR="006C24BE" w:rsidRPr="00E44D83" w:rsidRDefault="006C24BE" w:rsidP="006C24BE"/>
    <w:p w14:paraId="5F974BA6" w14:textId="09E23757" w:rsidR="000274D6" w:rsidRPr="00F50B7B" w:rsidRDefault="000274D6" w:rsidP="000274D6">
      <w:pPr>
        <w:pStyle w:val="Heading2"/>
      </w:pPr>
      <w:bookmarkStart w:id="41" w:name="_Toc389750740"/>
      <w:bookmarkStart w:id="42" w:name="_Toc464807205"/>
      <w:r w:rsidRPr="000274D6">
        <w:rPr>
          <w:color w:val="FF0000"/>
        </w:rPr>
        <w:lastRenderedPageBreak/>
        <w:t>&lt;SP NAME&gt;</w:t>
      </w:r>
      <w:r w:rsidRPr="00F50B7B">
        <w:t xml:space="preserve"> Testing Points of Contact</w:t>
      </w:r>
      <w:bookmarkEnd w:id="41"/>
      <w:bookmarkEnd w:id="42"/>
    </w:p>
    <w:p w14:paraId="4A3E170A" w14:textId="63EB1285" w:rsidR="000274D6" w:rsidRDefault="000274D6" w:rsidP="000274D6">
      <w:pPr>
        <w:pStyle w:val="GSAInstruction"/>
      </w:pPr>
      <w:r w:rsidRPr="002E70FC">
        <w:t>Instruction</w:t>
      </w:r>
      <w:r w:rsidRPr="00F50B7B">
        <w:t xml:space="preserve">: The </w:t>
      </w:r>
      <w:r>
        <w:t>assessment team</w:t>
      </w:r>
      <w:r w:rsidRPr="00F50B7B">
        <w:t xml:space="preserve"> must obtain a</w:t>
      </w:r>
      <w:r w:rsidR="00DF5F4B">
        <w:t xml:space="preserve"> primary and alternate </w:t>
      </w:r>
      <w:r w:rsidRPr="00F50B7B">
        <w:t>point of contact from the SP to use for testing communications. One of the contacts must be available 24 x 7</w:t>
      </w:r>
      <w:r>
        <w:t>.</w:t>
      </w:r>
    </w:p>
    <w:p w14:paraId="4B06BE83" w14:textId="77777777" w:rsidR="000274D6" w:rsidRPr="00F50B7B" w:rsidRDefault="000274D6" w:rsidP="000274D6">
      <w:pPr>
        <w:pStyle w:val="GSAInstruction"/>
      </w:pPr>
      <w:r w:rsidRPr="00102358">
        <w:t>Delete this instruction from you</w:t>
      </w:r>
      <w:r>
        <w:t>r</w:t>
      </w:r>
      <w:r w:rsidRPr="00102358">
        <w:t xml:space="preserve"> final version of this document</w:t>
      </w:r>
      <w:r>
        <w:t>.</w:t>
      </w:r>
    </w:p>
    <w:p w14:paraId="5CC7864C" w14:textId="30BC7C5F" w:rsidR="000274D6" w:rsidRPr="002141BB" w:rsidRDefault="000274D6" w:rsidP="000274D6">
      <w:pPr>
        <w:jc w:val="both"/>
      </w:pPr>
      <w:r>
        <w:t xml:space="preserve">The </w:t>
      </w:r>
      <w:r w:rsidRPr="000274D6">
        <w:rPr>
          <w:b/>
          <w:bCs/>
          <w:color w:val="FF0000"/>
        </w:rPr>
        <w:t>&lt;SP Name&gt;</w:t>
      </w:r>
      <w:r>
        <w:t xml:space="preserve"> points of contact that the testing team will use are found in Table 5-2: </w:t>
      </w:r>
      <w:r w:rsidRPr="000274D6">
        <w:rPr>
          <w:b/>
          <w:bCs/>
          <w:color w:val="FF0000"/>
        </w:rPr>
        <w:t>&lt;SP Name&gt;</w:t>
      </w:r>
      <w:r>
        <w:rPr>
          <w:b/>
          <w:bCs/>
          <w:color w:val="FF0000"/>
        </w:rPr>
        <w:t xml:space="preserve"> </w:t>
      </w:r>
      <w:r w:rsidR="002141BB">
        <w:t>Points of Contact.</w:t>
      </w:r>
    </w:p>
    <w:p w14:paraId="73377F18" w14:textId="2BC17E67" w:rsidR="0059699F" w:rsidRDefault="0059699F" w:rsidP="0059699F">
      <w:pPr>
        <w:pStyle w:val="Caption"/>
      </w:pPr>
      <w:bookmarkStart w:id="43" w:name="_Ref453323567"/>
      <w:bookmarkStart w:id="44" w:name="_Toc464807222"/>
      <w:r>
        <w:t xml:space="preserve">Table </w:t>
      </w:r>
      <w:fldSimple w:instr=" STYLEREF 1 \s ">
        <w:r>
          <w:rPr>
            <w:noProof/>
          </w:rPr>
          <w:t>5</w:t>
        </w:r>
      </w:fldSimple>
      <w:r>
        <w:t>-</w:t>
      </w:r>
      <w:fldSimple w:instr=" SEQ Table \* ARABIC \s 1 ">
        <w:r>
          <w:rPr>
            <w:noProof/>
          </w:rPr>
          <w:t>2</w:t>
        </w:r>
      </w:fldSimple>
      <w:r>
        <w:t xml:space="preserve"> </w:t>
      </w:r>
      <w:r w:rsidRPr="000274D6">
        <w:rPr>
          <w:b/>
          <w:bCs w:val="0"/>
          <w:color w:val="FF0000"/>
        </w:rPr>
        <w:t>&lt;SP Name&gt;</w:t>
      </w:r>
      <w:r>
        <w:t xml:space="preserve"> </w:t>
      </w:r>
      <w:r w:rsidRPr="007E6E6D">
        <w:t xml:space="preserve">Service Provider </w:t>
      </w:r>
      <w:r>
        <w:t>Points of Contact</w:t>
      </w:r>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59699F" w:rsidRPr="000A5F9E" w14:paraId="6809128B" w14:textId="77777777" w:rsidTr="00625989">
        <w:trPr>
          <w:cantSplit/>
          <w:tblHeader/>
          <w:jc w:val="center"/>
        </w:trPr>
        <w:tc>
          <w:tcPr>
            <w:tcW w:w="1667" w:type="pct"/>
            <w:shd w:val="clear" w:color="auto" w:fill="DEEAF6" w:themeFill="accent5" w:themeFillTint="33"/>
          </w:tcPr>
          <w:p w14:paraId="3313BA33" w14:textId="77777777" w:rsidR="0059699F" w:rsidRPr="00800AC1" w:rsidRDefault="0059699F" w:rsidP="00625989">
            <w:pPr>
              <w:pStyle w:val="GSATableHeading"/>
            </w:pPr>
            <w:r w:rsidRPr="00800AC1">
              <w:t>Name</w:t>
            </w:r>
          </w:p>
        </w:tc>
        <w:tc>
          <w:tcPr>
            <w:tcW w:w="1667" w:type="pct"/>
            <w:shd w:val="clear" w:color="auto" w:fill="DEEAF6" w:themeFill="accent5" w:themeFillTint="33"/>
          </w:tcPr>
          <w:p w14:paraId="16DB0162" w14:textId="77777777" w:rsidR="0059699F" w:rsidRPr="00800AC1" w:rsidRDefault="0059699F" w:rsidP="00625989">
            <w:pPr>
              <w:pStyle w:val="GSATableHeading"/>
            </w:pPr>
            <w:r w:rsidRPr="00800AC1">
              <w:t>Role</w:t>
            </w:r>
          </w:p>
        </w:tc>
        <w:tc>
          <w:tcPr>
            <w:tcW w:w="1666" w:type="pct"/>
            <w:shd w:val="clear" w:color="auto" w:fill="DEEAF6" w:themeFill="accent5" w:themeFillTint="33"/>
          </w:tcPr>
          <w:p w14:paraId="6AD0D1AF" w14:textId="77777777" w:rsidR="0059699F" w:rsidRPr="00800AC1" w:rsidRDefault="0059699F" w:rsidP="00625989">
            <w:pPr>
              <w:pStyle w:val="GSATableHeading"/>
            </w:pPr>
            <w:r w:rsidRPr="00800AC1">
              <w:t>Contact Information</w:t>
            </w:r>
          </w:p>
        </w:tc>
      </w:tr>
      <w:tr w:rsidR="0059699F" w:rsidRPr="000A5F9E" w14:paraId="287032BD" w14:textId="77777777" w:rsidTr="00625989">
        <w:trPr>
          <w:cantSplit/>
          <w:jc w:val="center"/>
        </w:trPr>
        <w:tc>
          <w:tcPr>
            <w:tcW w:w="1667" w:type="pct"/>
          </w:tcPr>
          <w:p w14:paraId="3F1954F5" w14:textId="393E8A0E" w:rsidR="0059699F" w:rsidRPr="0059699F" w:rsidRDefault="0059699F" w:rsidP="00625989">
            <w:pPr>
              <w:pStyle w:val="GSATableText"/>
              <w:rPr>
                <w:b/>
                <w:bCs/>
              </w:rPr>
            </w:pPr>
            <w:r w:rsidRPr="0059699F">
              <w:rPr>
                <w:b/>
                <w:bCs/>
                <w:color w:val="FF0000"/>
              </w:rPr>
              <w:t>&lt;SP POC Name&gt;</w:t>
            </w:r>
          </w:p>
        </w:tc>
        <w:tc>
          <w:tcPr>
            <w:tcW w:w="1667" w:type="pct"/>
          </w:tcPr>
          <w:p w14:paraId="49DD1B83" w14:textId="5A9EE5F6" w:rsidR="0059699F" w:rsidRPr="00800AC1" w:rsidRDefault="0059699F" w:rsidP="00625989">
            <w:pPr>
              <w:pStyle w:val="GSATableText"/>
            </w:pPr>
            <w:r w:rsidRPr="0059699F">
              <w:rPr>
                <w:b/>
                <w:bCs/>
                <w:color w:val="FF0000"/>
              </w:rPr>
              <w:t xml:space="preserve">&lt;SP POC </w:t>
            </w:r>
            <w:r>
              <w:rPr>
                <w:b/>
                <w:bCs/>
                <w:color w:val="FF0000"/>
              </w:rPr>
              <w:t>Role</w:t>
            </w:r>
            <w:r w:rsidRPr="0059699F">
              <w:rPr>
                <w:b/>
                <w:bCs/>
                <w:color w:val="FF0000"/>
              </w:rPr>
              <w:t>&gt;</w:t>
            </w:r>
          </w:p>
        </w:tc>
        <w:tc>
          <w:tcPr>
            <w:tcW w:w="1666" w:type="pct"/>
          </w:tcPr>
          <w:p w14:paraId="427548A1" w14:textId="5E67DB44" w:rsidR="0059699F" w:rsidRPr="00800AC1" w:rsidRDefault="0059699F" w:rsidP="00625989">
            <w:pPr>
              <w:pStyle w:val="GSATableText"/>
            </w:pPr>
            <w:r w:rsidRPr="0059699F">
              <w:rPr>
                <w:b/>
                <w:bCs/>
                <w:color w:val="FF0000"/>
              </w:rPr>
              <w:t xml:space="preserve">&lt;SP POC </w:t>
            </w:r>
            <w:r>
              <w:rPr>
                <w:b/>
                <w:bCs/>
                <w:color w:val="FF0000"/>
              </w:rPr>
              <w:t>Contact Info</w:t>
            </w:r>
            <w:r w:rsidRPr="0059699F">
              <w:rPr>
                <w:b/>
                <w:bCs/>
                <w:color w:val="FF0000"/>
              </w:rPr>
              <w:t>&gt;</w:t>
            </w:r>
          </w:p>
        </w:tc>
      </w:tr>
      <w:tr w:rsidR="0059699F" w:rsidRPr="000A5F9E" w14:paraId="41C85F29" w14:textId="77777777" w:rsidTr="00625989">
        <w:trPr>
          <w:cantSplit/>
          <w:jc w:val="center"/>
        </w:trPr>
        <w:tc>
          <w:tcPr>
            <w:tcW w:w="1667" w:type="pct"/>
          </w:tcPr>
          <w:p w14:paraId="735745DD" w14:textId="0CCD1388" w:rsidR="0059699F" w:rsidRPr="00800AC1" w:rsidRDefault="0059699F" w:rsidP="00625989">
            <w:pPr>
              <w:pStyle w:val="GSATableText"/>
            </w:pPr>
            <w:r w:rsidRPr="0059699F">
              <w:rPr>
                <w:b/>
                <w:bCs/>
                <w:color w:val="FF0000"/>
              </w:rPr>
              <w:t>&lt;SP POC Name&gt;</w:t>
            </w:r>
          </w:p>
        </w:tc>
        <w:tc>
          <w:tcPr>
            <w:tcW w:w="1667" w:type="pct"/>
          </w:tcPr>
          <w:p w14:paraId="76201AE1" w14:textId="2083B667" w:rsidR="0059699F" w:rsidRPr="00800AC1" w:rsidRDefault="0059699F" w:rsidP="00625989">
            <w:pPr>
              <w:pStyle w:val="GSATableText"/>
            </w:pPr>
            <w:r w:rsidRPr="0059699F">
              <w:rPr>
                <w:b/>
                <w:bCs/>
                <w:color w:val="FF0000"/>
              </w:rPr>
              <w:t xml:space="preserve">&lt;SP POC </w:t>
            </w:r>
            <w:r>
              <w:rPr>
                <w:b/>
                <w:bCs/>
                <w:color w:val="FF0000"/>
              </w:rPr>
              <w:t>Role</w:t>
            </w:r>
            <w:r w:rsidRPr="0059699F">
              <w:rPr>
                <w:b/>
                <w:bCs/>
                <w:color w:val="FF0000"/>
              </w:rPr>
              <w:t>&gt;</w:t>
            </w:r>
          </w:p>
        </w:tc>
        <w:tc>
          <w:tcPr>
            <w:tcW w:w="1666" w:type="pct"/>
          </w:tcPr>
          <w:p w14:paraId="48B423A5" w14:textId="4E068731" w:rsidR="0059699F" w:rsidRPr="00800AC1" w:rsidRDefault="0059699F" w:rsidP="00625989">
            <w:pPr>
              <w:pStyle w:val="GSATableText"/>
            </w:pPr>
            <w:r w:rsidRPr="0059699F">
              <w:rPr>
                <w:b/>
                <w:bCs/>
                <w:color w:val="FF0000"/>
              </w:rPr>
              <w:t xml:space="preserve">&lt;SP POC </w:t>
            </w:r>
            <w:r>
              <w:rPr>
                <w:b/>
                <w:bCs/>
                <w:color w:val="FF0000"/>
              </w:rPr>
              <w:t>Contact Info</w:t>
            </w:r>
            <w:r w:rsidRPr="0059699F">
              <w:rPr>
                <w:b/>
                <w:bCs/>
                <w:color w:val="FF0000"/>
              </w:rPr>
              <w:t>&gt;</w:t>
            </w:r>
          </w:p>
        </w:tc>
      </w:tr>
      <w:tr w:rsidR="0059699F" w:rsidRPr="000A5F9E" w14:paraId="72D4A858" w14:textId="77777777" w:rsidTr="00625989">
        <w:trPr>
          <w:cantSplit/>
          <w:jc w:val="center"/>
        </w:trPr>
        <w:tc>
          <w:tcPr>
            <w:tcW w:w="1667" w:type="pct"/>
          </w:tcPr>
          <w:p w14:paraId="3EF78927" w14:textId="5CF13B66" w:rsidR="0059699F" w:rsidRPr="00800AC1" w:rsidRDefault="0059699F" w:rsidP="00625989">
            <w:pPr>
              <w:pStyle w:val="GSATableText"/>
            </w:pPr>
            <w:r w:rsidRPr="0059699F">
              <w:rPr>
                <w:b/>
                <w:bCs/>
                <w:color w:val="FF0000"/>
              </w:rPr>
              <w:t>&lt;SP POC Name&gt;</w:t>
            </w:r>
          </w:p>
        </w:tc>
        <w:tc>
          <w:tcPr>
            <w:tcW w:w="1667" w:type="pct"/>
          </w:tcPr>
          <w:p w14:paraId="39556E2B" w14:textId="1A069B4A" w:rsidR="0059699F" w:rsidRPr="00800AC1" w:rsidRDefault="0059699F" w:rsidP="00625989">
            <w:pPr>
              <w:pStyle w:val="GSATableText"/>
            </w:pPr>
            <w:r w:rsidRPr="0059699F">
              <w:rPr>
                <w:b/>
                <w:bCs/>
                <w:color w:val="FF0000"/>
              </w:rPr>
              <w:t xml:space="preserve">&lt;SP POC </w:t>
            </w:r>
            <w:r>
              <w:rPr>
                <w:b/>
                <w:bCs/>
                <w:color w:val="FF0000"/>
              </w:rPr>
              <w:t>Role</w:t>
            </w:r>
            <w:r w:rsidRPr="0059699F">
              <w:rPr>
                <w:b/>
                <w:bCs/>
                <w:color w:val="FF0000"/>
              </w:rPr>
              <w:t>&gt;</w:t>
            </w:r>
          </w:p>
        </w:tc>
        <w:tc>
          <w:tcPr>
            <w:tcW w:w="1666" w:type="pct"/>
          </w:tcPr>
          <w:p w14:paraId="1D7028A9" w14:textId="4D9A8A81" w:rsidR="0059699F" w:rsidRPr="00800AC1" w:rsidRDefault="0059699F" w:rsidP="00625989">
            <w:pPr>
              <w:pStyle w:val="GSATableText"/>
            </w:pPr>
            <w:r w:rsidRPr="0059699F">
              <w:rPr>
                <w:b/>
                <w:bCs/>
                <w:color w:val="FF0000"/>
              </w:rPr>
              <w:t xml:space="preserve">&lt;SP POC </w:t>
            </w:r>
            <w:r>
              <w:rPr>
                <w:b/>
                <w:bCs/>
                <w:color w:val="FF0000"/>
              </w:rPr>
              <w:t>Contact Info</w:t>
            </w:r>
            <w:r w:rsidRPr="0059699F">
              <w:rPr>
                <w:b/>
                <w:bCs/>
                <w:color w:val="FF0000"/>
              </w:rPr>
              <w:t>&gt;</w:t>
            </w:r>
          </w:p>
        </w:tc>
      </w:tr>
    </w:tbl>
    <w:p w14:paraId="10DEC92B" w14:textId="77777777" w:rsidR="00795C41" w:rsidRDefault="00795C41" w:rsidP="00795C41">
      <w:pPr>
        <w:pStyle w:val="Heading2"/>
        <w:numPr>
          <w:ilvl w:val="0"/>
          <w:numId w:val="0"/>
        </w:numPr>
        <w:ind w:left="576" w:hanging="576"/>
      </w:pPr>
      <w:bookmarkStart w:id="45" w:name="_Toc389750741"/>
      <w:bookmarkStart w:id="46" w:name="_Toc464807206"/>
    </w:p>
    <w:p w14:paraId="72F2786A" w14:textId="018971C8" w:rsidR="00EB6CC8" w:rsidRDefault="00EB6CC8" w:rsidP="00EB6CC8">
      <w:pPr>
        <w:pStyle w:val="Heading2"/>
      </w:pPr>
      <w:r>
        <w:t>Testing Performed Using Automated Tools</w:t>
      </w:r>
      <w:bookmarkEnd w:id="45"/>
      <w:bookmarkEnd w:id="46"/>
    </w:p>
    <w:p w14:paraId="205989E4" w14:textId="36DEC833" w:rsidR="004167EF" w:rsidRDefault="004167EF" w:rsidP="004167EF">
      <w:pPr>
        <w:pStyle w:val="GSAInstruction"/>
      </w:pPr>
      <w:r w:rsidRPr="00F50B7B">
        <w:t>Instruction: Describe what tools will be used for testing security controls. Include all</w:t>
      </w:r>
      <w:r w:rsidRPr="00BA08A3">
        <w:t xml:space="preserve"> </w:t>
      </w:r>
      <w:r w:rsidRPr="00F50B7B">
        <w:t>product names and names of open-source tools and include version numbers. If open-source tools are used, name the organization (or individuals) who developed the tools.</w:t>
      </w:r>
      <w:r w:rsidRPr="00BA08A3">
        <w:t xml:space="preserve"> Additionally, describe the function and purpose of the tool (e.g.</w:t>
      </w:r>
      <w:r>
        <w:t>,</w:t>
      </w:r>
      <w:r w:rsidRPr="00BA08A3">
        <w:t xml:space="preserve"> file integrity checking, web application scanning). For scanners, indicate what the scanner’s capability is, </w:t>
      </w:r>
      <w:r>
        <w:t>(</w:t>
      </w:r>
      <w:r w:rsidRPr="00BA08A3">
        <w:t>e.g.</w:t>
      </w:r>
      <w:r>
        <w:t>,</w:t>
      </w:r>
      <w:r w:rsidRPr="00BA08A3">
        <w:t xml:space="preserve"> database scanning, web application scanning, infrastructure scanning, code scanning/analysis).</w:t>
      </w:r>
    </w:p>
    <w:p w14:paraId="260BA9C0" w14:textId="77777777" w:rsidR="004167EF" w:rsidRDefault="004167EF" w:rsidP="004167EF">
      <w:pPr>
        <w:pStyle w:val="GSAInstruction"/>
      </w:pPr>
      <w:r w:rsidRPr="00102358">
        <w:t>Delete this instruction from you</w:t>
      </w:r>
      <w:r>
        <w:t>r</w:t>
      </w:r>
      <w:r w:rsidRPr="00102358">
        <w:t xml:space="preserve"> final version of this document</w:t>
      </w:r>
      <w:r>
        <w:t>.</w:t>
      </w:r>
    </w:p>
    <w:p w14:paraId="287BEDE3" w14:textId="4F815EC5" w:rsidR="004167EF" w:rsidRDefault="004167EF" w:rsidP="004167EF">
      <w:pPr>
        <w:spacing w:before="120"/>
      </w:pPr>
      <w:r w:rsidRPr="004167EF">
        <w:rPr>
          <w:b/>
          <w:bCs/>
          <w:color w:val="FF0000"/>
        </w:rPr>
        <w:t>&lt;3PAO Name&gt;</w:t>
      </w:r>
      <w:r>
        <w:t xml:space="preserve"> plans to use the following tools noted in Table 5-3: Tools Used for Security Testing to perform testing of the </w:t>
      </w:r>
      <w:r w:rsidRPr="004167EF">
        <w:rPr>
          <w:b/>
          <w:bCs/>
          <w:color w:val="FF0000"/>
        </w:rPr>
        <w:t>&lt;Information System Abbreviation&gt;</w:t>
      </w:r>
      <w:r>
        <w:t>.</w:t>
      </w:r>
    </w:p>
    <w:p w14:paraId="3561EDB7" w14:textId="391AFBB4" w:rsidR="004167EF" w:rsidRDefault="004167EF" w:rsidP="004167EF">
      <w:pPr>
        <w:pStyle w:val="Caption"/>
      </w:pPr>
      <w:bookmarkStart w:id="47" w:name="_Ref453323526"/>
      <w:bookmarkStart w:id="48" w:name="_Toc464807223"/>
      <w:r>
        <w:t xml:space="preserve">Table </w:t>
      </w:r>
      <w:fldSimple w:instr=" STYLEREF 1 \s ">
        <w:r>
          <w:rPr>
            <w:noProof/>
          </w:rPr>
          <w:t>5</w:t>
        </w:r>
      </w:fldSimple>
      <w:r>
        <w:t>-</w:t>
      </w:r>
      <w:fldSimple w:instr=" SEQ Table \* ARABIC \s 1 ">
        <w:r>
          <w:rPr>
            <w:noProof/>
          </w:rPr>
          <w:t>3</w:t>
        </w:r>
      </w:fldSimple>
      <w:r>
        <w:t xml:space="preserve"> Tools Used for Security Testing</w:t>
      </w:r>
      <w:bookmarkEnd w:id="47"/>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03"/>
        <w:gridCol w:w="3620"/>
      </w:tblGrid>
      <w:tr w:rsidR="004167EF" w:rsidRPr="000A5F9E" w14:paraId="3023E826" w14:textId="77777777" w:rsidTr="00625989">
        <w:trPr>
          <w:cantSplit/>
          <w:tblHeader/>
          <w:jc w:val="center"/>
        </w:trPr>
        <w:tc>
          <w:tcPr>
            <w:tcW w:w="1137" w:type="pct"/>
            <w:shd w:val="clear" w:color="auto" w:fill="DEEAF6" w:themeFill="accent5" w:themeFillTint="33"/>
          </w:tcPr>
          <w:p w14:paraId="08E94D91" w14:textId="77777777" w:rsidR="004167EF" w:rsidRPr="00800AC1" w:rsidRDefault="004167EF" w:rsidP="00625989">
            <w:pPr>
              <w:pStyle w:val="GSATableHeading"/>
            </w:pPr>
            <w:r w:rsidRPr="00800AC1">
              <w:t>Tool Name</w:t>
            </w:r>
          </w:p>
        </w:tc>
        <w:tc>
          <w:tcPr>
            <w:tcW w:w="1927" w:type="pct"/>
            <w:shd w:val="clear" w:color="auto" w:fill="DEEAF6" w:themeFill="accent5" w:themeFillTint="33"/>
          </w:tcPr>
          <w:p w14:paraId="79515D1C" w14:textId="77777777" w:rsidR="004167EF" w:rsidRPr="00800AC1" w:rsidRDefault="004167EF" w:rsidP="00625989">
            <w:pPr>
              <w:pStyle w:val="GSATableHeading"/>
            </w:pPr>
            <w:r w:rsidRPr="00800AC1">
              <w:t>Vendor/Organization Name &amp; Version</w:t>
            </w:r>
          </w:p>
        </w:tc>
        <w:tc>
          <w:tcPr>
            <w:tcW w:w="1936" w:type="pct"/>
            <w:shd w:val="clear" w:color="auto" w:fill="DEEAF6" w:themeFill="accent5" w:themeFillTint="33"/>
          </w:tcPr>
          <w:p w14:paraId="416DE62B" w14:textId="77777777" w:rsidR="004167EF" w:rsidRPr="00800AC1" w:rsidRDefault="004167EF" w:rsidP="00625989">
            <w:pPr>
              <w:pStyle w:val="GSATableHeading"/>
            </w:pPr>
            <w:r w:rsidRPr="00800AC1">
              <w:t>Purpose of Tool</w:t>
            </w:r>
          </w:p>
        </w:tc>
      </w:tr>
      <w:tr w:rsidR="004167EF" w:rsidRPr="000A5F9E" w14:paraId="66FF163A" w14:textId="77777777" w:rsidTr="00625989">
        <w:trPr>
          <w:cantSplit/>
          <w:jc w:val="center"/>
        </w:trPr>
        <w:tc>
          <w:tcPr>
            <w:tcW w:w="1137" w:type="pct"/>
          </w:tcPr>
          <w:p w14:paraId="6C8DBC30" w14:textId="09F115E3" w:rsidR="004167EF" w:rsidRPr="007A54BD" w:rsidRDefault="007A54BD" w:rsidP="00625989">
            <w:pPr>
              <w:pStyle w:val="GSATableText"/>
              <w:rPr>
                <w:b/>
                <w:bCs/>
              </w:rPr>
            </w:pPr>
            <w:r w:rsidRPr="007A54BD">
              <w:rPr>
                <w:b/>
                <w:bCs/>
                <w:color w:val="FF0000"/>
              </w:rPr>
              <w:t>&lt;Tool Name&gt;</w:t>
            </w:r>
          </w:p>
        </w:tc>
        <w:tc>
          <w:tcPr>
            <w:tcW w:w="1927" w:type="pct"/>
          </w:tcPr>
          <w:p w14:paraId="14797B18" w14:textId="621B8CAF" w:rsidR="004167EF" w:rsidRPr="007A54BD" w:rsidRDefault="007A54BD" w:rsidP="00625989">
            <w:pPr>
              <w:pStyle w:val="GSATableText"/>
              <w:rPr>
                <w:b/>
                <w:bCs/>
              </w:rPr>
            </w:pPr>
            <w:r w:rsidRPr="007A54BD">
              <w:rPr>
                <w:b/>
                <w:bCs/>
                <w:color w:val="FF0000"/>
              </w:rPr>
              <w:t>&lt;Vender Name &amp; Tool Version&gt;</w:t>
            </w:r>
          </w:p>
        </w:tc>
        <w:tc>
          <w:tcPr>
            <w:tcW w:w="1936" w:type="pct"/>
          </w:tcPr>
          <w:p w14:paraId="137412BA" w14:textId="7440D315" w:rsidR="004167EF" w:rsidRPr="007A54BD" w:rsidRDefault="007A54BD" w:rsidP="00625989">
            <w:pPr>
              <w:pStyle w:val="GSATableText"/>
              <w:rPr>
                <w:b/>
                <w:bCs/>
              </w:rPr>
            </w:pPr>
            <w:r w:rsidRPr="007A54BD">
              <w:rPr>
                <w:b/>
                <w:bCs/>
                <w:color w:val="FF0000"/>
              </w:rPr>
              <w:t>&lt;Tool Purpose&gt;</w:t>
            </w:r>
          </w:p>
        </w:tc>
      </w:tr>
      <w:tr w:rsidR="004167EF" w:rsidRPr="000A5F9E" w14:paraId="479E4AEA" w14:textId="77777777" w:rsidTr="00625989">
        <w:trPr>
          <w:cantSplit/>
          <w:jc w:val="center"/>
        </w:trPr>
        <w:tc>
          <w:tcPr>
            <w:tcW w:w="1137" w:type="pct"/>
          </w:tcPr>
          <w:p w14:paraId="630492CC" w14:textId="4A20B91F" w:rsidR="004167EF" w:rsidRPr="00800AC1" w:rsidRDefault="007A54BD" w:rsidP="00625989">
            <w:pPr>
              <w:pStyle w:val="GSATableText"/>
            </w:pPr>
            <w:r w:rsidRPr="007A54BD">
              <w:rPr>
                <w:b/>
                <w:bCs/>
                <w:color w:val="FF0000"/>
              </w:rPr>
              <w:t>&lt;Tool Name&gt;</w:t>
            </w:r>
          </w:p>
        </w:tc>
        <w:tc>
          <w:tcPr>
            <w:tcW w:w="1927" w:type="pct"/>
          </w:tcPr>
          <w:p w14:paraId="4180933F" w14:textId="1EEE95F3" w:rsidR="004167EF" w:rsidRPr="00800AC1" w:rsidRDefault="007A54BD" w:rsidP="00625989">
            <w:pPr>
              <w:pStyle w:val="GSATableText"/>
            </w:pPr>
            <w:r w:rsidRPr="007A54BD">
              <w:rPr>
                <w:b/>
                <w:bCs/>
                <w:color w:val="FF0000"/>
              </w:rPr>
              <w:t>&lt;Vender Name &amp; Tool Version&gt;</w:t>
            </w:r>
          </w:p>
        </w:tc>
        <w:tc>
          <w:tcPr>
            <w:tcW w:w="1936" w:type="pct"/>
          </w:tcPr>
          <w:p w14:paraId="7C9DAA61" w14:textId="266CF277" w:rsidR="004167EF" w:rsidRPr="00800AC1" w:rsidRDefault="007A54BD" w:rsidP="00625989">
            <w:pPr>
              <w:pStyle w:val="GSATableText"/>
            </w:pPr>
            <w:r w:rsidRPr="007A54BD">
              <w:rPr>
                <w:b/>
                <w:bCs/>
                <w:color w:val="FF0000"/>
              </w:rPr>
              <w:t>&lt;Tool Purpose&gt;</w:t>
            </w:r>
          </w:p>
        </w:tc>
      </w:tr>
      <w:tr w:rsidR="004167EF" w:rsidRPr="000A5F9E" w14:paraId="5924795E" w14:textId="77777777" w:rsidTr="00625989">
        <w:trPr>
          <w:cantSplit/>
          <w:jc w:val="center"/>
        </w:trPr>
        <w:tc>
          <w:tcPr>
            <w:tcW w:w="1137" w:type="pct"/>
          </w:tcPr>
          <w:p w14:paraId="1EACE0A1" w14:textId="04C55027" w:rsidR="004167EF" w:rsidRPr="00800AC1" w:rsidRDefault="007A54BD" w:rsidP="00625989">
            <w:pPr>
              <w:pStyle w:val="GSATableText"/>
            </w:pPr>
            <w:r w:rsidRPr="007A54BD">
              <w:rPr>
                <w:b/>
                <w:bCs/>
                <w:color w:val="FF0000"/>
              </w:rPr>
              <w:t>&lt;Tool Name&gt;</w:t>
            </w:r>
          </w:p>
        </w:tc>
        <w:tc>
          <w:tcPr>
            <w:tcW w:w="1927" w:type="pct"/>
          </w:tcPr>
          <w:p w14:paraId="6932505C" w14:textId="6A32BA0A" w:rsidR="004167EF" w:rsidRPr="00800AC1" w:rsidRDefault="007A54BD" w:rsidP="00625989">
            <w:pPr>
              <w:pStyle w:val="GSATableText"/>
            </w:pPr>
            <w:r w:rsidRPr="007A54BD">
              <w:rPr>
                <w:b/>
                <w:bCs/>
                <w:color w:val="FF0000"/>
              </w:rPr>
              <w:t>&lt;Vender Name &amp; Tool Version&gt;</w:t>
            </w:r>
          </w:p>
        </w:tc>
        <w:tc>
          <w:tcPr>
            <w:tcW w:w="1936" w:type="pct"/>
          </w:tcPr>
          <w:p w14:paraId="4A41CB63" w14:textId="61E62D2B" w:rsidR="004167EF" w:rsidRPr="00800AC1" w:rsidRDefault="007A54BD" w:rsidP="00625989">
            <w:pPr>
              <w:pStyle w:val="GSATableText"/>
            </w:pPr>
            <w:r w:rsidRPr="007A54BD">
              <w:rPr>
                <w:b/>
                <w:bCs/>
                <w:color w:val="FF0000"/>
              </w:rPr>
              <w:t>&lt;Tool Purpose&gt;</w:t>
            </w:r>
          </w:p>
        </w:tc>
      </w:tr>
      <w:tr w:rsidR="004167EF" w:rsidRPr="008E1508" w14:paraId="46FE45E8" w14:textId="77777777" w:rsidTr="00625989">
        <w:trPr>
          <w:cantSplit/>
          <w:jc w:val="center"/>
        </w:trPr>
        <w:tc>
          <w:tcPr>
            <w:tcW w:w="1137" w:type="pct"/>
          </w:tcPr>
          <w:p w14:paraId="6750F445" w14:textId="1C09A1FE" w:rsidR="004167EF" w:rsidRPr="00800AC1" w:rsidRDefault="007A54BD" w:rsidP="00625989">
            <w:pPr>
              <w:pStyle w:val="GSATableText"/>
            </w:pPr>
            <w:r w:rsidRPr="007A54BD">
              <w:rPr>
                <w:b/>
                <w:bCs/>
                <w:color w:val="FF0000"/>
              </w:rPr>
              <w:t>&lt;Tool Name&gt;</w:t>
            </w:r>
          </w:p>
        </w:tc>
        <w:tc>
          <w:tcPr>
            <w:tcW w:w="1927" w:type="pct"/>
          </w:tcPr>
          <w:p w14:paraId="27B7F534" w14:textId="106D76EF" w:rsidR="004167EF" w:rsidRPr="00800AC1" w:rsidRDefault="007A54BD" w:rsidP="00625989">
            <w:pPr>
              <w:pStyle w:val="GSATableText"/>
            </w:pPr>
            <w:r w:rsidRPr="007A54BD">
              <w:rPr>
                <w:b/>
                <w:bCs/>
                <w:color w:val="FF0000"/>
              </w:rPr>
              <w:t>&lt;Vender Name &amp; Tool Version&gt;</w:t>
            </w:r>
          </w:p>
        </w:tc>
        <w:tc>
          <w:tcPr>
            <w:tcW w:w="1936" w:type="pct"/>
          </w:tcPr>
          <w:p w14:paraId="57468236" w14:textId="285C694B" w:rsidR="004167EF" w:rsidRPr="00800AC1" w:rsidRDefault="007A54BD" w:rsidP="00625989">
            <w:pPr>
              <w:pStyle w:val="GSATableText"/>
            </w:pPr>
            <w:r w:rsidRPr="007A54BD">
              <w:rPr>
                <w:b/>
                <w:bCs/>
                <w:color w:val="FF0000"/>
              </w:rPr>
              <w:t>&lt;Tool Purpose&gt;</w:t>
            </w:r>
          </w:p>
        </w:tc>
      </w:tr>
    </w:tbl>
    <w:p w14:paraId="4C97B473" w14:textId="77777777" w:rsidR="00EB6CC8" w:rsidRDefault="00EB6CC8" w:rsidP="00ED38A9">
      <w:pPr>
        <w:pStyle w:val="BodyText"/>
      </w:pPr>
    </w:p>
    <w:p w14:paraId="3FA86B95" w14:textId="77777777" w:rsidR="006142BF" w:rsidRDefault="006142BF" w:rsidP="006142BF">
      <w:pPr>
        <w:pStyle w:val="Heading2"/>
      </w:pPr>
      <w:bookmarkStart w:id="49" w:name="_Toc464807207"/>
      <w:r>
        <w:t>Testing Performed Through Manual Methods</w:t>
      </w:r>
      <w:bookmarkEnd w:id="49"/>
    </w:p>
    <w:p w14:paraId="1969E070" w14:textId="77777777" w:rsidR="007C617A" w:rsidRDefault="006142BF" w:rsidP="006142BF">
      <w:pPr>
        <w:pStyle w:val="GSAInstruction"/>
      </w:pPr>
      <w:r w:rsidRPr="00D12627">
        <w:t>Instruction: Describe</w:t>
      </w:r>
      <w:r>
        <w:t xml:space="preserve"> what technical tests will be performed through manual methods without the use of automated tools.  The results of all manual tests must be recorded in the </w:t>
      </w:r>
      <w:r w:rsidRPr="007A1019">
        <w:t xml:space="preserve">Security Assessment Report </w:t>
      </w:r>
      <w:r>
        <w:t xml:space="preserve">(SAR).  Examples are listed in the first four rows.  Delete the </w:t>
      </w:r>
      <w:r w:rsidR="00450000">
        <w:t>examples and</w:t>
      </w:r>
      <w:r>
        <w:t xml:space="preserve"> put in the real tests.  Add additional rows as necessary.  Identifiers must be in the format MT-1, MT-2 which would indicate “Manual Test 1” and “Manual Test 2” etc.</w:t>
      </w:r>
      <w:r>
        <w:br/>
      </w:r>
      <w:r>
        <w:br/>
      </w:r>
      <w:r w:rsidRPr="0078196F">
        <w:t>Example MT-1</w:t>
      </w:r>
      <w:r>
        <w:br/>
      </w:r>
      <w:r w:rsidRPr="0078196F">
        <w:t>Example Forceful Browsing</w:t>
      </w:r>
      <w:r>
        <w:t xml:space="preserve"> </w:t>
      </w:r>
      <w:r>
        <w:br/>
      </w:r>
      <w:r w:rsidRPr="0078196F">
        <w:lastRenderedPageBreak/>
        <w:t>Example</w:t>
      </w:r>
      <w:r>
        <w:t xml:space="preserve"> Description: </w:t>
      </w:r>
      <w:r w:rsidRPr="0078196F">
        <w:t>We will log</w:t>
      </w:r>
      <w:r w:rsidR="00450000">
        <w:t xml:space="preserve"> </w:t>
      </w:r>
      <w:r w:rsidRPr="0078196F">
        <w:t xml:space="preserve">in as a customer and try to see if we can gain access to the Network Administrator and Database Administrator </w:t>
      </w:r>
      <w:r w:rsidR="00C64779">
        <w:t xml:space="preserve">roles’ </w:t>
      </w:r>
      <w:r w:rsidRPr="0078196F">
        <w:t>privileges and authorizations by navigating to different views and manually forcing the browser to various URLs.</w:t>
      </w:r>
      <w:r>
        <w:br/>
      </w:r>
      <w:r w:rsidRPr="0078196F">
        <w:t>Example MT-2</w:t>
      </w:r>
      <w:r w:rsidRPr="0078196F">
        <w:tab/>
      </w:r>
      <w:r>
        <w:br/>
      </w:r>
      <w:r w:rsidRPr="0078196F">
        <w:t xml:space="preserve">Example </w:t>
      </w:r>
      <w:r w:rsidR="00D27FC8">
        <w:t>SQL</w:t>
      </w:r>
      <w:r w:rsidRPr="0078196F">
        <w:t xml:space="preserve"> Injection</w:t>
      </w:r>
      <w:r>
        <w:t xml:space="preserve"> </w:t>
      </w:r>
      <w:r>
        <w:br/>
      </w:r>
      <w:r w:rsidRPr="0078196F">
        <w:t>Example</w:t>
      </w:r>
      <w:r>
        <w:t xml:space="preserve"> Description: </w:t>
      </w:r>
      <w:r w:rsidRPr="0078196F">
        <w:t>We will perform some manual SQL injection attacks using fake names and 0 OR '1'='1' statements.</w:t>
      </w:r>
      <w:r>
        <w:br/>
      </w:r>
      <w:r w:rsidRPr="0078196F">
        <w:t>Example MT-3</w:t>
      </w:r>
      <w:r w:rsidRPr="0078196F">
        <w:tab/>
      </w:r>
      <w:r>
        <w:br/>
      </w:r>
      <w:r w:rsidRPr="0078196F">
        <w:t xml:space="preserve">Example </w:t>
      </w:r>
      <w:r w:rsidR="006161B1">
        <w:t>Spear Phishing</w:t>
      </w:r>
      <w:r>
        <w:br/>
      </w:r>
      <w:r w:rsidRPr="0078196F">
        <w:t>Example</w:t>
      </w:r>
      <w:r>
        <w:t xml:space="preserve"> Description: </w:t>
      </w:r>
      <w:r w:rsidRPr="0078196F">
        <w:t xml:space="preserve">We will </w:t>
      </w:r>
      <w:r w:rsidR="006161B1">
        <w:t>conduct an unannounced spear phishing exercise against system administrators</w:t>
      </w:r>
      <w:r w:rsidRPr="0078196F">
        <w:t>.</w:t>
      </w:r>
      <w:r>
        <w:br/>
      </w:r>
    </w:p>
    <w:p w14:paraId="58B402D0" w14:textId="5C85F08B" w:rsidR="006142BF" w:rsidRDefault="006142BF" w:rsidP="006142BF">
      <w:pPr>
        <w:pStyle w:val="GSAInstruction"/>
      </w:pPr>
      <w:r>
        <w:t>Penetration tests must be included in this section.</w:t>
      </w:r>
      <w:r w:rsidRPr="00D12627">
        <w:t xml:space="preserve"> </w:t>
      </w:r>
    </w:p>
    <w:p w14:paraId="0CDCD5E2" w14:textId="77777777" w:rsidR="006142BF" w:rsidRDefault="006142BF" w:rsidP="006142BF">
      <w:pPr>
        <w:pStyle w:val="GSAInstruction"/>
      </w:pPr>
      <w:r w:rsidRPr="00102358">
        <w:t>Delete th</w:t>
      </w:r>
      <w:r>
        <w:t>ese</w:t>
      </w:r>
      <w:r w:rsidRPr="00102358">
        <w:t xml:space="preserve"> instruction</w:t>
      </w:r>
      <w:r>
        <w:t>s</w:t>
      </w:r>
      <w:r w:rsidRPr="00102358">
        <w:t xml:space="preserve"> from you</w:t>
      </w:r>
      <w:r>
        <w:t>r</w:t>
      </w:r>
      <w:r w:rsidRPr="00102358">
        <w:t xml:space="preserve"> final version of this document</w:t>
      </w:r>
      <w:r>
        <w:t>.</w:t>
      </w:r>
    </w:p>
    <w:p w14:paraId="0F05FD4C" w14:textId="1DEE3AAA" w:rsidR="006142BF" w:rsidRPr="00D12627" w:rsidRDefault="006E3CE1" w:rsidP="006142BF">
      <w:r>
        <w:t>Table 5-4: Testing Performed Through Manual Methods</w:t>
      </w:r>
      <w:r w:rsidR="006142BF">
        <w:t xml:space="preserve"> describes the technical test that were performed through manual methods without automated tools</w:t>
      </w:r>
      <w:r w:rsidR="006142BF" w:rsidRPr="00D12627">
        <w:t>.</w:t>
      </w:r>
    </w:p>
    <w:p w14:paraId="73D2F6F1" w14:textId="5B36EA67" w:rsidR="006142BF" w:rsidRDefault="006142BF" w:rsidP="006142BF">
      <w:pPr>
        <w:pStyle w:val="Caption"/>
      </w:pPr>
      <w:bookmarkStart w:id="50" w:name="_Ref452043898"/>
      <w:bookmarkStart w:id="51" w:name="_Toc464807224"/>
      <w:r>
        <w:t xml:space="preserve">Table </w:t>
      </w:r>
      <w:fldSimple w:instr=" STYLEREF 1 \s ">
        <w:r>
          <w:rPr>
            <w:noProof/>
          </w:rPr>
          <w:t>5</w:t>
        </w:r>
      </w:fldSimple>
      <w:r>
        <w:t>-</w:t>
      </w:r>
      <w:fldSimple w:instr=" SEQ Table \* ARABIC \s 1 ">
        <w:r>
          <w:rPr>
            <w:noProof/>
          </w:rPr>
          <w:t>4</w:t>
        </w:r>
      </w:fldSimple>
      <w:r>
        <w:t xml:space="preserve"> Testing Performed through Manual Methods</w:t>
      </w:r>
      <w:bookmarkEnd w:id="50"/>
      <w:bookmarkEnd w:id="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197"/>
        <w:gridCol w:w="5993"/>
      </w:tblGrid>
      <w:tr w:rsidR="006142BF" w:rsidRPr="000A5F9E" w14:paraId="09BC7797" w14:textId="77777777" w:rsidTr="001158AB">
        <w:trPr>
          <w:cantSplit/>
          <w:tblHeader/>
          <w:jc w:val="center"/>
        </w:trPr>
        <w:tc>
          <w:tcPr>
            <w:tcW w:w="620" w:type="pct"/>
            <w:shd w:val="clear" w:color="auto" w:fill="DEEAF6" w:themeFill="accent5" w:themeFillTint="33"/>
          </w:tcPr>
          <w:p w14:paraId="7F586D70" w14:textId="77777777" w:rsidR="006142BF" w:rsidRPr="00800AC1" w:rsidRDefault="006142BF" w:rsidP="001158AB">
            <w:pPr>
              <w:pStyle w:val="GSATableHeading"/>
            </w:pPr>
            <w:r w:rsidRPr="00800AC1">
              <w:t>Test ID</w:t>
            </w:r>
          </w:p>
        </w:tc>
        <w:tc>
          <w:tcPr>
            <w:tcW w:w="1175" w:type="pct"/>
            <w:shd w:val="clear" w:color="auto" w:fill="DEEAF6" w:themeFill="accent5" w:themeFillTint="33"/>
          </w:tcPr>
          <w:p w14:paraId="7E6B657C" w14:textId="77777777" w:rsidR="006142BF" w:rsidRPr="00800AC1" w:rsidRDefault="006142BF" w:rsidP="001158AB">
            <w:pPr>
              <w:pStyle w:val="GSATableHeading"/>
            </w:pPr>
            <w:r w:rsidRPr="00800AC1">
              <w:t>Test Name</w:t>
            </w:r>
          </w:p>
        </w:tc>
        <w:tc>
          <w:tcPr>
            <w:tcW w:w="3205" w:type="pct"/>
            <w:shd w:val="clear" w:color="auto" w:fill="DEEAF6" w:themeFill="accent5" w:themeFillTint="33"/>
          </w:tcPr>
          <w:p w14:paraId="7921335D" w14:textId="77777777" w:rsidR="006142BF" w:rsidRPr="00800AC1" w:rsidRDefault="006142BF" w:rsidP="001158AB">
            <w:pPr>
              <w:pStyle w:val="GSATableHeading"/>
            </w:pPr>
            <w:r w:rsidRPr="00800AC1">
              <w:t>Description</w:t>
            </w:r>
          </w:p>
        </w:tc>
      </w:tr>
      <w:tr w:rsidR="006142BF" w:rsidRPr="000A5F9E" w14:paraId="35844967" w14:textId="77777777" w:rsidTr="001158AB">
        <w:trPr>
          <w:cantSplit/>
          <w:jc w:val="center"/>
        </w:trPr>
        <w:tc>
          <w:tcPr>
            <w:tcW w:w="620" w:type="pct"/>
          </w:tcPr>
          <w:p w14:paraId="1E4498A0" w14:textId="3D44475E" w:rsidR="006142BF" w:rsidRPr="007C617A" w:rsidRDefault="007C617A" w:rsidP="001158AB">
            <w:pPr>
              <w:pStyle w:val="GSATableText"/>
              <w:rPr>
                <w:b/>
                <w:bCs/>
              </w:rPr>
            </w:pPr>
            <w:r w:rsidRPr="007C617A">
              <w:rPr>
                <w:b/>
                <w:bCs/>
                <w:color w:val="FF0000"/>
              </w:rPr>
              <w:t>&lt;Test ID&gt;</w:t>
            </w:r>
          </w:p>
        </w:tc>
        <w:tc>
          <w:tcPr>
            <w:tcW w:w="1175" w:type="pct"/>
          </w:tcPr>
          <w:p w14:paraId="489FF184" w14:textId="62EDCE0F" w:rsidR="006142BF" w:rsidRPr="007C617A" w:rsidRDefault="007C617A" w:rsidP="001158AB">
            <w:pPr>
              <w:pStyle w:val="GSATableText"/>
              <w:rPr>
                <w:b/>
                <w:bCs/>
              </w:rPr>
            </w:pPr>
            <w:r w:rsidRPr="007C617A">
              <w:rPr>
                <w:b/>
                <w:bCs/>
                <w:color w:val="FF0000"/>
              </w:rPr>
              <w:t>&lt;Test Name&gt;</w:t>
            </w:r>
          </w:p>
        </w:tc>
        <w:tc>
          <w:tcPr>
            <w:tcW w:w="3205" w:type="pct"/>
          </w:tcPr>
          <w:p w14:paraId="3B01220E" w14:textId="4B363A6E" w:rsidR="006142BF" w:rsidRPr="007C617A" w:rsidRDefault="007C617A" w:rsidP="001158AB">
            <w:pPr>
              <w:pStyle w:val="GSATableText"/>
              <w:rPr>
                <w:b/>
                <w:bCs/>
              </w:rPr>
            </w:pPr>
            <w:r w:rsidRPr="007C617A">
              <w:rPr>
                <w:b/>
                <w:bCs/>
                <w:color w:val="FF0000"/>
              </w:rPr>
              <w:t>&lt;Test Description&gt;</w:t>
            </w:r>
          </w:p>
        </w:tc>
      </w:tr>
      <w:tr w:rsidR="006142BF" w:rsidRPr="000A5F9E" w14:paraId="20E2ECD8" w14:textId="77777777" w:rsidTr="001158AB">
        <w:trPr>
          <w:cantSplit/>
          <w:jc w:val="center"/>
        </w:trPr>
        <w:tc>
          <w:tcPr>
            <w:tcW w:w="620" w:type="pct"/>
          </w:tcPr>
          <w:p w14:paraId="2F00D7D9" w14:textId="05B687EA" w:rsidR="006142BF" w:rsidRPr="00800AC1" w:rsidRDefault="007C617A" w:rsidP="001158AB">
            <w:pPr>
              <w:pStyle w:val="GSATableText"/>
            </w:pPr>
            <w:r w:rsidRPr="007C617A">
              <w:rPr>
                <w:b/>
                <w:bCs/>
                <w:color w:val="FF0000"/>
              </w:rPr>
              <w:t>&lt;Test ID&gt;</w:t>
            </w:r>
          </w:p>
        </w:tc>
        <w:tc>
          <w:tcPr>
            <w:tcW w:w="1175" w:type="pct"/>
          </w:tcPr>
          <w:p w14:paraId="4E657B18" w14:textId="32232605" w:rsidR="006142BF" w:rsidRPr="00800AC1" w:rsidRDefault="007C617A" w:rsidP="001158AB">
            <w:pPr>
              <w:pStyle w:val="GSATableText"/>
            </w:pPr>
            <w:r w:rsidRPr="007C617A">
              <w:rPr>
                <w:b/>
                <w:bCs/>
                <w:color w:val="FF0000"/>
              </w:rPr>
              <w:t>&lt;Test Name&gt;</w:t>
            </w:r>
          </w:p>
        </w:tc>
        <w:tc>
          <w:tcPr>
            <w:tcW w:w="3205" w:type="pct"/>
          </w:tcPr>
          <w:p w14:paraId="26302AB3" w14:textId="2AB7137A" w:rsidR="006142BF" w:rsidRPr="00800AC1" w:rsidRDefault="007C617A" w:rsidP="001158AB">
            <w:pPr>
              <w:pStyle w:val="GSATableText"/>
            </w:pPr>
            <w:r w:rsidRPr="007C617A">
              <w:rPr>
                <w:b/>
                <w:bCs/>
                <w:color w:val="FF0000"/>
              </w:rPr>
              <w:t>&lt;Test Description&gt;</w:t>
            </w:r>
          </w:p>
        </w:tc>
      </w:tr>
      <w:tr w:rsidR="006142BF" w:rsidRPr="000A5F9E" w14:paraId="2F7DECFA" w14:textId="77777777" w:rsidTr="001158AB">
        <w:trPr>
          <w:cantSplit/>
          <w:jc w:val="center"/>
        </w:trPr>
        <w:tc>
          <w:tcPr>
            <w:tcW w:w="620" w:type="pct"/>
          </w:tcPr>
          <w:p w14:paraId="3CA4EFD0" w14:textId="6954F739" w:rsidR="006142BF" w:rsidRPr="00800AC1" w:rsidRDefault="007C617A" w:rsidP="001158AB">
            <w:pPr>
              <w:pStyle w:val="GSATableText"/>
            </w:pPr>
            <w:r w:rsidRPr="007C617A">
              <w:rPr>
                <w:b/>
                <w:bCs/>
                <w:color w:val="FF0000"/>
              </w:rPr>
              <w:t>&lt;Test ID&gt;</w:t>
            </w:r>
          </w:p>
        </w:tc>
        <w:tc>
          <w:tcPr>
            <w:tcW w:w="1175" w:type="pct"/>
          </w:tcPr>
          <w:p w14:paraId="1E90D422" w14:textId="491E22F6" w:rsidR="006142BF" w:rsidRPr="00800AC1" w:rsidRDefault="007C617A" w:rsidP="001158AB">
            <w:pPr>
              <w:pStyle w:val="GSATableText"/>
            </w:pPr>
            <w:r w:rsidRPr="007C617A">
              <w:rPr>
                <w:b/>
                <w:bCs/>
                <w:color w:val="FF0000"/>
              </w:rPr>
              <w:t>&lt;Test Name&gt;</w:t>
            </w:r>
          </w:p>
        </w:tc>
        <w:tc>
          <w:tcPr>
            <w:tcW w:w="3205" w:type="pct"/>
          </w:tcPr>
          <w:p w14:paraId="3526E076" w14:textId="14F46939" w:rsidR="006142BF" w:rsidRPr="00800AC1" w:rsidRDefault="007C617A" w:rsidP="001158AB">
            <w:pPr>
              <w:pStyle w:val="GSATableText"/>
            </w:pPr>
            <w:r w:rsidRPr="007C617A">
              <w:rPr>
                <w:b/>
                <w:bCs/>
                <w:color w:val="FF0000"/>
              </w:rPr>
              <w:t>&lt;Test Description&gt;</w:t>
            </w:r>
          </w:p>
        </w:tc>
      </w:tr>
    </w:tbl>
    <w:p w14:paraId="0CF9120F" w14:textId="77777777" w:rsidR="006142BF" w:rsidRPr="00E44D83" w:rsidRDefault="006142BF" w:rsidP="006142BF"/>
    <w:p w14:paraId="4A3677C1" w14:textId="77777777" w:rsidR="006142BF" w:rsidRDefault="006142BF" w:rsidP="006142BF">
      <w:pPr>
        <w:pStyle w:val="Heading2"/>
      </w:pPr>
      <w:bookmarkStart w:id="52" w:name="_Toc389750743"/>
      <w:bookmarkStart w:id="53" w:name="_Toc464807208"/>
      <w:r>
        <w:t>Schedule</w:t>
      </w:r>
      <w:bookmarkEnd w:id="52"/>
      <w:bookmarkEnd w:id="53"/>
    </w:p>
    <w:p w14:paraId="269D0AB2" w14:textId="7B9EA317" w:rsidR="006142BF" w:rsidRDefault="006142BF" w:rsidP="006142BF">
      <w:pPr>
        <w:pStyle w:val="GSAInstruction"/>
      </w:pPr>
      <w:r w:rsidRPr="00EC6B91">
        <w:t>Instruction</w:t>
      </w:r>
      <w:r w:rsidR="00180390">
        <w:t>s</w:t>
      </w:r>
      <w:r w:rsidRPr="00EC6B91">
        <w:t xml:space="preserve">: Insert the security assessment testing schedule. This schedule must be presented to the SP by the </w:t>
      </w:r>
      <w:r>
        <w:t>3PAO</w:t>
      </w:r>
      <w:r w:rsidRPr="00EC6B91">
        <w:t xml:space="preserve"> at the kick-off meeting. </w:t>
      </w:r>
      <w:r w:rsidRPr="00BA08A3">
        <w:t xml:space="preserve">After being presented to the SP at the kick-off meeting, the </w:t>
      </w:r>
      <w:r w:rsidR="00DE6201">
        <w:t>3PAO</w:t>
      </w:r>
      <w:r w:rsidRPr="00BA08A3">
        <w:t xml:space="preserve"> must make any necessary updates to the schedule and this document and send an updated version </w:t>
      </w:r>
      <w:r w:rsidR="00180390">
        <w:t>to</w:t>
      </w:r>
      <w:r w:rsidRPr="00BA08A3">
        <w:t xml:space="preserve"> the SP</w:t>
      </w:r>
      <w:r w:rsidR="00E332EA">
        <w:t>.</w:t>
      </w:r>
      <w:r w:rsidRPr="00EC6B91">
        <w:t xml:space="preserve"> </w:t>
      </w:r>
    </w:p>
    <w:p w14:paraId="71B0117F" w14:textId="66BF85A1" w:rsidR="006142BF" w:rsidRDefault="006142BF" w:rsidP="006142BF">
      <w:pPr>
        <w:pStyle w:val="GSAInstruction"/>
        <w:keepNext/>
        <w:keepLines/>
        <w:widowControl/>
      </w:pPr>
      <w:r w:rsidRPr="00102358">
        <w:t>Delete th</w:t>
      </w:r>
      <w:r w:rsidR="00180390">
        <w:t>ese</w:t>
      </w:r>
      <w:r w:rsidRPr="00102358">
        <w:t xml:space="preserve"> instruction</w:t>
      </w:r>
      <w:r w:rsidR="00180390">
        <w:t>s</w:t>
      </w:r>
      <w:r w:rsidRPr="00102358">
        <w:t xml:space="preserve"> from </w:t>
      </w:r>
      <w:r w:rsidR="00180390">
        <w:t>the</w:t>
      </w:r>
      <w:r w:rsidRPr="00102358">
        <w:t xml:space="preserve"> final version of this document</w:t>
      </w:r>
      <w:r>
        <w:t>.</w:t>
      </w:r>
    </w:p>
    <w:p w14:paraId="0A9C363E" w14:textId="6E195DCF" w:rsidR="006142BF" w:rsidRDefault="006142BF" w:rsidP="006142BF">
      <w:r>
        <w:t xml:space="preserve">The security assessment testing schedule can be found in </w:t>
      </w:r>
      <w:r w:rsidR="004C6892">
        <w:t>Table 5-5: Testing Schedule below.</w:t>
      </w:r>
      <w:r>
        <w:t xml:space="preserve"> </w:t>
      </w:r>
    </w:p>
    <w:p w14:paraId="25D99ACD" w14:textId="64CB4C3B" w:rsidR="006142BF" w:rsidRDefault="006142BF" w:rsidP="006142BF">
      <w:pPr>
        <w:pStyle w:val="Caption"/>
      </w:pPr>
      <w:bookmarkStart w:id="54" w:name="_Ref452043945"/>
      <w:bookmarkStart w:id="55" w:name="_Toc464807225"/>
      <w:r>
        <w:t xml:space="preserve">Table </w:t>
      </w:r>
      <w:fldSimple w:instr=" STYLEREF 1 \s ">
        <w:r>
          <w:rPr>
            <w:noProof/>
          </w:rPr>
          <w:t>5</w:t>
        </w:r>
      </w:fldSimple>
      <w:r>
        <w:t>-</w:t>
      </w:r>
      <w:fldSimple w:instr=" SEQ Table \* ARABIC \s 1 ">
        <w:r>
          <w:rPr>
            <w:noProof/>
          </w:rPr>
          <w:t>5</w:t>
        </w:r>
      </w:fldSimple>
      <w:r>
        <w:t xml:space="preserve"> Testing Schedule</w:t>
      </w:r>
      <w:bookmarkEnd w:id="54"/>
      <w:bookmarkEnd w:id="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2294"/>
        <w:gridCol w:w="2293"/>
      </w:tblGrid>
      <w:tr w:rsidR="006142BF" w:rsidRPr="000A5F9E" w14:paraId="2AB334CC" w14:textId="77777777" w:rsidTr="001158AB">
        <w:trPr>
          <w:cantSplit/>
          <w:tblHeader/>
          <w:jc w:val="center"/>
        </w:trPr>
        <w:tc>
          <w:tcPr>
            <w:tcW w:w="2547" w:type="pct"/>
            <w:shd w:val="clear" w:color="auto" w:fill="DEEAF6" w:themeFill="accent5" w:themeFillTint="33"/>
          </w:tcPr>
          <w:p w14:paraId="28147FBE" w14:textId="77777777" w:rsidR="006142BF" w:rsidRPr="00800AC1" w:rsidRDefault="006142BF" w:rsidP="001158AB">
            <w:pPr>
              <w:pStyle w:val="GSATableHeading"/>
            </w:pPr>
            <w:r w:rsidRPr="00800AC1">
              <w:t>Task Name</w:t>
            </w:r>
          </w:p>
        </w:tc>
        <w:tc>
          <w:tcPr>
            <w:tcW w:w="1227" w:type="pct"/>
            <w:shd w:val="clear" w:color="auto" w:fill="DEEAF6" w:themeFill="accent5" w:themeFillTint="33"/>
          </w:tcPr>
          <w:p w14:paraId="35756AA0" w14:textId="77777777" w:rsidR="006142BF" w:rsidRPr="00800AC1" w:rsidRDefault="006142BF" w:rsidP="001158AB">
            <w:pPr>
              <w:pStyle w:val="GSATableHeading"/>
            </w:pPr>
            <w:r w:rsidRPr="00800AC1">
              <w:t>Start Date</w:t>
            </w:r>
          </w:p>
        </w:tc>
        <w:tc>
          <w:tcPr>
            <w:tcW w:w="1226" w:type="pct"/>
            <w:shd w:val="clear" w:color="auto" w:fill="DEEAF6" w:themeFill="accent5" w:themeFillTint="33"/>
          </w:tcPr>
          <w:p w14:paraId="7488445A" w14:textId="77777777" w:rsidR="006142BF" w:rsidRPr="00800AC1" w:rsidRDefault="006142BF" w:rsidP="001158AB">
            <w:pPr>
              <w:pStyle w:val="GSATableHeading"/>
            </w:pPr>
            <w:r w:rsidRPr="00800AC1">
              <w:t>Finish Date</w:t>
            </w:r>
          </w:p>
        </w:tc>
      </w:tr>
      <w:tr w:rsidR="006142BF" w:rsidRPr="00134871" w14:paraId="1103D3DD" w14:textId="77777777" w:rsidTr="001158AB">
        <w:trPr>
          <w:cantSplit/>
          <w:jc w:val="center"/>
        </w:trPr>
        <w:tc>
          <w:tcPr>
            <w:tcW w:w="2547" w:type="pct"/>
          </w:tcPr>
          <w:p w14:paraId="37FD3294" w14:textId="77777777" w:rsidR="006142BF" w:rsidRPr="00D508EE" w:rsidRDefault="006142BF" w:rsidP="001158AB">
            <w:pPr>
              <w:pStyle w:val="GSATableText"/>
            </w:pPr>
            <w:r w:rsidRPr="00D508EE">
              <w:t>Kick-off Meeting</w:t>
            </w:r>
          </w:p>
        </w:tc>
        <w:tc>
          <w:tcPr>
            <w:tcW w:w="1227" w:type="pct"/>
          </w:tcPr>
          <w:p w14:paraId="078A21A6" w14:textId="2F81FD25" w:rsidR="006142BF" w:rsidRPr="00134871" w:rsidRDefault="000B5273" w:rsidP="001158AB">
            <w:pPr>
              <w:pStyle w:val="GSATableText"/>
              <w:rPr>
                <w:b/>
              </w:rPr>
            </w:pPr>
            <w:r w:rsidRPr="000B5273">
              <w:rPr>
                <w:b/>
                <w:color w:val="FF0000"/>
              </w:rPr>
              <w:t>&lt;Start Date&gt;</w:t>
            </w:r>
          </w:p>
        </w:tc>
        <w:tc>
          <w:tcPr>
            <w:tcW w:w="1226" w:type="pct"/>
          </w:tcPr>
          <w:p w14:paraId="59399487" w14:textId="5C180497" w:rsidR="006142BF" w:rsidRPr="00134871" w:rsidRDefault="00DF5F4B" w:rsidP="001158AB">
            <w:pPr>
              <w:pStyle w:val="GSATableText"/>
              <w:rPr>
                <w:b/>
              </w:rPr>
            </w:pPr>
            <w:r w:rsidRPr="00DF5F4B">
              <w:rPr>
                <w:b/>
                <w:color w:val="FF0000"/>
              </w:rPr>
              <w:t>&lt;End Date&gt;</w:t>
            </w:r>
          </w:p>
        </w:tc>
      </w:tr>
      <w:tr w:rsidR="006142BF" w:rsidRPr="000A5F9E" w14:paraId="11E2EF7C" w14:textId="77777777" w:rsidTr="001158AB">
        <w:trPr>
          <w:cantSplit/>
          <w:jc w:val="center"/>
        </w:trPr>
        <w:tc>
          <w:tcPr>
            <w:tcW w:w="2547" w:type="pct"/>
          </w:tcPr>
          <w:p w14:paraId="5AE39070" w14:textId="77777777" w:rsidR="006142BF" w:rsidRPr="00800AC1" w:rsidRDefault="006142BF" w:rsidP="001158AB">
            <w:pPr>
              <w:pStyle w:val="GSATableText"/>
            </w:pPr>
            <w:r>
              <w:t>Develop</w:t>
            </w:r>
            <w:r w:rsidRPr="00800AC1">
              <w:t xml:space="preserve"> </w:t>
            </w:r>
            <w:r>
              <w:t>Draft SAP</w:t>
            </w:r>
          </w:p>
        </w:tc>
        <w:tc>
          <w:tcPr>
            <w:tcW w:w="1227" w:type="pct"/>
          </w:tcPr>
          <w:p w14:paraId="6728F9A5" w14:textId="273D070D" w:rsidR="006142BF" w:rsidRPr="00800AC1" w:rsidRDefault="000B5273" w:rsidP="001158AB">
            <w:pPr>
              <w:pStyle w:val="GSATableText"/>
            </w:pPr>
            <w:r w:rsidRPr="000B5273">
              <w:rPr>
                <w:b/>
                <w:color w:val="FF0000"/>
              </w:rPr>
              <w:t>&lt;Start Date&gt;</w:t>
            </w:r>
          </w:p>
        </w:tc>
        <w:tc>
          <w:tcPr>
            <w:tcW w:w="1226" w:type="pct"/>
          </w:tcPr>
          <w:p w14:paraId="29FE0A6E" w14:textId="0DABEF28"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44B6B61A" w14:textId="77777777" w:rsidTr="001158AB">
        <w:trPr>
          <w:cantSplit/>
          <w:jc w:val="center"/>
        </w:trPr>
        <w:tc>
          <w:tcPr>
            <w:tcW w:w="2547" w:type="pct"/>
          </w:tcPr>
          <w:p w14:paraId="4A0A3380" w14:textId="77777777" w:rsidR="006142BF" w:rsidRPr="00800AC1" w:rsidRDefault="006142BF" w:rsidP="001158AB">
            <w:pPr>
              <w:pStyle w:val="GSATableText"/>
            </w:pPr>
            <w:r w:rsidRPr="00800AC1">
              <w:t xml:space="preserve">Meeting to Review </w:t>
            </w:r>
            <w:r>
              <w:t>SAP</w:t>
            </w:r>
          </w:p>
        </w:tc>
        <w:tc>
          <w:tcPr>
            <w:tcW w:w="1227" w:type="pct"/>
          </w:tcPr>
          <w:p w14:paraId="04668BF9" w14:textId="42559D36" w:rsidR="006142BF" w:rsidRPr="00800AC1" w:rsidRDefault="000B5273" w:rsidP="001158AB">
            <w:pPr>
              <w:pStyle w:val="GSATableText"/>
            </w:pPr>
            <w:r w:rsidRPr="000B5273">
              <w:rPr>
                <w:b/>
                <w:color w:val="FF0000"/>
              </w:rPr>
              <w:t>&lt;Start Date&gt;</w:t>
            </w:r>
          </w:p>
        </w:tc>
        <w:tc>
          <w:tcPr>
            <w:tcW w:w="1226" w:type="pct"/>
          </w:tcPr>
          <w:p w14:paraId="6D147418" w14:textId="7CB8CA1C"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17DAF0CB" w14:textId="77777777" w:rsidTr="001158AB">
        <w:trPr>
          <w:cantSplit/>
          <w:jc w:val="center"/>
        </w:trPr>
        <w:tc>
          <w:tcPr>
            <w:tcW w:w="2547" w:type="pct"/>
          </w:tcPr>
          <w:p w14:paraId="3074E72D" w14:textId="77777777" w:rsidR="006142BF" w:rsidRPr="00800AC1" w:rsidRDefault="006142BF" w:rsidP="001158AB">
            <w:pPr>
              <w:pStyle w:val="GSATableText"/>
            </w:pPr>
            <w:r>
              <w:t>Finalize SAP</w:t>
            </w:r>
          </w:p>
        </w:tc>
        <w:tc>
          <w:tcPr>
            <w:tcW w:w="1227" w:type="pct"/>
          </w:tcPr>
          <w:p w14:paraId="0FD57A20" w14:textId="1B41C0D1" w:rsidR="006142BF" w:rsidRPr="00800AC1" w:rsidRDefault="000B5273" w:rsidP="001158AB">
            <w:pPr>
              <w:pStyle w:val="GSATableText"/>
            </w:pPr>
            <w:r w:rsidRPr="000B5273">
              <w:rPr>
                <w:b/>
                <w:color w:val="FF0000"/>
              </w:rPr>
              <w:t>&lt;Start Date&gt;</w:t>
            </w:r>
          </w:p>
        </w:tc>
        <w:tc>
          <w:tcPr>
            <w:tcW w:w="1226" w:type="pct"/>
          </w:tcPr>
          <w:p w14:paraId="0BBAC9C3" w14:textId="7BABBE4A"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6D65053E" w14:textId="77777777" w:rsidTr="001158AB">
        <w:trPr>
          <w:cantSplit/>
          <w:jc w:val="center"/>
        </w:trPr>
        <w:tc>
          <w:tcPr>
            <w:tcW w:w="2547" w:type="pct"/>
          </w:tcPr>
          <w:p w14:paraId="45546301" w14:textId="7B3E5B40" w:rsidR="006142BF" w:rsidRPr="00800AC1" w:rsidRDefault="006142BF" w:rsidP="001158AB">
            <w:pPr>
              <w:pStyle w:val="GSATableText"/>
            </w:pPr>
            <w:r w:rsidRPr="00800AC1">
              <w:t xml:space="preserve">Review </w:t>
            </w:r>
            <w:r w:rsidR="007B6EE3" w:rsidRPr="007B6EE3">
              <w:rPr>
                <w:b/>
                <w:bCs/>
                <w:color w:val="FF0000"/>
              </w:rPr>
              <w:t>&lt;Service Provider Name&gt;</w:t>
            </w:r>
            <w:r w:rsidR="007B6EE3">
              <w:t xml:space="preserve"> </w:t>
            </w:r>
            <w:r w:rsidRPr="00800AC1">
              <w:t>Documentation</w:t>
            </w:r>
          </w:p>
        </w:tc>
        <w:tc>
          <w:tcPr>
            <w:tcW w:w="1227" w:type="pct"/>
          </w:tcPr>
          <w:p w14:paraId="5166ED3C" w14:textId="15E1C797" w:rsidR="006142BF" w:rsidRPr="00800AC1" w:rsidRDefault="000B5273" w:rsidP="001158AB">
            <w:pPr>
              <w:pStyle w:val="GSATableText"/>
            </w:pPr>
            <w:r w:rsidRPr="000B5273">
              <w:rPr>
                <w:b/>
                <w:color w:val="FF0000"/>
              </w:rPr>
              <w:t>&lt;Start Date&gt;</w:t>
            </w:r>
          </w:p>
        </w:tc>
        <w:tc>
          <w:tcPr>
            <w:tcW w:w="1226" w:type="pct"/>
          </w:tcPr>
          <w:p w14:paraId="74A808C3" w14:textId="651832BA"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223E01D3" w14:textId="77777777" w:rsidTr="001158AB">
        <w:trPr>
          <w:cantSplit/>
          <w:jc w:val="center"/>
        </w:trPr>
        <w:tc>
          <w:tcPr>
            <w:tcW w:w="2547" w:type="pct"/>
          </w:tcPr>
          <w:p w14:paraId="578704A6" w14:textId="54ABA809" w:rsidR="006142BF" w:rsidRPr="00800AC1" w:rsidRDefault="006142BF" w:rsidP="001158AB">
            <w:pPr>
              <w:pStyle w:val="GSATableText"/>
            </w:pPr>
            <w:r w:rsidRPr="00800AC1">
              <w:t xml:space="preserve">Conduct Interviews of </w:t>
            </w:r>
            <w:r w:rsidR="007B6EE3" w:rsidRPr="007B6EE3">
              <w:rPr>
                <w:b/>
                <w:bCs/>
                <w:color w:val="FF0000"/>
              </w:rPr>
              <w:t>&lt;Service Provider Name&gt;</w:t>
            </w:r>
            <w:r w:rsidR="007B6EE3">
              <w:rPr>
                <w:b/>
                <w:bCs/>
                <w:color w:val="FF0000"/>
              </w:rPr>
              <w:t xml:space="preserve"> </w:t>
            </w:r>
            <w:r w:rsidRPr="00800AC1">
              <w:t>Staff</w:t>
            </w:r>
          </w:p>
        </w:tc>
        <w:tc>
          <w:tcPr>
            <w:tcW w:w="1227" w:type="pct"/>
          </w:tcPr>
          <w:p w14:paraId="71CA2826" w14:textId="054E0F3D" w:rsidR="006142BF" w:rsidRPr="00800AC1" w:rsidRDefault="000B5273" w:rsidP="000B5273">
            <w:pPr>
              <w:pStyle w:val="GSATableText"/>
              <w:tabs>
                <w:tab w:val="right" w:pos="2078"/>
              </w:tabs>
            </w:pPr>
            <w:r w:rsidRPr="000B5273">
              <w:rPr>
                <w:b/>
                <w:color w:val="FF0000"/>
              </w:rPr>
              <w:t>&lt;Start Date&gt;</w:t>
            </w:r>
          </w:p>
        </w:tc>
        <w:tc>
          <w:tcPr>
            <w:tcW w:w="1226" w:type="pct"/>
          </w:tcPr>
          <w:p w14:paraId="73731D75" w14:textId="45B4CF96"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1D5A8C85" w14:textId="77777777" w:rsidTr="001158AB">
        <w:trPr>
          <w:cantSplit/>
          <w:jc w:val="center"/>
        </w:trPr>
        <w:tc>
          <w:tcPr>
            <w:tcW w:w="2547" w:type="pct"/>
          </w:tcPr>
          <w:p w14:paraId="3FD8B9EB" w14:textId="77777777" w:rsidR="006142BF" w:rsidRPr="00800AC1" w:rsidRDefault="006142BF" w:rsidP="001158AB">
            <w:pPr>
              <w:pStyle w:val="GSATableText"/>
            </w:pPr>
            <w:r w:rsidRPr="00800AC1">
              <w:t>Perform Testing</w:t>
            </w:r>
          </w:p>
        </w:tc>
        <w:tc>
          <w:tcPr>
            <w:tcW w:w="1227" w:type="pct"/>
          </w:tcPr>
          <w:p w14:paraId="78614409" w14:textId="57BB27B1" w:rsidR="006142BF" w:rsidRPr="00800AC1" w:rsidRDefault="000B5273" w:rsidP="001158AB">
            <w:pPr>
              <w:pStyle w:val="GSATableText"/>
            </w:pPr>
            <w:r w:rsidRPr="000B5273">
              <w:rPr>
                <w:b/>
                <w:color w:val="FF0000"/>
              </w:rPr>
              <w:t>&lt;Start Date&gt;</w:t>
            </w:r>
          </w:p>
        </w:tc>
        <w:tc>
          <w:tcPr>
            <w:tcW w:w="1226" w:type="pct"/>
          </w:tcPr>
          <w:p w14:paraId="467BFB0A" w14:textId="7C68CD92"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0DB3D66A" w14:textId="77777777" w:rsidTr="001158AB">
        <w:trPr>
          <w:cantSplit/>
          <w:jc w:val="center"/>
        </w:trPr>
        <w:tc>
          <w:tcPr>
            <w:tcW w:w="2547" w:type="pct"/>
          </w:tcPr>
          <w:p w14:paraId="35CD94A5" w14:textId="77777777" w:rsidR="006142BF" w:rsidRPr="00800AC1" w:rsidRDefault="006142BF" w:rsidP="001158AB">
            <w:pPr>
              <w:pStyle w:val="GSATableText"/>
            </w:pPr>
            <w:r>
              <w:t xml:space="preserve">Develop </w:t>
            </w:r>
            <w:r w:rsidRPr="00800AC1">
              <w:t xml:space="preserve">Risk Exposure Table </w:t>
            </w:r>
          </w:p>
        </w:tc>
        <w:tc>
          <w:tcPr>
            <w:tcW w:w="1227" w:type="pct"/>
          </w:tcPr>
          <w:p w14:paraId="2ACC5EFA" w14:textId="7EB2E708" w:rsidR="006142BF" w:rsidRPr="00800AC1" w:rsidRDefault="000B5273" w:rsidP="001158AB">
            <w:pPr>
              <w:pStyle w:val="GSATableText"/>
            </w:pPr>
            <w:r w:rsidRPr="000B5273">
              <w:rPr>
                <w:b/>
                <w:color w:val="FF0000"/>
              </w:rPr>
              <w:t>&lt;Start Date&gt;</w:t>
            </w:r>
          </w:p>
        </w:tc>
        <w:tc>
          <w:tcPr>
            <w:tcW w:w="1226" w:type="pct"/>
          </w:tcPr>
          <w:p w14:paraId="7D6458E9" w14:textId="764D6E91"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071679D0" w14:textId="77777777" w:rsidTr="001158AB">
        <w:trPr>
          <w:cantSplit/>
          <w:jc w:val="center"/>
        </w:trPr>
        <w:tc>
          <w:tcPr>
            <w:tcW w:w="2547" w:type="pct"/>
          </w:tcPr>
          <w:p w14:paraId="4735460C" w14:textId="77777777" w:rsidR="006142BF" w:rsidRPr="00800AC1" w:rsidRDefault="006142BF" w:rsidP="001158AB">
            <w:pPr>
              <w:pStyle w:val="GSATableText"/>
            </w:pPr>
            <w:r>
              <w:t>Develop</w:t>
            </w:r>
            <w:r w:rsidRPr="00800AC1">
              <w:t xml:space="preserve"> Draft SAR</w:t>
            </w:r>
          </w:p>
        </w:tc>
        <w:tc>
          <w:tcPr>
            <w:tcW w:w="1227" w:type="pct"/>
          </w:tcPr>
          <w:p w14:paraId="61CD1446" w14:textId="09AD64D5" w:rsidR="006142BF" w:rsidRPr="00800AC1" w:rsidRDefault="000B5273" w:rsidP="001158AB">
            <w:pPr>
              <w:pStyle w:val="GSATableText"/>
            </w:pPr>
            <w:r w:rsidRPr="000B5273">
              <w:rPr>
                <w:b/>
                <w:color w:val="FF0000"/>
              </w:rPr>
              <w:t>&lt;Start Date&gt;</w:t>
            </w:r>
          </w:p>
        </w:tc>
        <w:tc>
          <w:tcPr>
            <w:tcW w:w="1226" w:type="pct"/>
          </w:tcPr>
          <w:p w14:paraId="138F9A13" w14:textId="74338597"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76D73161" w14:textId="77777777" w:rsidTr="001158AB">
        <w:trPr>
          <w:cantSplit/>
          <w:jc w:val="center"/>
        </w:trPr>
        <w:tc>
          <w:tcPr>
            <w:tcW w:w="2547" w:type="pct"/>
          </w:tcPr>
          <w:p w14:paraId="044BC8CE" w14:textId="585A3C45" w:rsidR="006142BF" w:rsidRPr="00800AC1" w:rsidRDefault="006142BF" w:rsidP="001158AB">
            <w:pPr>
              <w:pStyle w:val="GSATableText"/>
            </w:pPr>
            <w:r w:rsidRPr="00800AC1">
              <w:t xml:space="preserve">Draft SAR Delivered to </w:t>
            </w:r>
            <w:r>
              <w:t>SP</w:t>
            </w:r>
          </w:p>
        </w:tc>
        <w:tc>
          <w:tcPr>
            <w:tcW w:w="1227" w:type="pct"/>
          </w:tcPr>
          <w:p w14:paraId="6A6328B4" w14:textId="2C826E95" w:rsidR="006142BF" w:rsidRPr="00800AC1" w:rsidRDefault="000B5273" w:rsidP="001158AB">
            <w:pPr>
              <w:pStyle w:val="GSATableText"/>
            </w:pPr>
            <w:r w:rsidRPr="000B5273">
              <w:rPr>
                <w:b/>
                <w:color w:val="FF0000"/>
              </w:rPr>
              <w:t>&lt;Start Date&gt;</w:t>
            </w:r>
          </w:p>
        </w:tc>
        <w:tc>
          <w:tcPr>
            <w:tcW w:w="1226" w:type="pct"/>
          </w:tcPr>
          <w:p w14:paraId="791D5F1F" w14:textId="53937C03"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3347600F" w14:textId="77777777" w:rsidTr="001158AB">
        <w:trPr>
          <w:cantSplit/>
          <w:jc w:val="center"/>
        </w:trPr>
        <w:tc>
          <w:tcPr>
            <w:tcW w:w="2547" w:type="pct"/>
          </w:tcPr>
          <w:p w14:paraId="388E3FAA" w14:textId="77777777" w:rsidR="006142BF" w:rsidRPr="00800AC1" w:rsidRDefault="006142BF" w:rsidP="001158AB">
            <w:pPr>
              <w:pStyle w:val="GSATableText"/>
            </w:pPr>
            <w:r w:rsidRPr="00800AC1">
              <w:lastRenderedPageBreak/>
              <w:t>Issue Resolution Meeting</w:t>
            </w:r>
          </w:p>
        </w:tc>
        <w:tc>
          <w:tcPr>
            <w:tcW w:w="1227" w:type="pct"/>
          </w:tcPr>
          <w:p w14:paraId="442D261D" w14:textId="03B797AD" w:rsidR="006142BF" w:rsidRPr="00800AC1" w:rsidRDefault="000B5273" w:rsidP="001158AB">
            <w:pPr>
              <w:pStyle w:val="GSATableText"/>
            </w:pPr>
            <w:r w:rsidRPr="000B5273">
              <w:rPr>
                <w:b/>
                <w:color w:val="FF0000"/>
              </w:rPr>
              <w:t>&lt;Start Date&gt;</w:t>
            </w:r>
          </w:p>
        </w:tc>
        <w:tc>
          <w:tcPr>
            <w:tcW w:w="1226" w:type="pct"/>
          </w:tcPr>
          <w:p w14:paraId="131BF9B5" w14:textId="5EF586DB"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14418B36" w14:textId="77777777" w:rsidTr="001158AB">
        <w:trPr>
          <w:cantSplit/>
          <w:jc w:val="center"/>
        </w:trPr>
        <w:tc>
          <w:tcPr>
            <w:tcW w:w="2547" w:type="pct"/>
          </w:tcPr>
          <w:p w14:paraId="543CE7FB" w14:textId="77777777" w:rsidR="006142BF" w:rsidRPr="00800AC1" w:rsidRDefault="006142BF" w:rsidP="001158AB">
            <w:pPr>
              <w:pStyle w:val="GSATableText"/>
            </w:pPr>
            <w:r>
              <w:t>Finalize SAR</w:t>
            </w:r>
          </w:p>
        </w:tc>
        <w:tc>
          <w:tcPr>
            <w:tcW w:w="1227" w:type="pct"/>
          </w:tcPr>
          <w:p w14:paraId="3F9C5B6E" w14:textId="0B6C2EB7" w:rsidR="006142BF" w:rsidRPr="00800AC1" w:rsidRDefault="000B5273" w:rsidP="001158AB">
            <w:pPr>
              <w:pStyle w:val="GSATableText"/>
            </w:pPr>
            <w:r w:rsidRPr="000B5273">
              <w:rPr>
                <w:b/>
                <w:color w:val="FF0000"/>
              </w:rPr>
              <w:t>&lt;Start Date&gt;</w:t>
            </w:r>
          </w:p>
        </w:tc>
        <w:tc>
          <w:tcPr>
            <w:tcW w:w="1226" w:type="pct"/>
          </w:tcPr>
          <w:p w14:paraId="6C6C5D3B" w14:textId="1E2EA2D2"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r w:rsidR="006142BF" w:rsidRPr="000A5F9E" w14:paraId="5B05BD71" w14:textId="77777777" w:rsidTr="001158AB">
        <w:trPr>
          <w:cantSplit/>
          <w:jc w:val="center"/>
        </w:trPr>
        <w:tc>
          <w:tcPr>
            <w:tcW w:w="2547" w:type="pct"/>
          </w:tcPr>
          <w:p w14:paraId="318643F3" w14:textId="1D54687C" w:rsidR="006142BF" w:rsidRPr="00800AC1" w:rsidRDefault="006142BF" w:rsidP="001158AB">
            <w:pPr>
              <w:pStyle w:val="GSATableText"/>
            </w:pPr>
            <w:r w:rsidRPr="00800AC1">
              <w:t xml:space="preserve">Send Final Version of SAR </w:t>
            </w:r>
            <w:r w:rsidR="00867628">
              <w:t xml:space="preserve">to </w:t>
            </w:r>
            <w:r w:rsidR="00867628" w:rsidRPr="00867628">
              <w:rPr>
                <w:b/>
                <w:bCs/>
                <w:color w:val="FF0000"/>
              </w:rPr>
              <w:t>&lt;Service Provider Name&gt;</w:t>
            </w:r>
            <w:r w:rsidR="00867628">
              <w:t xml:space="preserve"> </w:t>
            </w:r>
            <w:r w:rsidRPr="00800AC1">
              <w:t xml:space="preserve">and </w:t>
            </w:r>
            <w:r w:rsidR="000B5273">
              <w:t>StateRAMP PMO</w:t>
            </w:r>
          </w:p>
        </w:tc>
        <w:tc>
          <w:tcPr>
            <w:tcW w:w="1227" w:type="pct"/>
          </w:tcPr>
          <w:p w14:paraId="06E99700" w14:textId="763D2C19" w:rsidR="006142BF" w:rsidRPr="00800AC1" w:rsidRDefault="000B5273" w:rsidP="001158AB">
            <w:pPr>
              <w:pStyle w:val="GSATableText"/>
            </w:pPr>
            <w:r w:rsidRPr="000B5273">
              <w:rPr>
                <w:b/>
                <w:color w:val="FF0000"/>
              </w:rPr>
              <w:t>&lt;Start Date&gt;</w:t>
            </w:r>
          </w:p>
        </w:tc>
        <w:tc>
          <w:tcPr>
            <w:tcW w:w="1226" w:type="pct"/>
          </w:tcPr>
          <w:p w14:paraId="4A5286AF" w14:textId="0FB7376F" w:rsidR="006142BF" w:rsidRPr="00800AC1" w:rsidRDefault="001F1C43" w:rsidP="001158AB">
            <w:pPr>
              <w:pStyle w:val="GSATableText"/>
            </w:pPr>
            <w:r w:rsidRPr="000B5273">
              <w:rPr>
                <w:b/>
                <w:color w:val="FF0000"/>
              </w:rPr>
              <w:t>&lt;</w:t>
            </w:r>
            <w:r>
              <w:rPr>
                <w:b/>
                <w:color w:val="FF0000"/>
              </w:rPr>
              <w:t>End</w:t>
            </w:r>
            <w:r w:rsidRPr="000B5273">
              <w:rPr>
                <w:b/>
                <w:color w:val="FF0000"/>
              </w:rPr>
              <w:t xml:space="preserve"> Date&gt;</w:t>
            </w:r>
          </w:p>
        </w:tc>
      </w:tr>
    </w:tbl>
    <w:p w14:paraId="41178DD1" w14:textId="77777777" w:rsidR="006142BF" w:rsidRPr="00ED38A9" w:rsidRDefault="006142BF" w:rsidP="00ED38A9">
      <w:pPr>
        <w:pStyle w:val="BodyText"/>
      </w:pPr>
    </w:p>
    <w:p w14:paraId="382385A1" w14:textId="04947CD6" w:rsidR="0022575F" w:rsidRDefault="0022575F" w:rsidP="0022575F">
      <w:pPr>
        <w:pStyle w:val="Heading1"/>
      </w:pPr>
      <w:bookmarkStart w:id="56" w:name="_Toc96593367"/>
      <w:r>
        <w:t>RULES OF ENGAGEMENT</w:t>
      </w:r>
      <w:bookmarkEnd w:id="56"/>
    </w:p>
    <w:p w14:paraId="44C77C26" w14:textId="77777777" w:rsidR="00180138" w:rsidRDefault="00180138" w:rsidP="00180138">
      <w:pPr>
        <w:pStyle w:val="GSAInstruction"/>
      </w:pPr>
      <w:r w:rsidRPr="00EC6B91">
        <w:t xml:space="preserve">Instruction: </w:t>
      </w:r>
      <w:r>
        <w:t>Below is a Rules of Engagement (RoE) template</w:t>
      </w:r>
      <w:r w:rsidRPr="00EC6B91">
        <w:t>.</w:t>
      </w:r>
      <w:r>
        <w:t xml:space="preserve">  The</w:t>
      </w:r>
      <w:r w:rsidRPr="00EC6B91">
        <w:t xml:space="preserve"> </w:t>
      </w:r>
      <w:r>
        <w:t>3PAO</w:t>
      </w:r>
      <w:r w:rsidRPr="00EC6B91">
        <w:t xml:space="preserve"> must edit this R</w:t>
      </w:r>
      <w:r>
        <w:t>o</w:t>
      </w:r>
      <w:r w:rsidRPr="00EC6B91">
        <w:t>E as necessary.  The</w:t>
      </w:r>
      <w:r w:rsidRPr="00507346">
        <w:t xml:space="preserve"> final version of the R</w:t>
      </w:r>
      <w:r>
        <w:t>o</w:t>
      </w:r>
      <w:r w:rsidRPr="00507346">
        <w:t xml:space="preserve">E </w:t>
      </w:r>
      <w:r>
        <w:t>must</w:t>
      </w:r>
      <w:r w:rsidRPr="00507346">
        <w:t xml:space="preserve"> be signed by both the </w:t>
      </w:r>
      <w:r>
        <w:t>3PAO</w:t>
      </w:r>
      <w:r w:rsidRPr="00507346">
        <w:t xml:space="preserve"> and SP. </w:t>
      </w:r>
    </w:p>
    <w:p w14:paraId="33F299D1" w14:textId="77777777" w:rsidR="00180138" w:rsidRDefault="00180138" w:rsidP="00180138">
      <w:pPr>
        <w:pStyle w:val="GSAInstruction"/>
      </w:pPr>
      <w:r w:rsidRPr="00102358">
        <w:t>Delete this instruction from you</w:t>
      </w:r>
      <w:r>
        <w:t>r</w:t>
      </w:r>
      <w:r w:rsidRPr="00102358">
        <w:t xml:space="preserve"> final version of this document</w:t>
      </w:r>
      <w:r>
        <w:t>.</w:t>
      </w:r>
    </w:p>
    <w:p w14:paraId="7D03C2DC" w14:textId="6B375686" w:rsidR="00180138" w:rsidRDefault="00180138" w:rsidP="00180138">
      <w:r>
        <w:t xml:space="preserve">A Rules of Engagement (RoE) document is designed to describe proper notifications and disclosures between the owner of a tested systems and an independent assessor.  </w:t>
      </w:r>
      <w:proofErr w:type="gramStart"/>
      <w:r w:rsidR="00236099">
        <w:t>An</w:t>
      </w:r>
      <w:proofErr w:type="gramEnd"/>
      <w:r>
        <w:t xml:space="preserve"> RoE includes information about targets of automated scans and IP address origination information of automated scans (and other testing tools).  Together with the information provided in preceding sections of this document, this document shall serve as a RoE once signed.  </w:t>
      </w:r>
    </w:p>
    <w:p w14:paraId="57624108" w14:textId="77777777" w:rsidR="00AF743C" w:rsidRDefault="00AF743C" w:rsidP="00180138">
      <w:pPr>
        <w:rPr>
          <w:rStyle w:val="IntenseEmphasis"/>
        </w:rPr>
      </w:pPr>
    </w:p>
    <w:p w14:paraId="14576D42" w14:textId="7A422A6B" w:rsidR="00180138" w:rsidRPr="00BA08A3" w:rsidRDefault="00180138" w:rsidP="00180138">
      <w:pPr>
        <w:rPr>
          <w:b/>
          <w:bCs/>
          <w:i/>
          <w:iCs/>
          <w:color w:val="4472C4" w:themeColor="accent1"/>
        </w:rPr>
      </w:pPr>
      <w:r w:rsidRPr="008B70AA">
        <w:rPr>
          <w:rStyle w:val="IntenseEmphasis"/>
        </w:rPr>
        <w:t>Disclosures</w:t>
      </w:r>
    </w:p>
    <w:p w14:paraId="79072FDA" w14:textId="43F165BD" w:rsidR="00180138" w:rsidRDefault="00180138" w:rsidP="00180138">
      <w:pPr>
        <w:pStyle w:val="GSAInstruction"/>
      </w:pPr>
      <w:r w:rsidRPr="00EC6B91">
        <w:t>Instruction</w:t>
      </w:r>
      <w:r w:rsidR="00D550C4">
        <w:t>s</w:t>
      </w:r>
      <w:r w:rsidRPr="00EC6B91">
        <w:t>: Edit and modify the disclosures as necessary. If testing is to be conducted from an internal location, identify at least one network port with access to all subnets/segments</w:t>
      </w:r>
      <w:r w:rsidRPr="00BA08A3">
        <w:t xml:space="preserve"> to be tested.  The purpose of identifying the IP addresses from where the security testing will be performed is so that when</w:t>
      </w:r>
      <w:r>
        <w:t xml:space="preserve"> the</w:t>
      </w:r>
      <w:r w:rsidRPr="00BA08A3">
        <w:t xml:space="preserve"> </w:t>
      </w:r>
      <w:r>
        <w:t>assessors</w:t>
      </w:r>
      <w:r w:rsidRPr="00BA08A3">
        <w:t xml:space="preserve"> are performing scans, the SP will understand that the rapid and </w:t>
      </w:r>
      <w:r w:rsidR="00B65201" w:rsidRPr="00BA08A3">
        <w:t>high-volume</w:t>
      </w:r>
      <w:r w:rsidRPr="00BA08A3">
        <w:t xml:space="preserve"> network traffic is not an attack and is part of the testing.</w:t>
      </w:r>
      <w:r w:rsidRPr="00EC6B91">
        <w:t xml:space="preserve"> </w:t>
      </w:r>
    </w:p>
    <w:p w14:paraId="23C3A4D9" w14:textId="0C95D936" w:rsidR="00180138" w:rsidRDefault="00180138" w:rsidP="00180138">
      <w:pPr>
        <w:pStyle w:val="GSAInstruction"/>
      </w:pPr>
      <w:r w:rsidRPr="00102358">
        <w:t xml:space="preserve">Delete </w:t>
      </w:r>
      <w:r w:rsidR="00D550C4">
        <w:t>these</w:t>
      </w:r>
      <w:r w:rsidRPr="00102358">
        <w:t xml:space="preserve"> instruction</w:t>
      </w:r>
      <w:r w:rsidR="00D550C4">
        <w:t>s</w:t>
      </w:r>
      <w:r w:rsidRPr="00102358">
        <w:t xml:space="preserve"> from you</w:t>
      </w:r>
      <w:r>
        <w:t>r</w:t>
      </w:r>
      <w:r w:rsidRPr="00102358">
        <w:t xml:space="preserve"> final version of this document</w:t>
      </w:r>
      <w:r>
        <w:t>.</w:t>
      </w:r>
    </w:p>
    <w:p w14:paraId="58C1EEA2" w14:textId="77777777" w:rsidR="00180138" w:rsidRDefault="00180138" w:rsidP="00180138">
      <w:r w:rsidRPr="00AB5961">
        <w:t>Any testing will be performed according to terms and conditions designed to minimize risk exposure that could occur during security testing.</w:t>
      </w:r>
      <w:r>
        <w:t xml:space="preserve">  All scans will originate from the following IP address(es):</w:t>
      </w:r>
    </w:p>
    <w:p w14:paraId="2397ECFB" w14:textId="2444670A" w:rsidR="00180138" w:rsidRPr="00180138" w:rsidRDefault="00180138" w:rsidP="00180138">
      <w:pPr>
        <w:rPr>
          <w:b/>
          <w:bCs/>
          <w:color w:val="FF0000"/>
        </w:rPr>
      </w:pPr>
      <w:r w:rsidRPr="00180138">
        <w:rPr>
          <w:b/>
          <w:bCs/>
          <w:color w:val="FF0000"/>
        </w:rPr>
        <w:t>&lt;List IP addresses&gt;</w:t>
      </w:r>
    </w:p>
    <w:p w14:paraId="2CC2F851" w14:textId="77777777" w:rsidR="00AF743C" w:rsidRDefault="00AF743C" w:rsidP="00180138">
      <w:pPr>
        <w:rPr>
          <w:rStyle w:val="IntenseEmphasis"/>
        </w:rPr>
      </w:pPr>
      <w:bookmarkStart w:id="57" w:name="_Toc389750745"/>
    </w:p>
    <w:p w14:paraId="166B0BFD" w14:textId="6F65BAFA" w:rsidR="00180138" w:rsidRPr="00BA08A3" w:rsidRDefault="00180138" w:rsidP="00180138">
      <w:pPr>
        <w:rPr>
          <w:b/>
          <w:bCs/>
          <w:i/>
          <w:iCs/>
          <w:color w:val="4472C4" w:themeColor="accent1"/>
        </w:rPr>
      </w:pPr>
      <w:r w:rsidRPr="008B70AA">
        <w:rPr>
          <w:rStyle w:val="IntenseEmphasis"/>
        </w:rPr>
        <w:t>Sec</w:t>
      </w:r>
      <w:r>
        <w:rPr>
          <w:rStyle w:val="IntenseEmphasis"/>
        </w:rPr>
        <w:t>urity T</w:t>
      </w:r>
      <w:r w:rsidRPr="008B70AA">
        <w:rPr>
          <w:rStyle w:val="IntenseEmphasis"/>
        </w:rPr>
        <w:t>esting May Include</w:t>
      </w:r>
      <w:bookmarkEnd w:id="57"/>
    </w:p>
    <w:p w14:paraId="23B7A23B" w14:textId="1F8B6F6D" w:rsidR="00180138" w:rsidRDefault="00180138" w:rsidP="00180138">
      <w:pPr>
        <w:pStyle w:val="GSAInstruction"/>
      </w:pPr>
      <w:r w:rsidRPr="00EC6B91">
        <w:t>Instruction:</w:t>
      </w:r>
      <w:r>
        <w:t xml:space="preserve">  The</w:t>
      </w:r>
      <w:r w:rsidRPr="00EC6B91">
        <w:t xml:space="preserve"> </w:t>
      </w:r>
      <w:r w:rsidR="00AF743C">
        <w:t>3PAO</w:t>
      </w:r>
      <w:r w:rsidRPr="00EC6B91">
        <w:t xml:space="preserve"> must edit the bullets in this default list to make it consistent with each unique system</w:t>
      </w:r>
      <w:r w:rsidRPr="00507346">
        <w:t xml:space="preserve"> tested.</w:t>
      </w:r>
      <w:r w:rsidRPr="00EC6B91">
        <w:t xml:space="preserve"> </w:t>
      </w:r>
    </w:p>
    <w:p w14:paraId="56D7898C" w14:textId="77777777" w:rsidR="00180138" w:rsidRPr="00880092" w:rsidRDefault="00180138" w:rsidP="00180138">
      <w:pPr>
        <w:pStyle w:val="GSAInstruction"/>
      </w:pPr>
      <w:r w:rsidRPr="00102358">
        <w:t>Delete this instruction from you</w:t>
      </w:r>
      <w:r>
        <w:t>r</w:t>
      </w:r>
      <w:r w:rsidRPr="00102358">
        <w:t xml:space="preserve"> final version of this document</w:t>
      </w:r>
      <w:r>
        <w:t>.</w:t>
      </w:r>
    </w:p>
    <w:p w14:paraId="25C4B114" w14:textId="77777777" w:rsidR="00180138" w:rsidRDefault="00180138" w:rsidP="00180138">
      <w:r>
        <w:t>Security testing may include the following activities:</w:t>
      </w:r>
    </w:p>
    <w:p w14:paraId="05CA115A" w14:textId="77777777" w:rsidR="00180138" w:rsidRDefault="00180138" w:rsidP="00236099">
      <w:pPr>
        <w:pStyle w:val="ListBullet2"/>
        <w:numPr>
          <w:ilvl w:val="0"/>
          <w:numId w:val="33"/>
        </w:numPr>
      </w:pPr>
      <w:r>
        <w:t>Port scans and other network service interaction and queries</w:t>
      </w:r>
    </w:p>
    <w:p w14:paraId="34086F4E" w14:textId="77777777" w:rsidR="00180138" w:rsidRDefault="00180138" w:rsidP="00236099">
      <w:pPr>
        <w:pStyle w:val="ListBullet2"/>
        <w:numPr>
          <w:ilvl w:val="0"/>
          <w:numId w:val="33"/>
        </w:numPr>
      </w:pPr>
      <w:r>
        <w:t>Network sniffing, traffic monitoring, traffic analysis, and host discovery</w:t>
      </w:r>
    </w:p>
    <w:p w14:paraId="42A2D35C" w14:textId="77777777" w:rsidR="00180138" w:rsidRDefault="00180138" w:rsidP="00236099">
      <w:pPr>
        <w:pStyle w:val="ListBullet2"/>
        <w:numPr>
          <w:ilvl w:val="0"/>
          <w:numId w:val="33"/>
        </w:numPr>
      </w:pPr>
      <w:r>
        <w:t xml:space="preserve">Attempted logins or other use of systems, with any account name/password </w:t>
      </w:r>
    </w:p>
    <w:p w14:paraId="7B9349F5" w14:textId="4416CA14" w:rsidR="00180138" w:rsidRDefault="00180138" w:rsidP="00236099">
      <w:pPr>
        <w:pStyle w:val="ListBullet2"/>
        <w:numPr>
          <w:ilvl w:val="0"/>
          <w:numId w:val="33"/>
        </w:numPr>
      </w:pPr>
      <w:r>
        <w:t xml:space="preserve">Attempted </w:t>
      </w:r>
      <w:r w:rsidR="007745E0">
        <w:t>SQL</w:t>
      </w:r>
      <w:r>
        <w:t xml:space="preserve"> injection and other forms of input parameter testing</w:t>
      </w:r>
    </w:p>
    <w:p w14:paraId="5C893E87" w14:textId="77777777" w:rsidR="00180138" w:rsidRDefault="00180138" w:rsidP="00236099">
      <w:pPr>
        <w:pStyle w:val="ListBullet2"/>
        <w:numPr>
          <w:ilvl w:val="0"/>
          <w:numId w:val="33"/>
        </w:numPr>
      </w:pPr>
      <w:r>
        <w:t>Use of exploit code for leveraging discovered vulnerabilities</w:t>
      </w:r>
    </w:p>
    <w:p w14:paraId="1830AB12" w14:textId="77777777" w:rsidR="00180138" w:rsidRDefault="00180138" w:rsidP="00236099">
      <w:pPr>
        <w:pStyle w:val="ListBullet2"/>
        <w:numPr>
          <w:ilvl w:val="0"/>
          <w:numId w:val="33"/>
        </w:numPr>
      </w:pPr>
      <w:r>
        <w:t>Password cracking via capture and scanning of authentication databases</w:t>
      </w:r>
    </w:p>
    <w:p w14:paraId="1E1F85D7" w14:textId="77777777" w:rsidR="00180138" w:rsidRDefault="00180138" w:rsidP="00236099">
      <w:pPr>
        <w:pStyle w:val="ListBullet2"/>
        <w:numPr>
          <w:ilvl w:val="0"/>
          <w:numId w:val="33"/>
        </w:numPr>
      </w:pPr>
      <w:r>
        <w:t>Spoofing or deceiving servers regarding network traffic</w:t>
      </w:r>
    </w:p>
    <w:p w14:paraId="3A5E5AB4" w14:textId="77777777" w:rsidR="00180138" w:rsidRDefault="00180138" w:rsidP="00236099">
      <w:pPr>
        <w:pStyle w:val="ListBullet2"/>
        <w:numPr>
          <w:ilvl w:val="0"/>
          <w:numId w:val="33"/>
        </w:numPr>
      </w:pPr>
      <w:r>
        <w:t>Altering running system configuration except where denial of service would result</w:t>
      </w:r>
    </w:p>
    <w:p w14:paraId="50CA7DD0" w14:textId="77777777" w:rsidR="00180138" w:rsidRDefault="00180138" w:rsidP="00236099">
      <w:pPr>
        <w:pStyle w:val="ListBullet2"/>
        <w:numPr>
          <w:ilvl w:val="0"/>
          <w:numId w:val="33"/>
        </w:numPr>
      </w:pPr>
      <w:r>
        <w:t>Adding user accounts</w:t>
      </w:r>
    </w:p>
    <w:p w14:paraId="034966EA" w14:textId="77777777" w:rsidR="00180138" w:rsidRPr="008B70AA" w:rsidRDefault="00180138" w:rsidP="00180138">
      <w:pPr>
        <w:keepNext/>
        <w:rPr>
          <w:rStyle w:val="IntenseEmphasis"/>
        </w:rPr>
      </w:pPr>
      <w:bookmarkStart w:id="58" w:name="_Toc389750746"/>
      <w:r w:rsidRPr="008B70AA">
        <w:rPr>
          <w:rStyle w:val="IntenseEmphasis"/>
        </w:rPr>
        <w:lastRenderedPageBreak/>
        <w:t>Security Testing Will Not Include</w:t>
      </w:r>
      <w:bookmarkEnd w:id="58"/>
    </w:p>
    <w:p w14:paraId="31FDC406" w14:textId="77777777" w:rsidR="00180138" w:rsidRPr="00EC6B91" w:rsidRDefault="00180138" w:rsidP="00180138">
      <w:pPr>
        <w:pStyle w:val="GSAInstruction"/>
      </w:pPr>
      <w:r w:rsidRPr="002E70FC">
        <w:t>Instruction</w:t>
      </w:r>
      <w:r w:rsidRPr="00EC6B91">
        <w:t xml:space="preserve">: </w:t>
      </w:r>
      <w:r>
        <w:t>The 3PAO</w:t>
      </w:r>
      <w:r w:rsidRPr="00EC6B91">
        <w:t xml:space="preserve"> must edit the bullets in this default list to make it consistent with each unique system tested. </w:t>
      </w:r>
    </w:p>
    <w:p w14:paraId="6F55E9AE" w14:textId="77777777" w:rsidR="00180138" w:rsidRDefault="00180138" w:rsidP="00180138">
      <w:pPr>
        <w:pStyle w:val="GSAInstruction"/>
      </w:pPr>
      <w:r w:rsidRPr="00102358">
        <w:t>Delete this instruction from you</w:t>
      </w:r>
      <w:r>
        <w:t>r</w:t>
      </w:r>
      <w:r w:rsidRPr="00102358">
        <w:t xml:space="preserve"> final version of this document</w:t>
      </w:r>
      <w:r>
        <w:t>.</w:t>
      </w:r>
    </w:p>
    <w:p w14:paraId="4DF29E56" w14:textId="77777777" w:rsidR="00180138" w:rsidRDefault="00180138" w:rsidP="00180138">
      <w:r>
        <w:t>Security testing will not include any of the following activities:</w:t>
      </w:r>
    </w:p>
    <w:p w14:paraId="6FB13942" w14:textId="77777777" w:rsidR="00180138" w:rsidRDefault="00180138" w:rsidP="00236099">
      <w:pPr>
        <w:pStyle w:val="ListBullet2"/>
        <w:numPr>
          <w:ilvl w:val="0"/>
          <w:numId w:val="33"/>
        </w:numPr>
      </w:pPr>
      <w:r>
        <w:t>Changes to assigned user passwords</w:t>
      </w:r>
    </w:p>
    <w:p w14:paraId="7CEE8804" w14:textId="77777777" w:rsidR="00180138" w:rsidRDefault="00180138" w:rsidP="00236099">
      <w:pPr>
        <w:pStyle w:val="ListBullet2"/>
        <w:numPr>
          <w:ilvl w:val="0"/>
          <w:numId w:val="33"/>
        </w:numPr>
      </w:pPr>
      <w:r>
        <w:t>Modification of user files or system files</w:t>
      </w:r>
    </w:p>
    <w:p w14:paraId="65E50925" w14:textId="77777777" w:rsidR="00180138" w:rsidRDefault="00180138" w:rsidP="00236099">
      <w:pPr>
        <w:pStyle w:val="ListBullet2"/>
        <w:numPr>
          <w:ilvl w:val="0"/>
          <w:numId w:val="33"/>
        </w:numPr>
      </w:pPr>
      <w:r>
        <w:t>Telephone modem probes and scans (active and passive)</w:t>
      </w:r>
    </w:p>
    <w:p w14:paraId="1E9CCED9" w14:textId="72C93FC6" w:rsidR="00180138" w:rsidRDefault="00180138" w:rsidP="00236099">
      <w:pPr>
        <w:pStyle w:val="ListBullet2"/>
        <w:numPr>
          <w:ilvl w:val="0"/>
          <w:numId w:val="33"/>
        </w:numPr>
      </w:pPr>
      <w:r>
        <w:t xml:space="preserve">Intentional viewing of </w:t>
      </w:r>
      <w:r w:rsidR="00AF743C" w:rsidRPr="00236099">
        <w:rPr>
          <w:rFonts w:asciiTheme="minorHAnsi" w:eastAsiaTheme="minorHAnsi" w:hAnsiTheme="minorHAnsi"/>
          <w:b/>
          <w:bCs/>
          <w:color w:val="FF0000"/>
          <w:szCs w:val="22"/>
        </w:rPr>
        <w:t>&lt;SP Name&gt;</w:t>
      </w:r>
      <w:r>
        <w:t xml:space="preserve"> staff email, Internet caches, and/or personnel cookie files</w:t>
      </w:r>
    </w:p>
    <w:p w14:paraId="00B81EB9" w14:textId="77777777" w:rsidR="00180138" w:rsidRDefault="00180138" w:rsidP="00236099">
      <w:pPr>
        <w:pStyle w:val="ListBullet2"/>
        <w:numPr>
          <w:ilvl w:val="0"/>
          <w:numId w:val="33"/>
        </w:numPr>
      </w:pPr>
      <w:r>
        <w:t xml:space="preserve">Denial of service attacks </w:t>
      </w:r>
    </w:p>
    <w:p w14:paraId="327F420D" w14:textId="77777777" w:rsidR="00180138" w:rsidRDefault="00180138" w:rsidP="00236099">
      <w:pPr>
        <w:pStyle w:val="ListBullet2"/>
        <w:numPr>
          <w:ilvl w:val="0"/>
          <w:numId w:val="33"/>
        </w:numPr>
      </w:pPr>
      <w:r>
        <w:t>Exploits that will introduce new weaknesses to the system</w:t>
      </w:r>
    </w:p>
    <w:p w14:paraId="5715B1F5" w14:textId="77777777" w:rsidR="00180138" w:rsidRDefault="00180138" w:rsidP="00236099">
      <w:pPr>
        <w:pStyle w:val="ListBullet2"/>
        <w:numPr>
          <w:ilvl w:val="0"/>
          <w:numId w:val="33"/>
        </w:numPr>
      </w:pPr>
      <w:r>
        <w:t>Intentional introduction of malicious code (viruses, Trojans, worms, etc.)</w:t>
      </w:r>
    </w:p>
    <w:p w14:paraId="7658E30C" w14:textId="77777777" w:rsidR="00180138" w:rsidRDefault="00180138" w:rsidP="00180138">
      <w:pPr>
        <w:pStyle w:val="Heading2"/>
      </w:pPr>
      <w:bookmarkStart w:id="59" w:name="_Toc389750747"/>
      <w:bookmarkStart w:id="60" w:name="_Toc464807210"/>
      <w:r>
        <w:t>End of Testing</w:t>
      </w:r>
      <w:bookmarkEnd w:id="59"/>
      <w:bookmarkEnd w:id="60"/>
    </w:p>
    <w:p w14:paraId="4B0B4031" w14:textId="3E381CBE" w:rsidR="00180138" w:rsidRDefault="00A70AF0" w:rsidP="00180138">
      <w:r w:rsidRPr="00A70AF0">
        <w:rPr>
          <w:b/>
          <w:bCs/>
          <w:color w:val="FF0000"/>
        </w:rPr>
        <w:t>&lt;3PAO Name&gt;</w:t>
      </w:r>
      <w:r w:rsidR="00180138" w:rsidRPr="00E453B4">
        <w:t xml:space="preserve"> </w:t>
      </w:r>
      <w:r w:rsidR="00180138" w:rsidRPr="001C3AC8">
        <w:t xml:space="preserve">will notify </w:t>
      </w:r>
      <w:r w:rsidRPr="00D74F66">
        <w:rPr>
          <w:b/>
          <w:bCs/>
          <w:color w:val="FF0000"/>
        </w:rPr>
        <w:t>&lt;</w:t>
      </w:r>
      <w:r w:rsidR="00AF034D" w:rsidRPr="00D74F66">
        <w:rPr>
          <w:b/>
          <w:bCs/>
          <w:color w:val="FF0000"/>
        </w:rPr>
        <w:t xml:space="preserve">SP </w:t>
      </w:r>
      <w:r w:rsidR="00D74F66" w:rsidRPr="00D74F66">
        <w:rPr>
          <w:b/>
          <w:bCs/>
          <w:color w:val="FF0000"/>
        </w:rPr>
        <w:t>Contact&gt;</w:t>
      </w:r>
      <w:r w:rsidR="00D74F66">
        <w:t xml:space="preserve"> at </w:t>
      </w:r>
      <w:r w:rsidR="00D74F66" w:rsidRPr="00D74F66">
        <w:rPr>
          <w:b/>
          <w:bCs/>
          <w:color w:val="FF0000"/>
        </w:rPr>
        <w:t>&lt;SP Name&gt;</w:t>
      </w:r>
      <w:r w:rsidR="00180138">
        <w:t xml:space="preserve"> </w:t>
      </w:r>
      <w:r w:rsidR="00180138" w:rsidRPr="001C3AC8">
        <w:t>when security testing has been completed.</w:t>
      </w:r>
    </w:p>
    <w:p w14:paraId="09AA62F5" w14:textId="77777777" w:rsidR="00180138" w:rsidRDefault="00180138" w:rsidP="00180138">
      <w:pPr>
        <w:pStyle w:val="Heading2"/>
      </w:pPr>
      <w:bookmarkStart w:id="61" w:name="_Toc454793575"/>
      <w:bookmarkStart w:id="62" w:name="_Toc389750748"/>
      <w:bookmarkStart w:id="63" w:name="_Toc464807211"/>
      <w:bookmarkEnd w:id="61"/>
      <w:r>
        <w:t>Communication of Test Results</w:t>
      </w:r>
      <w:bookmarkEnd w:id="62"/>
      <w:bookmarkEnd w:id="63"/>
    </w:p>
    <w:p w14:paraId="68A30B98" w14:textId="11A37482" w:rsidR="00180138" w:rsidRDefault="00180138" w:rsidP="00180138">
      <w:r w:rsidRPr="002C35A7">
        <w:t>Email and reports on all security testing will be encrypted</w:t>
      </w:r>
      <w:r>
        <w:t xml:space="preserve"> according to </w:t>
      </w:r>
      <w:r w:rsidR="00D74F66" w:rsidRPr="00D74F66">
        <w:rPr>
          <w:b/>
          <w:bCs/>
          <w:color w:val="FF0000"/>
        </w:rPr>
        <w:t>&lt;SP Name&gt;</w:t>
      </w:r>
      <w:r w:rsidR="00D74F66">
        <w:rPr>
          <w:b/>
          <w:bCs/>
          <w:color w:val="FF0000"/>
        </w:rPr>
        <w:t xml:space="preserve"> </w:t>
      </w:r>
      <w:r>
        <w:t xml:space="preserve">requirements.  Security testing results will be sent and disclosed to the individuals at </w:t>
      </w:r>
      <w:r w:rsidR="00D74F66" w:rsidRPr="00D74F66">
        <w:rPr>
          <w:b/>
          <w:bCs/>
          <w:color w:val="FF0000"/>
        </w:rPr>
        <w:t>&lt;SP Name&gt;</w:t>
      </w:r>
      <w:r w:rsidR="00D74F66">
        <w:rPr>
          <w:b/>
          <w:bCs/>
          <w:color w:val="FF0000"/>
        </w:rPr>
        <w:t xml:space="preserve"> </w:t>
      </w:r>
      <w:r>
        <w:t xml:space="preserve">noted in </w:t>
      </w:r>
      <w:r w:rsidR="00167A18" w:rsidRPr="00167A18">
        <w:t>Table 6</w:t>
      </w:r>
      <w:r w:rsidR="00236099">
        <w:t>-</w:t>
      </w:r>
      <w:r w:rsidR="00167A18" w:rsidRPr="00167A18">
        <w:t xml:space="preserve">1 Individuals at </w:t>
      </w:r>
      <w:r w:rsidR="00167A18" w:rsidRPr="00167A18">
        <w:rPr>
          <w:b/>
          <w:bCs/>
          <w:color w:val="FF0000"/>
        </w:rPr>
        <w:t>&lt;SP Name&gt;</w:t>
      </w:r>
      <w:r w:rsidR="00167A18" w:rsidRPr="00167A18">
        <w:rPr>
          <w:color w:val="FF0000"/>
        </w:rPr>
        <w:t xml:space="preserve"> </w:t>
      </w:r>
      <w:r w:rsidR="00167A18" w:rsidRPr="00167A18">
        <w:t>Receiving Test Results</w:t>
      </w:r>
      <w:r w:rsidR="00167A18">
        <w:t xml:space="preserve"> </w:t>
      </w:r>
      <w:r>
        <w:t xml:space="preserve">within </w:t>
      </w:r>
      <w:r w:rsidR="00167A18" w:rsidRPr="00167A18">
        <w:rPr>
          <w:b/>
          <w:bCs/>
          <w:color w:val="FF0000"/>
        </w:rPr>
        <w:t>&lt;Number of days&gt;</w:t>
      </w:r>
      <w:r>
        <w:t xml:space="preserve"> days after security testing has been completed.  </w:t>
      </w:r>
    </w:p>
    <w:p w14:paraId="5200C812" w14:textId="46B95F97" w:rsidR="00180138" w:rsidRDefault="00180138" w:rsidP="00180138">
      <w:pPr>
        <w:pStyle w:val="Caption"/>
      </w:pPr>
      <w:bookmarkStart w:id="64" w:name="_Ref452044005"/>
      <w:bookmarkStart w:id="65" w:name="_Toc464807226"/>
      <w:r>
        <w:t xml:space="preserve">Table </w:t>
      </w:r>
      <w:fldSimple w:instr=" STYLEREF 1 \s ">
        <w:r>
          <w:rPr>
            <w:noProof/>
          </w:rPr>
          <w:t>6</w:t>
        </w:r>
      </w:fldSimple>
      <w:r>
        <w:t>-</w:t>
      </w:r>
      <w:fldSimple w:instr=" SEQ Table \* ARABIC \s 1 ">
        <w:r>
          <w:rPr>
            <w:noProof/>
          </w:rPr>
          <w:t>1</w:t>
        </w:r>
      </w:fldSimple>
      <w:r>
        <w:t xml:space="preserve"> Individuals at</w:t>
      </w:r>
      <w:r w:rsidRPr="007E6E6D">
        <w:t xml:space="preserve"> </w:t>
      </w:r>
      <w:r w:rsidR="00167A18" w:rsidRPr="00D74F66">
        <w:rPr>
          <w:b/>
          <w:bCs w:val="0"/>
          <w:color w:val="FF0000"/>
        </w:rPr>
        <w:t>&lt;SP Name&gt;</w:t>
      </w:r>
      <w:r w:rsidR="00167A18">
        <w:rPr>
          <w:b/>
          <w:bCs w:val="0"/>
          <w:color w:val="FF0000"/>
        </w:rPr>
        <w:t xml:space="preserve"> </w:t>
      </w:r>
      <w:r>
        <w:t>Receiving Test Results</w:t>
      </w:r>
      <w:bookmarkEnd w:id="64"/>
      <w:bookmarkEnd w:id="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180138" w:rsidRPr="000A5F9E" w14:paraId="181E5A11" w14:textId="77777777" w:rsidTr="001158AB">
        <w:trPr>
          <w:cantSplit/>
          <w:trHeight w:val="288"/>
          <w:tblHeader/>
          <w:jc w:val="center"/>
        </w:trPr>
        <w:tc>
          <w:tcPr>
            <w:tcW w:w="1667" w:type="pct"/>
            <w:shd w:val="clear" w:color="auto" w:fill="DEEAF6" w:themeFill="accent5" w:themeFillTint="33"/>
          </w:tcPr>
          <w:p w14:paraId="03082C11" w14:textId="77777777" w:rsidR="00180138" w:rsidRPr="00800AC1" w:rsidRDefault="00180138" w:rsidP="001158AB">
            <w:pPr>
              <w:pStyle w:val="GSATableHeading"/>
            </w:pPr>
            <w:r w:rsidRPr="00800AC1">
              <w:t>Name</w:t>
            </w:r>
          </w:p>
        </w:tc>
        <w:tc>
          <w:tcPr>
            <w:tcW w:w="1667" w:type="pct"/>
            <w:shd w:val="clear" w:color="auto" w:fill="DEEAF6" w:themeFill="accent5" w:themeFillTint="33"/>
          </w:tcPr>
          <w:p w14:paraId="6B8F2D43" w14:textId="77777777" w:rsidR="00180138" w:rsidRPr="00800AC1" w:rsidRDefault="00180138" w:rsidP="001158AB">
            <w:pPr>
              <w:pStyle w:val="GSATableHeading"/>
            </w:pPr>
            <w:r w:rsidRPr="00800AC1">
              <w:t>Role</w:t>
            </w:r>
          </w:p>
        </w:tc>
        <w:tc>
          <w:tcPr>
            <w:tcW w:w="1666" w:type="pct"/>
            <w:shd w:val="clear" w:color="auto" w:fill="DEEAF6" w:themeFill="accent5" w:themeFillTint="33"/>
          </w:tcPr>
          <w:p w14:paraId="6EC8602C" w14:textId="77777777" w:rsidR="00180138" w:rsidRPr="00800AC1" w:rsidRDefault="00180138" w:rsidP="001158AB">
            <w:pPr>
              <w:pStyle w:val="GSATableHeading"/>
            </w:pPr>
            <w:r w:rsidRPr="00800AC1">
              <w:t>Contact Information</w:t>
            </w:r>
          </w:p>
        </w:tc>
      </w:tr>
      <w:tr w:rsidR="00180138" w:rsidRPr="000A5F9E" w14:paraId="4C49DBC0" w14:textId="77777777" w:rsidTr="001158AB">
        <w:trPr>
          <w:cantSplit/>
          <w:jc w:val="center"/>
        </w:trPr>
        <w:tc>
          <w:tcPr>
            <w:tcW w:w="1667" w:type="pct"/>
          </w:tcPr>
          <w:p w14:paraId="5F720F2C" w14:textId="7AED7A52" w:rsidR="00180138" w:rsidRPr="00641767" w:rsidRDefault="00641767" w:rsidP="001158AB">
            <w:pPr>
              <w:pStyle w:val="GSATableText"/>
              <w:rPr>
                <w:b/>
                <w:bCs/>
              </w:rPr>
            </w:pPr>
            <w:r w:rsidRPr="00641767">
              <w:rPr>
                <w:b/>
                <w:bCs/>
                <w:color w:val="FF0000"/>
              </w:rPr>
              <w:t>&lt;Name of individual&gt;</w:t>
            </w:r>
          </w:p>
        </w:tc>
        <w:tc>
          <w:tcPr>
            <w:tcW w:w="1667" w:type="pct"/>
          </w:tcPr>
          <w:p w14:paraId="35BCF263" w14:textId="7E572D1E" w:rsidR="00180138" w:rsidRPr="00641767" w:rsidRDefault="00641767" w:rsidP="001158AB">
            <w:pPr>
              <w:pStyle w:val="GSATableText"/>
              <w:rPr>
                <w:b/>
                <w:bCs/>
              </w:rPr>
            </w:pPr>
            <w:r w:rsidRPr="00641767">
              <w:rPr>
                <w:b/>
                <w:bCs/>
                <w:color w:val="FF0000"/>
              </w:rPr>
              <w:t>&lt;Role of Individual&gt;</w:t>
            </w:r>
          </w:p>
        </w:tc>
        <w:tc>
          <w:tcPr>
            <w:tcW w:w="1666" w:type="pct"/>
          </w:tcPr>
          <w:p w14:paraId="2CAB8CEB" w14:textId="5DAB9BF1" w:rsidR="00180138" w:rsidRPr="00641767" w:rsidRDefault="00641767" w:rsidP="001158AB">
            <w:pPr>
              <w:pStyle w:val="GSATableText"/>
              <w:rPr>
                <w:b/>
                <w:bCs/>
              </w:rPr>
            </w:pPr>
            <w:r w:rsidRPr="00641767">
              <w:rPr>
                <w:b/>
                <w:bCs/>
                <w:color w:val="FF0000"/>
              </w:rPr>
              <w:t>&lt;Contact Info of Individual&gt;</w:t>
            </w:r>
          </w:p>
        </w:tc>
      </w:tr>
      <w:tr w:rsidR="00180138" w:rsidRPr="000A5F9E" w14:paraId="707BACE1" w14:textId="77777777" w:rsidTr="001158AB">
        <w:trPr>
          <w:cantSplit/>
          <w:jc w:val="center"/>
        </w:trPr>
        <w:tc>
          <w:tcPr>
            <w:tcW w:w="1667" w:type="pct"/>
          </w:tcPr>
          <w:p w14:paraId="4880406C" w14:textId="21FB6CD4" w:rsidR="00180138" w:rsidRPr="00800AC1" w:rsidRDefault="00641767" w:rsidP="001158AB">
            <w:pPr>
              <w:pStyle w:val="GSATableText"/>
            </w:pPr>
            <w:r w:rsidRPr="00641767">
              <w:rPr>
                <w:b/>
                <w:bCs/>
                <w:color w:val="FF0000"/>
              </w:rPr>
              <w:t>&lt;Name of individual&gt;</w:t>
            </w:r>
          </w:p>
        </w:tc>
        <w:tc>
          <w:tcPr>
            <w:tcW w:w="1667" w:type="pct"/>
          </w:tcPr>
          <w:p w14:paraId="7B3449BF" w14:textId="17C49586" w:rsidR="00180138" w:rsidRPr="00641767" w:rsidRDefault="00641767" w:rsidP="001158AB">
            <w:pPr>
              <w:pStyle w:val="GSATableText"/>
              <w:rPr>
                <w:b/>
                <w:bCs/>
              </w:rPr>
            </w:pPr>
            <w:r w:rsidRPr="00641767">
              <w:rPr>
                <w:b/>
                <w:bCs/>
                <w:color w:val="FF0000"/>
              </w:rPr>
              <w:t>&lt;Role of Individual&gt;</w:t>
            </w:r>
          </w:p>
        </w:tc>
        <w:tc>
          <w:tcPr>
            <w:tcW w:w="1666" w:type="pct"/>
          </w:tcPr>
          <w:p w14:paraId="1FFE0E6A" w14:textId="580464FB" w:rsidR="00180138" w:rsidRPr="00800AC1" w:rsidRDefault="00641767" w:rsidP="001158AB">
            <w:pPr>
              <w:pStyle w:val="GSATableText"/>
            </w:pPr>
            <w:r w:rsidRPr="00641767">
              <w:rPr>
                <w:b/>
                <w:bCs/>
                <w:color w:val="FF0000"/>
              </w:rPr>
              <w:t>&lt;Contact Info of Individual&gt;</w:t>
            </w:r>
          </w:p>
        </w:tc>
      </w:tr>
      <w:tr w:rsidR="00180138" w:rsidRPr="000A5F9E" w14:paraId="011507A5" w14:textId="77777777" w:rsidTr="001158AB">
        <w:trPr>
          <w:cantSplit/>
          <w:jc w:val="center"/>
        </w:trPr>
        <w:tc>
          <w:tcPr>
            <w:tcW w:w="1667" w:type="pct"/>
          </w:tcPr>
          <w:p w14:paraId="53A432AA" w14:textId="151AB918" w:rsidR="00180138" w:rsidRPr="00800AC1" w:rsidRDefault="00641767" w:rsidP="001158AB">
            <w:pPr>
              <w:pStyle w:val="GSATableText"/>
            </w:pPr>
            <w:r w:rsidRPr="00641767">
              <w:rPr>
                <w:b/>
                <w:bCs/>
                <w:color w:val="FF0000"/>
              </w:rPr>
              <w:t>&lt;Name of individual&gt;</w:t>
            </w:r>
          </w:p>
        </w:tc>
        <w:tc>
          <w:tcPr>
            <w:tcW w:w="1667" w:type="pct"/>
          </w:tcPr>
          <w:p w14:paraId="5D389892" w14:textId="45F1B4EC" w:rsidR="00180138" w:rsidRPr="00641767" w:rsidRDefault="00641767" w:rsidP="001158AB">
            <w:pPr>
              <w:pStyle w:val="GSATableText"/>
            </w:pPr>
            <w:r w:rsidRPr="00641767">
              <w:rPr>
                <w:b/>
                <w:bCs/>
                <w:color w:val="FF0000"/>
              </w:rPr>
              <w:t>&lt;Role of Individual&gt;</w:t>
            </w:r>
          </w:p>
        </w:tc>
        <w:tc>
          <w:tcPr>
            <w:tcW w:w="1666" w:type="pct"/>
          </w:tcPr>
          <w:p w14:paraId="5F41F9B2" w14:textId="091B3948" w:rsidR="00180138" w:rsidRPr="00800AC1" w:rsidRDefault="00641767" w:rsidP="001158AB">
            <w:pPr>
              <w:pStyle w:val="GSATableText"/>
            </w:pPr>
            <w:r w:rsidRPr="00641767">
              <w:rPr>
                <w:b/>
                <w:bCs/>
                <w:color w:val="FF0000"/>
              </w:rPr>
              <w:t>&lt;Contact Info of Individual&gt;</w:t>
            </w:r>
          </w:p>
        </w:tc>
      </w:tr>
    </w:tbl>
    <w:p w14:paraId="1ED30096" w14:textId="77777777" w:rsidR="00180138" w:rsidRPr="008B70AA" w:rsidRDefault="00180138" w:rsidP="00180138"/>
    <w:p w14:paraId="1FCA4473" w14:textId="77777777" w:rsidR="00180138" w:rsidRDefault="00180138" w:rsidP="00180138">
      <w:pPr>
        <w:pStyle w:val="Heading2"/>
      </w:pPr>
      <w:bookmarkStart w:id="66" w:name="_Toc389750749"/>
      <w:bookmarkStart w:id="67" w:name="_Toc464807212"/>
      <w:r>
        <w:t>Limitation of Liability</w:t>
      </w:r>
      <w:bookmarkEnd w:id="66"/>
      <w:bookmarkEnd w:id="67"/>
      <w:r w:rsidRPr="00E97D7A">
        <w:t xml:space="preserve"> </w:t>
      </w:r>
    </w:p>
    <w:p w14:paraId="2DB0B979" w14:textId="77777777" w:rsidR="00180138" w:rsidRDefault="00180138" w:rsidP="00180138">
      <w:pPr>
        <w:pStyle w:val="GSAInstruction"/>
      </w:pPr>
      <w:r w:rsidRPr="00EC6B91">
        <w:t>Instruction: Insert any Limitations of Liability associated with the security testing below. Edit the provided default</w:t>
      </w:r>
      <w:r w:rsidRPr="00E97D7A">
        <w:t xml:space="preserve"> Limitation of Liability as needed.</w:t>
      </w:r>
      <w:r w:rsidRPr="00EC6B91">
        <w:t xml:space="preserve"> </w:t>
      </w:r>
    </w:p>
    <w:p w14:paraId="6FC80FF0" w14:textId="77777777" w:rsidR="00180138" w:rsidRDefault="00180138" w:rsidP="00180138">
      <w:pPr>
        <w:pStyle w:val="GSAInstruction"/>
      </w:pPr>
      <w:r w:rsidRPr="00102358">
        <w:t>Delete this instruction from you</w:t>
      </w:r>
      <w:r>
        <w:t>r</w:t>
      </w:r>
      <w:r w:rsidRPr="00102358">
        <w:t xml:space="preserve"> final version of this document</w:t>
      </w:r>
      <w:r>
        <w:t>.</w:t>
      </w:r>
    </w:p>
    <w:p w14:paraId="69185C7D" w14:textId="7277F31E" w:rsidR="00180138" w:rsidRDefault="00641767" w:rsidP="00180138">
      <w:pPr>
        <w:keepNext/>
        <w:keepLines/>
      </w:pPr>
      <w:r w:rsidRPr="00641767">
        <w:rPr>
          <w:b/>
          <w:bCs/>
          <w:color w:val="FF0000"/>
        </w:rPr>
        <w:lastRenderedPageBreak/>
        <w:t>&lt;3PAO Name&gt;</w:t>
      </w:r>
      <w:r>
        <w:t xml:space="preserve"> a</w:t>
      </w:r>
      <w:r w:rsidR="00180138">
        <w:t>nd its stated partners,</w:t>
      </w:r>
      <w:r w:rsidR="00180138" w:rsidRPr="001D04A6">
        <w:t xml:space="preserve"> shall not be held liable to </w:t>
      </w:r>
      <w:r w:rsidRPr="00641767">
        <w:rPr>
          <w:b/>
          <w:bCs/>
          <w:color w:val="FF0000"/>
        </w:rPr>
        <w:t>&lt;SP Name&gt;</w:t>
      </w:r>
      <w:r>
        <w:t xml:space="preserve"> </w:t>
      </w:r>
      <w:r w:rsidR="00180138" w:rsidRPr="001D04A6">
        <w:t>for any</w:t>
      </w:r>
      <w:r w:rsidR="00236099">
        <w:t xml:space="preserve">, </w:t>
      </w:r>
      <w:r w:rsidR="00180138" w:rsidRPr="001D04A6">
        <w:t>and all</w:t>
      </w:r>
      <w:r w:rsidR="00236099">
        <w:t>,</w:t>
      </w:r>
      <w:r w:rsidR="00180138" w:rsidRPr="001D04A6">
        <w:t xml:space="preserve"> liabilities, claims, or damages ar</w:t>
      </w:r>
      <w:r w:rsidR="00180138">
        <w:t>ising out of or relating to the security vulnerability</w:t>
      </w:r>
      <w:r w:rsidR="00180138" w:rsidRPr="001D04A6">
        <w:t xml:space="preserve"> testing portion of this </w:t>
      </w:r>
      <w:r w:rsidR="00180138">
        <w:t>a</w:t>
      </w:r>
      <w:r w:rsidR="00180138" w:rsidRPr="001D04A6">
        <w:t>greement, howsoever caused and regardless of the legal theory asserted, including breach of contract or warranty, tort, strict liability, statutory liability, or otherwise.</w:t>
      </w:r>
    </w:p>
    <w:p w14:paraId="60B1C952" w14:textId="77777777" w:rsidR="00641767" w:rsidRDefault="00641767" w:rsidP="00180138">
      <w:pPr>
        <w:keepNext/>
        <w:keepLines/>
      </w:pPr>
    </w:p>
    <w:p w14:paraId="66A11806" w14:textId="7EB6A98D" w:rsidR="00180138" w:rsidRPr="001D04A6" w:rsidRDefault="00641767" w:rsidP="00180138">
      <w:pPr>
        <w:keepNext/>
        <w:keepLines/>
      </w:pPr>
      <w:r w:rsidRPr="00641767">
        <w:rPr>
          <w:b/>
          <w:bCs/>
          <w:color w:val="FF0000"/>
        </w:rPr>
        <w:t>&lt;SP Name&gt;</w:t>
      </w:r>
      <w:r>
        <w:t xml:space="preserve"> </w:t>
      </w:r>
      <w:r w:rsidR="00180138" w:rsidRPr="001D04A6">
        <w:t>acknowledges that there are limitations inherent in the methodologies implemented, and the assessment of security and vulnerability relating to information technology is an uncertain process based on past experiences, currently available information, and the anticipation of reasonable threats at the time of the analysis.</w:t>
      </w:r>
      <w:r w:rsidR="00180138">
        <w:t xml:space="preserve"> </w:t>
      </w:r>
      <w:r w:rsidR="00180138" w:rsidRPr="001D04A6">
        <w:t>There is no assurance that an analysis of this nature will identify all vulnerabilities or propose exhaustive and operationally viable recommendations to mitigate all exposure.</w:t>
      </w:r>
    </w:p>
    <w:p w14:paraId="4D239E9B" w14:textId="77777777" w:rsidR="00180138" w:rsidRDefault="00180138" w:rsidP="00180138">
      <w:pPr>
        <w:pStyle w:val="Heading2"/>
        <w:pageBreakBefore/>
      </w:pPr>
      <w:bookmarkStart w:id="68" w:name="_Toc389750750"/>
      <w:bookmarkStart w:id="69" w:name="_Toc464807213"/>
      <w:r>
        <w:lastRenderedPageBreak/>
        <w:t>Signatures</w:t>
      </w:r>
      <w:bookmarkEnd w:id="68"/>
      <w:bookmarkEnd w:id="69"/>
    </w:p>
    <w:p w14:paraId="6A8886E2" w14:textId="0EAFE035" w:rsidR="00180138" w:rsidRDefault="00180138" w:rsidP="00180138">
      <w:pPr>
        <w:spacing w:after="240"/>
      </w:pPr>
      <w:r>
        <w:t xml:space="preserve">The following individuals at the </w:t>
      </w:r>
      <w:r w:rsidR="001C0BB8" w:rsidRPr="001C0BB8">
        <w:rPr>
          <w:b/>
          <w:bCs/>
          <w:color w:val="FF0000"/>
        </w:rPr>
        <w:t>&lt;3PAO Name&gt;</w:t>
      </w:r>
      <w:r>
        <w:t xml:space="preserve"> and </w:t>
      </w:r>
      <w:r w:rsidR="001C0BB8" w:rsidRPr="00401F5B">
        <w:rPr>
          <w:b/>
          <w:bCs/>
          <w:color w:val="FF0000"/>
        </w:rPr>
        <w:t>&lt;SP Name&gt;</w:t>
      </w:r>
      <w:r w:rsidR="001C0BB8">
        <w:t xml:space="preserve"> </w:t>
      </w:r>
      <w:r>
        <w:t xml:space="preserve">have been identified as having the authority to agree to security testing of </w:t>
      </w:r>
      <w:r w:rsidR="00401F5B" w:rsidRPr="00401F5B">
        <w:rPr>
          <w:b/>
          <w:bCs/>
          <w:color w:val="FF0000"/>
        </w:rPr>
        <w:t>&lt;Information System Abbreviation&gt;</w:t>
      </w:r>
      <w:r w:rsidR="00401F5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8"/>
        <w:gridCol w:w="1112"/>
        <w:gridCol w:w="3577"/>
        <w:gridCol w:w="1193"/>
        <w:gridCol w:w="1061"/>
        <w:gridCol w:w="754"/>
      </w:tblGrid>
      <w:tr w:rsidR="00180138" w14:paraId="5846D41F" w14:textId="77777777" w:rsidTr="001158AB">
        <w:tc>
          <w:tcPr>
            <w:tcW w:w="8630" w:type="dxa"/>
            <w:gridSpan w:val="6"/>
            <w:tcBorders>
              <w:top w:val="single" w:sz="4" w:space="0" w:color="auto"/>
              <w:left w:val="single" w:sz="4" w:space="0" w:color="auto"/>
              <w:right w:val="single" w:sz="4" w:space="0" w:color="auto"/>
            </w:tcBorders>
            <w:shd w:val="clear" w:color="auto" w:fill="FFFFFF" w:themeFill="background1"/>
          </w:tcPr>
          <w:p w14:paraId="12AB7F7F" w14:textId="77777777" w:rsidR="00180138" w:rsidRPr="003B15F0" w:rsidRDefault="00180138" w:rsidP="001158AB">
            <w:pPr>
              <w:spacing w:after="240"/>
            </w:pPr>
            <w:r w:rsidRPr="003B15F0">
              <w:t>ACCEPTANCE AND SIGNATURE</w:t>
            </w:r>
          </w:p>
        </w:tc>
      </w:tr>
      <w:tr w:rsidR="00180138" w14:paraId="6FEB7036" w14:textId="77777777" w:rsidTr="001158AB">
        <w:tc>
          <w:tcPr>
            <w:tcW w:w="958" w:type="dxa"/>
            <w:tcBorders>
              <w:left w:val="single" w:sz="4" w:space="0" w:color="auto"/>
            </w:tcBorders>
            <w:shd w:val="clear" w:color="auto" w:fill="FFFFFF" w:themeFill="background1"/>
          </w:tcPr>
          <w:p w14:paraId="304490D0" w14:textId="77777777" w:rsidR="00180138" w:rsidRDefault="00180138" w:rsidP="001158AB">
            <w:pPr>
              <w:spacing w:after="240"/>
            </w:pPr>
          </w:p>
        </w:tc>
        <w:tc>
          <w:tcPr>
            <w:tcW w:w="6943" w:type="dxa"/>
            <w:gridSpan w:val="4"/>
            <w:shd w:val="clear" w:color="auto" w:fill="FFFFFF" w:themeFill="background1"/>
          </w:tcPr>
          <w:p w14:paraId="51745673" w14:textId="77777777" w:rsidR="00180138" w:rsidRDefault="00180138" w:rsidP="001158AB">
            <w:pPr>
              <w:spacing w:after="240"/>
            </w:pPr>
            <w:r w:rsidRPr="003B15F0">
              <w:t>I have read the above Security Assessment Plan and Rules of Engagement and I acknowledge and agree to the tests and terms set forth in the plan.</w:t>
            </w:r>
          </w:p>
        </w:tc>
        <w:tc>
          <w:tcPr>
            <w:tcW w:w="729" w:type="dxa"/>
            <w:tcBorders>
              <w:right w:val="single" w:sz="4" w:space="0" w:color="auto"/>
            </w:tcBorders>
            <w:shd w:val="clear" w:color="auto" w:fill="FFFFFF" w:themeFill="background1"/>
          </w:tcPr>
          <w:p w14:paraId="77256047" w14:textId="77777777" w:rsidR="00180138" w:rsidRDefault="00180138" w:rsidP="001158AB">
            <w:pPr>
              <w:spacing w:after="240"/>
            </w:pPr>
          </w:p>
        </w:tc>
      </w:tr>
      <w:tr w:rsidR="00180138" w14:paraId="53D91FE6" w14:textId="77777777" w:rsidTr="001158AB">
        <w:trPr>
          <w:trHeight w:val="288"/>
        </w:trPr>
        <w:tc>
          <w:tcPr>
            <w:tcW w:w="8630" w:type="dxa"/>
            <w:gridSpan w:val="6"/>
            <w:tcBorders>
              <w:left w:val="single" w:sz="4" w:space="0" w:color="auto"/>
              <w:right w:val="single" w:sz="4" w:space="0" w:color="auto"/>
            </w:tcBorders>
            <w:shd w:val="clear" w:color="auto" w:fill="FFFFFF" w:themeFill="background1"/>
          </w:tcPr>
          <w:p w14:paraId="363CC187" w14:textId="77777777" w:rsidR="00180138" w:rsidRDefault="00180138" w:rsidP="001158AB">
            <w:pPr>
              <w:pStyle w:val="GSATableText"/>
            </w:pPr>
          </w:p>
        </w:tc>
      </w:tr>
      <w:tr w:rsidR="00180138" w14:paraId="7386623E" w14:textId="77777777" w:rsidTr="001158AB">
        <w:trPr>
          <w:trHeight w:val="144"/>
        </w:trPr>
        <w:tc>
          <w:tcPr>
            <w:tcW w:w="2070" w:type="dxa"/>
            <w:gridSpan w:val="2"/>
            <w:tcBorders>
              <w:left w:val="single" w:sz="4" w:space="0" w:color="auto"/>
            </w:tcBorders>
            <w:shd w:val="clear" w:color="auto" w:fill="FFFFFF" w:themeFill="background1"/>
          </w:tcPr>
          <w:p w14:paraId="4BA99BD0" w14:textId="4EE10CD4" w:rsidR="00180138" w:rsidRPr="005F41CB" w:rsidRDefault="00401F5B" w:rsidP="001158AB">
            <w:pPr>
              <w:spacing w:after="240"/>
              <w:rPr>
                <w:rFonts w:cs="Times New Roman"/>
              </w:rPr>
            </w:pPr>
            <w:r w:rsidRPr="001C0BB8">
              <w:rPr>
                <w:b/>
                <w:bCs/>
                <w:color w:val="FF0000"/>
              </w:rPr>
              <w:t>&lt;3PAO Name&gt;</w:t>
            </w:r>
            <w:r>
              <w:t xml:space="preserve"> </w:t>
            </w:r>
            <w:r w:rsidR="00180138" w:rsidRPr="005F41CB">
              <w:rPr>
                <w:rFonts w:cs="Times New Roman"/>
              </w:rPr>
              <w:t>Representative:</w:t>
            </w:r>
          </w:p>
        </w:tc>
        <w:tc>
          <w:tcPr>
            <w:tcW w:w="3577" w:type="dxa"/>
            <w:tcBorders>
              <w:bottom w:val="single" w:sz="4" w:space="0" w:color="auto"/>
            </w:tcBorders>
            <w:shd w:val="clear" w:color="auto" w:fill="FFFFFF" w:themeFill="background1"/>
          </w:tcPr>
          <w:p w14:paraId="44CB4B8F" w14:textId="1E219069" w:rsidR="00180138" w:rsidRPr="00CF050C" w:rsidRDefault="00401F5B" w:rsidP="001158AB">
            <w:pPr>
              <w:spacing w:after="240" w:line="240" w:lineRule="atLeast"/>
              <w:rPr>
                <w:b/>
                <w:bCs/>
              </w:rPr>
            </w:pPr>
            <w:r w:rsidRPr="00CF050C">
              <w:rPr>
                <w:b/>
                <w:bCs/>
                <w:color w:val="FF0000"/>
              </w:rPr>
              <w:t>&lt;</w:t>
            </w:r>
            <w:r w:rsidR="00CF050C" w:rsidRPr="00CF050C">
              <w:rPr>
                <w:b/>
                <w:bCs/>
                <w:color w:val="FF0000"/>
              </w:rPr>
              <w:t>Representative’s Name&gt;</w:t>
            </w:r>
          </w:p>
        </w:tc>
        <w:tc>
          <w:tcPr>
            <w:tcW w:w="1193" w:type="dxa"/>
            <w:shd w:val="clear" w:color="auto" w:fill="FFFFFF" w:themeFill="background1"/>
          </w:tcPr>
          <w:p w14:paraId="461E945A" w14:textId="77777777" w:rsidR="00180138" w:rsidRPr="00717035" w:rsidRDefault="00180138" w:rsidP="001158AB">
            <w:pPr>
              <w:spacing w:after="240"/>
              <w:rPr>
                <w:rFonts w:cs="Times New Roman"/>
              </w:rPr>
            </w:pPr>
            <w:r w:rsidRPr="00717035">
              <w:rPr>
                <w:rFonts w:cs="Times New Roman"/>
              </w:rPr>
              <w:t>(printed)</w:t>
            </w:r>
          </w:p>
        </w:tc>
        <w:tc>
          <w:tcPr>
            <w:tcW w:w="1061" w:type="dxa"/>
            <w:shd w:val="clear" w:color="auto" w:fill="FFFFFF" w:themeFill="background1"/>
          </w:tcPr>
          <w:p w14:paraId="1E2E0DA6" w14:textId="77777777" w:rsidR="00180138" w:rsidRDefault="00180138" w:rsidP="001158AB">
            <w:pPr>
              <w:spacing w:after="240" w:line="240" w:lineRule="atLeast"/>
            </w:pPr>
          </w:p>
        </w:tc>
        <w:tc>
          <w:tcPr>
            <w:tcW w:w="729" w:type="dxa"/>
            <w:tcBorders>
              <w:right w:val="single" w:sz="4" w:space="0" w:color="auto"/>
            </w:tcBorders>
            <w:shd w:val="clear" w:color="auto" w:fill="FFFFFF" w:themeFill="background1"/>
          </w:tcPr>
          <w:p w14:paraId="67CE61AF" w14:textId="77777777" w:rsidR="00180138" w:rsidRDefault="00180138" w:rsidP="001158AB">
            <w:pPr>
              <w:spacing w:after="240" w:line="240" w:lineRule="atLeast"/>
            </w:pPr>
          </w:p>
        </w:tc>
      </w:tr>
      <w:tr w:rsidR="00180138" w:rsidRPr="00717035" w14:paraId="41A3A75C" w14:textId="77777777" w:rsidTr="001158AB">
        <w:tc>
          <w:tcPr>
            <w:tcW w:w="2070" w:type="dxa"/>
            <w:gridSpan w:val="2"/>
            <w:tcBorders>
              <w:left w:val="single" w:sz="4" w:space="0" w:color="auto"/>
            </w:tcBorders>
            <w:shd w:val="clear" w:color="auto" w:fill="FFFFFF" w:themeFill="background1"/>
          </w:tcPr>
          <w:p w14:paraId="0573E567" w14:textId="5105F911" w:rsidR="00180138" w:rsidRPr="005F41CB" w:rsidRDefault="00401F5B" w:rsidP="001158AB">
            <w:pPr>
              <w:spacing w:after="240"/>
              <w:rPr>
                <w:rFonts w:cs="Times New Roman"/>
              </w:rPr>
            </w:pPr>
            <w:r w:rsidRPr="001C0BB8">
              <w:rPr>
                <w:b/>
                <w:bCs/>
                <w:color w:val="FF0000"/>
              </w:rPr>
              <w:t>&lt;3PAO Name&gt;</w:t>
            </w:r>
            <w:r>
              <w:t xml:space="preserve"> </w:t>
            </w:r>
            <w:r w:rsidR="00180138" w:rsidRPr="005F41CB">
              <w:rPr>
                <w:rFonts w:cs="Times New Roman"/>
              </w:rPr>
              <w:t>Representative:</w:t>
            </w:r>
          </w:p>
        </w:tc>
        <w:tc>
          <w:tcPr>
            <w:tcW w:w="3577" w:type="dxa"/>
            <w:tcBorders>
              <w:top w:val="single" w:sz="4" w:space="0" w:color="auto"/>
              <w:bottom w:val="single" w:sz="4" w:space="0" w:color="auto"/>
            </w:tcBorders>
            <w:shd w:val="clear" w:color="auto" w:fill="FFFFFF" w:themeFill="background1"/>
          </w:tcPr>
          <w:p w14:paraId="4A346414" w14:textId="77777777" w:rsidR="00180138" w:rsidRDefault="00180138" w:rsidP="001158AB">
            <w:pPr>
              <w:spacing w:after="240"/>
            </w:pPr>
          </w:p>
        </w:tc>
        <w:tc>
          <w:tcPr>
            <w:tcW w:w="1193" w:type="dxa"/>
            <w:shd w:val="clear" w:color="auto" w:fill="FFFFFF" w:themeFill="background1"/>
          </w:tcPr>
          <w:p w14:paraId="56F02DEE" w14:textId="77777777" w:rsidR="00180138" w:rsidRPr="00717035" w:rsidRDefault="00180138" w:rsidP="001158AB">
            <w:pPr>
              <w:spacing w:after="240"/>
              <w:rPr>
                <w:rFonts w:cs="Times New Roman"/>
              </w:rPr>
            </w:pPr>
            <w:r w:rsidRPr="00717035">
              <w:rPr>
                <w:rFonts w:cs="Times New Roman"/>
              </w:rPr>
              <w:t>(signature)</w:t>
            </w:r>
          </w:p>
        </w:tc>
        <w:tc>
          <w:tcPr>
            <w:tcW w:w="1061" w:type="dxa"/>
            <w:tcBorders>
              <w:bottom w:val="single" w:sz="4" w:space="0" w:color="auto"/>
            </w:tcBorders>
            <w:shd w:val="clear" w:color="auto" w:fill="FFFFFF" w:themeFill="background1"/>
          </w:tcPr>
          <w:p w14:paraId="571ED50F" w14:textId="41073D61" w:rsidR="00180138" w:rsidRPr="00CF050C" w:rsidRDefault="00CF050C" w:rsidP="001158AB">
            <w:pPr>
              <w:spacing w:after="240"/>
              <w:rPr>
                <w:b/>
                <w:bCs/>
              </w:rPr>
            </w:pPr>
            <w:r w:rsidRPr="00CF050C">
              <w:rPr>
                <w:rStyle w:val="GSATableTextChar"/>
                <w:b/>
                <w:bCs/>
                <w:color w:val="FF0000"/>
              </w:rPr>
              <w:t>&lt;Date&gt;</w:t>
            </w:r>
          </w:p>
        </w:tc>
        <w:tc>
          <w:tcPr>
            <w:tcW w:w="729" w:type="dxa"/>
            <w:tcBorders>
              <w:right w:val="single" w:sz="4" w:space="0" w:color="auto"/>
            </w:tcBorders>
            <w:shd w:val="clear" w:color="auto" w:fill="FFFFFF" w:themeFill="background1"/>
          </w:tcPr>
          <w:p w14:paraId="54E072DF" w14:textId="77777777" w:rsidR="00180138" w:rsidRPr="00717035" w:rsidRDefault="00180138" w:rsidP="001158AB">
            <w:pPr>
              <w:spacing w:after="240"/>
              <w:rPr>
                <w:rFonts w:cs="Times New Roman"/>
              </w:rPr>
            </w:pPr>
            <w:r w:rsidRPr="00717035">
              <w:rPr>
                <w:rFonts w:cs="Times New Roman"/>
              </w:rPr>
              <w:t>(date)</w:t>
            </w:r>
          </w:p>
        </w:tc>
      </w:tr>
      <w:tr w:rsidR="00180138" w14:paraId="5A946AF8" w14:textId="77777777" w:rsidTr="001158AB">
        <w:tc>
          <w:tcPr>
            <w:tcW w:w="8630" w:type="dxa"/>
            <w:gridSpan w:val="6"/>
            <w:tcBorders>
              <w:left w:val="single" w:sz="4" w:space="0" w:color="auto"/>
              <w:right w:val="single" w:sz="4" w:space="0" w:color="auto"/>
            </w:tcBorders>
            <w:shd w:val="clear" w:color="auto" w:fill="FFFFFF" w:themeFill="background1"/>
          </w:tcPr>
          <w:p w14:paraId="3E583FCD" w14:textId="77777777" w:rsidR="00180138" w:rsidRDefault="00180138" w:rsidP="001158AB">
            <w:pPr>
              <w:pStyle w:val="GSATableText"/>
            </w:pPr>
          </w:p>
        </w:tc>
      </w:tr>
      <w:tr w:rsidR="00180138" w14:paraId="7D03E7BD" w14:textId="77777777" w:rsidTr="001158AB">
        <w:tc>
          <w:tcPr>
            <w:tcW w:w="2070" w:type="dxa"/>
            <w:gridSpan w:val="2"/>
            <w:tcBorders>
              <w:left w:val="single" w:sz="4" w:space="0" w:color="auto"/>
            </w:tcBorders>
            <w:shd w:val="clear" w:color="auto" w:fill="FFFFFF" w:themeFill="background1"/>
          </w:tcPr>
          <w:p w14:paraId="0AD8A196" w14:textId="3BBE481D" w:rsidR="00180138" w:rsidRPr="00B24DC6" w:rsidRDefault="00401F5B" w:rsidP="001158AB">
            <w:pPr>
              <w:spacing w:after="240"/>
            </w:pPr>
            <w:r w:rsidRPr="00401F5B">
              <w:rPr>
                <w:b/>
                <w:bCs/>
                <w:color w:val="FF0000"/>
              </w:rPr>
              <w:t>&lt;SP Name&gt;</w:t>
            </w:r>
            <w:r>
              <w:t xml:space="preserve"> </w:t>
            </w:r>
            <w:r w:rsidR="00180138" w:rsidRPr="005F41CB">
              <w:rPr>
                <w:rFonts w:cs="Times New Roman"/>
              </w:rPr>
              <w:t>Representative:</w:t>
            </w:r>
          </w:p>
        </w:tc>
        <w:tc>
          <w:tcPr>
            <w:tcW w:w="3577" w:type="dxa"/>
            <w:tcBorders>
              <w:bottom w:val="single" w:sz="4" w:space="0" w:color="auto"/>
            </w:tcBorders>
            <w:shd w:val="clear" w:color="auto" w:fill="FFFFFF" w:themeFill="background1"/>
          </w:tcPr>
          <w:p w14:paraId="33BBA3C7" w14:textId="1B65D362" w:rsidR="00180138" w:rsidRPr="00CF050C" w:rsidRDefault="00CF050C" w:rsidP="001158AB">
            <w:pPr>
              <w:spacing w:after="240" w:line="240" w:lineRule="atLeast"/>
            </w:pPr>
            <w:r w:rsidRPr="00CF050C">
              <w:rPr>
                <w:b/>
                <w:bCs/>
                <w:color w:val="FF0000"/>
              </w:rPr>
              <w:t>&lt;Representative’s Name&gt;</w:t>
            </w:r>
          </w:p>
        </w:tc>
        <w:tc>
          <w:tcPr>
            <w:tcW w:w="1193" w:type="dxa"/>
            <w:shd w:val="clear" w:color="auto" w:fill="FFFFFF" w:themeFill="background1"/>
          </w:tcPr>
          <w:p w14:paraId="4086CA2E" w14:textId="77777777" w:rsidR="00180138" w:rsidRPr="00717035" w:rsidRDefault="00180138" w:rsidP="001158AB">
            <w:pPr>
              <w:spacing w:after="240"/>
              <w:rPr>
                <w:rFonts w:cs="Times New Roman"/>
              </w:rPr>
            </w:pPr>
            <w:r w:rsidRPr="00717035">
              <w:rPr>
                <w:rFonts w:cs="Times New Roman"/>
              </w:rPr>
              <w:t>(printed)</w:t>
            </w:r>
          </w:p>
        </w:tc>
        <w:tc>
          <w:tcPr>
            <w:tcW w:w="1061" w:type="dxa"/>
            <w:shd w:val="clear" w:color="auto" w:fill="FFFFFF" w:themeFill="background1"/>
          </w:tcPr>
          <w:p w14:paraId="0E072C18" w14:textId="77777777" w:rsidR="00180138" w:rsidRDefault="00180138" w:rsidP="001158AB">
            <w:pPr>
              <w:spacing w:after="240" w:line="240" w:lineRule="atLeast"/>
            </w:pPr>
          </w:p>
        </w:tc>
        <w:tc>
          <w:tcPr>
            <w:tcW w:w="729" w:type="dxa"/>
            <w:tcBorders>
              <w:right w:val="single" w:sz="4" w:space="0" w:color="auto"/>
            </w:tcBorders>
            <w:shd w:val="clear" w:color="auto" w:fill="FFFFFF" w:themeFill="background1"/>
          </w:tcPr>
          <w:p w14:paraId="44333EFA" w14:textId="77777777" w:rsidR="00180138" w:rsidRDefault="00180138" w:rsidP="001158AB">
            <w:pPr>
              <w:spacing w:after="240" w:line="240" w:lineRule="atLeast"/>
            </w:pPr>
          </w:p>
        </w:tc>
      </w:tr>
      <w:tr w:rsidR="00180138" w14:paraId="39B2F47D" w14:textId="77777777" w:rsidTr="001158AB">
        <w:tc>
          <w:tcPr>
            <w:tcW w:w="2070" w:type="dxa"/>
            <w:gridSpan w:val="2"/>
            <w:tcBorders>
              <w:left w:val="single" w:sz="4" w:space="0" w:color="auto"/>
            </w:tcBorders>
            <w:shd w:val="clear" w:color="auto" w:fill="FFFFFF" w:themeFill="background1"/>
          </w:tcPr>
          <w:p w14:paraId="19DE4595" w14:textId="274EFF7A" w:rsidR="00180138" w:rsidRDefault="00401F5B" w:rsidP="001158AB">
            <w:pPr>
              <w:spacing w:after="240"/>
            </w:pPr>
            <w:r w:rsidRPr="00401F5B">
              <w:rPr>
                <w:b/>
                <w:bCs/>
                <w:color w:val="FF0000"/>
              </w:rPr>
              <w:t>&lt;SP Name&gt;</w:t>
            </w:r>
            <w:r>
              <w:t xml:space="preserve"> </w:t>
            </w:r>
            <w:r w:rsidR="00180138" w:rsidRPr="00800AC1">
              <w:rPr>
                <w:rFonts w:cs="Times New Roman"/>
              </w:rPr>
              <w:t>Representative:</w:t>
            </w:r>
          </w:p>
        </w:tc>
        <w:tc>
          <w:tcPr>
            <w:tcW w:w="3577" w:type="dxa"/>
            <w:tcBorders>
              <w:top w:val="single" w:sz="4" w:space="0" w:color="auto"/>
              <w:bottom w:val="single" w:sz="4" w:space="0" w:color="auto"/>
            </w:tcBorders>
            <w:shd w:val="clear" w:color="auto" w:fill="FFFFFF" w:themeFill="background1"/>
          </w:tcPr>
          <w:p w14:paraId="7F202BC8" w14:textId="77777777" w:rsidR="00180138" w:rsidRDefault="00180138" w:rsidP="001158AB">
            <w:pPr>
              <w:spacing w:after="240"/>
            </w:pPr>
          </w:p>
        </w:tc>
        <w:tc>
          <w:tcPr>
            <w:tcW w:w="1193" w:type="dxa"/>
            <w:shd w:val="clear" w:color="auto" w:fill="FFFFFF" w:themeFill="background1"/>
          </w:tcPr>
          <w:p w14:paraId="103CA2E0" w14:textId="77777777" w:rsidR="00180138" w:rsidRPr="00717035" w:rsidRDefault="00180138" w:rsidP="001158AB">
            <w:pPr>
              <w:spacing w:after="240"/>
              <w:rPr>
                <w:rFonts w:cs="Times New Roman"/>
              </w:rPr>
            </w:pPr>
            <w:r w:rsidRPr="00717035">
              <w:rPr>
                <w:rFonts w:cs="Times New Roman"/>
              </w:rPr>
              <w:t>(signature)</w:t>
            </w:r>
          </w:p>
        </w:tc>
        <w:tc>
          <w:tcPr>
            <w:tcW w:w="1061" w:type="dxa"/>
            <w:tcBorders>
              <w:bottom w:val="single" w:sz="4" w:space="0" w:color="auto"/>
            </w:tcBorders>
            <w:shd w:val="clear" w:color="auto" w:fill="FFFFFF" w:themeFill="background1"/>
          </w:tcPr>
          <w:p w14:paraId="014131BD" w14:textId="48286178" w:rsidR="00180138" w:rsidRDefault="00CF050C" w:rsidP="001158AB">
            <w:pPr>
              <w:spacing w:after="240"/>
            </w:pPr>
            <w:r w:rsidRPr="00CF050C">
              <w:rPr>
                <w:rStyle w:val="GSATableTextChar"/>
                <w:b/>
                <w:bCs/>
                <w:color w:val="FF0000"/>
              </w:rPr>
              <w:t>&lt;Date&gt;</w:t>
            </w:r>
          </w:p>
        </w:tc>
        <w:tc>
          <w:tcPr>
            <w:tcW w:w="729" w:type="dxa"/>
            <w:tcBorders>
              <w:right w:val="single" w:sz="4" w:space="0" w:color="auto"/>
            </w:tcBorders>
            <w:shd w:val="clear" w:color="auto" w:fill="FFFFFF" w:themeFill="background1"/>
          </w:tcPr>
          <w:p w14:paraId="3D1DC247" w14:textId="77777777" w:rsidR="00180138" w:rsidRPr="00717035" w:rsidRDefault="00180138" w:rsidP="001158AB">
            <w:pPr>
              <w:spacing w:after="240"/>
              <w:rPr>
                <w:rFonts w:cs="Times New Roman"/>
              </w:rPr>
            </w:pPr>
            <w:r w:rsidRPr="00717035">
              <w:rPr>
                <w:rFonts w:cs="Times New Roman"/>
              </w:rPr>
              <w:t>(date)</w:t>
            </w:r>
          </w:p>
        </w:tc>
      </w:tr>
      <w:tr w:rsidR="00180138" w14:paraId="148B417C" w14:textId="77777777" w:rsidTr="001158AB">
        <w:tc>
          <w:tcPr>
            <w:tcW w:w="6840" w:type="dxa"/>
            <w:gridSpan w:val="4"/>
            <w:tcBorders>
              <w:left w:val="single" w:sz="4" w:space="0" w:color="auto"/>
              <w:bottom w:val="single" w:sz="4" w:space="0" w:color="auto"/>
            </w:tcBorders>
            <w:shd w:val="clear" w:color="auto" w:fill="FFFFFF" w:themeFill="background1"/>
          </w:tcPr>
          <w:p w14:paraId="215A246C" w14:textId="77777777" w:rsidR="00180138" w:rsidRDefault="00180138" w:rsidP="001158AB">
            <w:pPr>
              <w:pStyle w:val="GSATableText"/>
            </w:pPr>
          </w:p>
        </w:tc>
        <w:tc>
          <w:tcPr>
            <w:tcW w:w="1061" w:type="dxa"/>
            <w:tcBorders>
              <w:top w:val="single" w:sz="4" w:space="0" w:color="auto"/>
              <w:bottom w:val="single" w:sz="4" w:space="0" w:color="auto"/>
            </w:tcBorders>
            <w:shd w:val="clear" w:color="auto" w:fill="FFFFFF" w:themeFill="background1"/>
          </w:tcPr>
          <w:p w14:paraId="1A3401E1" w14:textId="77777777" w:rsidR="00180138" w:rsidRDefault="00180138" w:rsidP="001158AB">
            <w:pPr>
              <w:pStyle w:val="GSATableText"/>
            </w:pPr>
          </w:p>
        </w:tc>
        <w:tc>
          <w:tcPr>
            <w:tcW w:w="729" w:type="dxa"/>
            <w:tcBorders>
              <w:bottom w:val="single" w:sz="4" w:space="0" w:color="auto"/>
              <w:right w:val="single" w:sz="4" w:space="0" w:color="auto"/>
            </w:tcBorders>
            <w:shd w:val="clear" w:color="auto" w:fill="FFFFFF" w:themeFill="background1"/>
          </w:tcPr>
          <w:p w14:paraId="5838C285" w14:textId="77777777" w:rsidR="00180138" w:rsidRDefault="00180138" w:rsidP="001158AB">
            <w:pPr>
              <w:pStyle w:val="GSATableText"/>
            </w:pPr>
          </w:p>
        </w:tc>
      </w:tr>
    </w:tbl>
    <w:p w14:paraId="3D5BEB5E" w14:textId="77777777" w:rsidR="00180138" w:rsidRDefault="00180138" w:rsidP="00180138">
      <w:pPr>
        <w:spacing w:after="240"/>
      </w:pPr>
    </w:p>
    <w:p w14:paraId="62C165AA" w14:textId="7FEAEE95" w:rsidR="001976C6" w:rsidRDefault="001976C6">
      <w:pPr>
        <w:spacing w:after="160"/>
      </w:pPr>
      <w:r>
        <w:br w:type="page"/>
      </w:r>
    </w:p>
    <w:p w14:paraId="2AC55748" w14:textId="68384FA8" w:rsidR="001976C6" w:rsidRPr="00E97CE2" w:rsidRDefault="001976C6" w:rsidP="001976C6">
      <w:pPr>
        <w:pStyle w:val="GSATitle-YESforTOC"/>
      </w:pPr>
      <w:bookmarkStart w:id="70" w:name="_Toc389750948"/>
      <w:r w:rsidRPr="00E97CE2">
        <w:lastRenderedPageBreak/>
        <w:t xml:space="preserve">Appendix </w:t>
      </w:r>
      <w:r>
        <w:t>A – Security Test Case Procedures</w:t>
      </w:r>
      <w:bookmarkEnd w:id="70"/>
      <w:r>
        <w:t xml:space="preserve"> Template</w:t>
      </w:r>
    </w:p>
    <w:p w14:paraId="6FB21D20" w14:textId="3236B58C" w:rsidR="001976C6" w:rsidRDefault="001976C6" w:rsidP="001976C6">
      <w:r>
        <w:t xml:space="preserve">Results shall be recorded in the StateRAMP Security Test Case Procedures Template. Submit the </w:t>
      </w:r>
      <w:r w:rsidR="00C74624">
        <w:t xml:space="preserve">applicable StateRAMP Test Case Procedures Template </w:t>
      </w:r>
      <w:r w:rsidR="00A72B35">
        <w:t>as a separate Excel file. Do not embed the document.</w:t>
      </w:r>
    </w:p>
    <w:p w14:paraId="565C72C3" w14:textId="77777777" w:rsidR="00A72B35" w:rsidRDefault="00A72B35" w:rsidP="001976C6"/>
    <w:p w14:paraId="53EF3B7D" w14:textId="1E30EB91" w:rsidR="00A72B35" w:rsidRDefault="00A72B35" w:rsidP="001976C6">
      <w:r>
        <w:t>Name of file:</w:t>
      </w:r>
      <w:r w:rsidR="008021EA">
        <w:t xml:space="preserve"> </w:t>
      </w:r>
      <w:r w:rsidR="008021EA" w:rsidRPr="008021EA">
        <w:rPr>
          <w:b/>
          <w:bCs/>
          <w:color w:val="FF0000"/>
        </w:rPr>
        <w:t>&lt;File Name&gt;</w:t>
      </w:r>
    </w:p>
    <w:p w14:paraId="72CFD904" w14:textId="77777777" w:rsidR="007A3E1B" w:rsidRDefault="007A3E1B" w:rsidP="007A3E1B">
      <w:pPr>
        <w:pStyle w:val="BodyText"/>
      </w:pPr>
    </w:p>
    <w:p w14:paraId="7800F909" w14:textId="585ED6DD" w:rsidR="004409AE" w:rsidRDefault="004409AE">
      <w:pPr>
        <w:spacing w:after="160"/>
      </w:pPr>
      <w:r>
        <w:br w:type="page"/>
      </w:r>
    </w:p>
    <w:p w14:paraId="5ECC3280" w14:textId="2AA302C7" w:rsidR="004409AE" w:rsidRPr="0050194C" w:rsidRDefault="004409AE" w:rsidP="004409AE">
      <w:pPr>
        <w:pStyle w:val="GSATitle-YESforTOC"/>
      </w:pPr>
      <w:r w:rsidRPr="00E97CE2">
        <w:lastRenderedPageBreak/>
        <w:t xml:space="preserve">Appendix </w:t>
      </w:r>
      <w:r>
        <w:t>B – Attachments</w:t>
      </w:r>
    </w:p>
    <w:p w14:paraId="05772319" w14:textId="7619DA7A" w:rsidR="00D04309" w:rsidRDefault="00D04309" w:rsidP="00D04309">
      <w:pPr>
        <w:widowControl w:val="0"/>
        <w:suppressAutoHyphens/>
        <w:spacing w:before="360" w:after="360" w:line="240" w:lineRule="auto"/>
      </w:pPr>
      <w:r>
        <w:t xml:space="preserve">Note the </w:t>
      </w:r>
      <w:r w:rsidR="00483127">
        <w:t>attachments to the SAP. Do not embed any documents.</w:t>
      </w:r>
    </w:p>
    <w:p w14:paraId="5ABA4C90" w14:textId="6DD0FC97" w:rsidR="004409AE" w:rsidRPr="007572A6" w:rsidRDefault="004409AE" w:rsidP="004409AE">
      <w:pPr>
        <w:pStyle w:val="ListParagraph"/>
        <w:widowControl w:val="0"/>
        <w:numPr>
          <w:ilvl w:val="0"/>
          <w:numId w:val="32"/>
        </w:numPr>
        <w:suppressAutoHyphens/>
        <w:spacing w:before="360" w:after="360" w:line="240" w:lineRule="auto"/>
      </w:pPr>
      <w:r w:rsidRPr="007572A6">
        <w:t>IP Addresses Slated for Testing</w:t>
      </w:r>
      <w:r w:rsidR="00D04309">
        <w:t xml:space="preserve"> – Name of file: </w:t>
      </w:r>
      <w:r w:rsidR="00D04309" w:rsidRPr="00D04309">
        <w:rPr>
          <w:b/>
          <w:bCs/>
          <w:color w:val="FF0000"/>
        </w:rPr>
        <w:t>&lt;File name&gt;</w:t>
      </w:r>
    </w:p>
    <w:p w14:paraId="38181804" w14:textId="248B140A" w:rsidR="004409AE" w:rsidRPr="007572A6" w:rsidRDefault="004409AE" w:rsidP="004409AE">
      <w:pPr>
        <w:pStyle w:val="ListParagraph"/>
        <w:widowControl w:val="0"/>
        <w:numPr>
          <w:ilvl w:val="0"/>
          <w:numId w:val="32"/>
        </w:numPr>
        <w:suppressAutoHyphens/>
        <w:spacing w:before="240" w:after="240" w:line="240" w:lineRule="auto"/>
      </w:pPr>
      <w:r w:rsidRPr="007572A6">
        <w:t>Web Applications Slated for Testing</w:t>
      </w:r>
      <w:r w:rsidR="00D04309">
        <w:t xml:space="preserve"> – Name of file: </w:t>
      </w:r>
      <w:r w:rsidR="00D04309" w:rsidRPr="00D04309">
        <w:rPr>
          <w:b/>
          <w:bCs/>
          <w:color w:val="FF0000"/>
        </w:rPr>
        <w:t>&lt;File name&gt;</w:t>
      </w:r>
    </w:p>
    <w:p w14:paraId="0F5E13EB" w14:textId="5A68494D" w:rsidR="004409AE" w:rsidRPr="00483127" w:rsidRDefault="004409AE" w:rsidP="004409AE">
      <w:pPr>
        <w:pStyle w:val="ListParagraph"/>
        <w:widowControl w:val="0"/>
        <w:numPr>
          <w:ilvl w:val="0"/>
          <w:numId w:val="32"/>
        </w:numPr>
        <w:suppressAutoHyphens/>
        <w:spacing w:before="360" w:after="360" w:line="240" w:lineRule="auto"/>
      </w:pPr>
      <w:r w:rsidRPr="007572A6">
        <w:t>Databases Slated for Testing</w:t>
      </w:r>
      <w:r w:rsidR="00D04309">
        <w:t xml:space="preserve"> – Name of file: </w:t>
      </w:r>
      <w:r w:rsidR="00D04309" w:rsidRPr="00D04309">
        <w:rPr>
          <w:b/>
          <w:bCs/>
          <w:color w:val="FF0000"/>
        </w:rPr>
        <w:t>&lt;File name&gt;</w:t>
      </w:r>
    </w:p>
    <w:p w14:paraId="10805799" w14:textId="032C02C6" w:rsidR="00483127" w:rsidRPr="00483127" w:rsidRDefault="00483127" w:rsidP="004409AE">
      <w:pPr>
        <w:pStyle w:val="ListParagraph"/>
        <w:widowControl w:val="0"/>
        <w:numPr>
          <w:ilvl w:val="0"/>
          <w:numId w:val="32"/>
        </w:numPr>
        <w:suppressAutoHyphens/>
        <w:spacing w:before="360" w:after="360" w:line="240" w:lineRule="auto"/>
      </w:pPr>
      <w:r w:rsidRPr="00483127">
        <w:t>Sampling</w:t>
      </w:r>
      <w:r>
        <w:t xml:space="preserve"> Methodology </w:t>
      </w:r>
      <w:r w:rsidR="009106F0">
        <w:t xml:space="preserve">– Name of file: </w:t>
      </w:r>
      <w:r w:rsidR="009106F0" w:rsidRPr="00D04309">
        <w:rPr>
          <w:b/>
          <w:bCs/>
          <w:color w:val="FF0000"/>
        </w:rPr>
        <w:t>&lt;File name&gt;</w:t>
      </w:r>
    </w:p>
    <w:p w14:paraId="4965BB38" w14:textId="77777777" w:rsidR="004409AE" w:rsidRPr="007A3E1B" w:rsidRDefault="004409AE" w:rsidP="007A3E1B">
      <w:pPr>
        <w:pStyle w:val="BodyText"/>
      </w:pPr>
    </w:p>
    <w:sectPr w:rsidR="004409AE" w:rsidRPr="007A3E1B" w:rsidSect="00AD452C">
      <w:footerReference w:type="default" r:id="rId1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5EF7" w14:textId="77777777" w:rsidR="00BC2AB2" w:rsidRDefault="00BC2AB2" w:rsidP="003D584B">
      <w:r>
        <w:separator/>
      </w:r>
    </w:p>
  </w:endnote>
  <w:endnote w:type="continuationSeparator" w:id="0">
    <w:p w14:paraId="602B506F" w14:textId="77777777" w:rsidR="00BC2AB2" w:rsidRDefault="00BC2AB2" w:rsidP="003D584B">
      <w:r>
        <w:continuationSeparator/>
      </w:r>
    </w:p>
  </w:endnote>
  <w:endnote w:type="continuationNotice" w:id="1">
    <w:p w14:paraId="049012E9" w14:textId="77777777" w:rsidR="00BC2AB2" w:rsidRDefault="00BC2AB2" w:rsidP="003D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Century Gothic"/>
    <w:charset w:val="00"/>
    <w:family w:val="auto"/>
    <w:pitch w:val="variable"/>
    <w:sig w:usb0="00000003" w:usb1="00000000" w:usb2="00000000" w:usb3="00000000" w:csb0="00000001" w:csb1="00000000"/>
  </w:font>
  <w:font w:name="Gill Sans Light">
    <w:altName w:val="Segoe UI Semilight"/>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8209"/>
      <w:docPartObj>
        <w:docPartGallery w:val="Page Numbers (Bottom of Page)"/>
        <w:docPartUnique/>
      </w:docPartObj>
    </w:sdtPr>
    <w:sdtEndPr>
      <w:rPr>
        <w:noProof/>
      </w:rPr>
    </w:sdtEndPr>
    <w:sdtContent>
      <w:p w14:paraId="123777E0" w14:textId="29607043" w:rsidR="0027449B" w:rsidRDefault="0027449B">
        <w:pPr>
          <w:pStyle w:val="Footer"/>
          <w:jc w:val="right"/>
        </w:pPr>
        <w:r w:rsidRPr="00466CC8">
          <w:rPr>
            <w:noProof/>
          </w:rPr>
          <w:drawing>
            <wp:anchor distT="0" distB="0" distL="114300" distR="114300" simplePos="0" relativeHeight="251658240" behindDoc="0" locked="0" layoutInCell="1" allowOverlap="1" wp14:anchorId="7A4FFC3E" wp14:editId="73A8CB3F">
              <wp:simplePos x="0" y="0"/>
              <wp:positionH relativeFrom="column">
                <wp:posOffset>0</wp:posOffset>
              </wp:positionH>
              <wp:positionV relativeFrom="paragraph">
                <wp:posOffset>-39370</wp:posOffset>
              </wp:positionV>
              <wp:extent cx="1019175" cy="2095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AF746AD" w14:textId="50174FE2" w:rsidR="00BB7F9E" w:rsidRDefault="00BB7F9E" w:rsidP="003D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BEAB" w14:textId="77777777" w:rsidR="00BC2AB2" w:rsidRDefault="00BC2AB2" w:rsidP="003D584B">
      <w:r>
        <w:separator/>
      </w:r>
    </w:p>
  </w:footnote>
  <w:footnote w:type="continuationSeparator" w:id="0">
    <w:p w14:paraId="3F1EFD9B" w14:textId="77777777" w:rsidR="00BC2AB2" w:rsidRDefault="00BC2AB2" w:rsidP="003D584B">
      <w:r>
        <w:continuationSeparator/>
      </w:r>
    </w:p>
  </w:footnote>
  <w:footnote w:type="continuationNotice" w:id="1">
    <w:p w14:paraId="055A6B72" w14:textId="77777777" w:rsidR="00BC2AB2" w:rsidRDefault="00BC2AB2" w:rsidP="003D58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E6A1D64"/>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649637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3" w15:restartNumberingAfterBreak="0">
    <w:nsid w:val="0D582A6F"/>
    <w:multiLevelType w:val="multilevel"/>
    <w:tmpl w:val="2BF234F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11512E6"/>
    <w:multiLevelType w:val="hybridMultilevel"/>
    <w:tmpl w:val="788A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121A82"/>
    <w:multiLevelType w:val="multilevel"/>
    <w:tmpl w:val="D1BEDB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C15"/>
    <w:multiLevelType w:val="multilevel"/>
    <w:tmpl w:val="0972AC92"/>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o"/>
      <w:lvlJc w:val="left"/>
      <w:pPr>
        <w:tabs>
          <w:tab w:val="num" w:pos="1440"/>
        </w:tabs>
        <w:ind w:left="1440" w:hanging="360"/>
      </w:pPr>
      <w:rPr>
        <w:rFonts w:ascii="Courier New" w:hAnsi="Courier New" w:hint="default"/>
        <w:color w:val="auto"/>
      </w:rPr>
    </w:lvl>
    <w:lvl w:ilvl="4">
      <w:start w:val="1"/>
      <w:numFmt w:val="bullet"/>
      <w:lvlText w:val="-"/>
      <w:lvlJc w:val="left"/>
      <w:pPr>
        <w:ind w:left="1800" w:hanging="360"/>
      </w:pPr>
      <w:rPr>
        <w:rFonts w:ascii="Courier New" w:hAnsi="Courier New"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312F1A59"/>
    <w:multiLevelType w:val="hybridMultilevel"/>
    <w:tmpl w:val="56FA3F56"/>
    <w:lvl w:ilvl="0" w:tplc="1090A7D6">
      <w:start w:val="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7237642"/>
    <w:multiLevelType w:val="hybridMultilevel"/>
    <w:tmpl w:val="475A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11D29A4"/>
    <w:multiLevelType w:val="multilevel"/>
    <w:tmpl w:val="20A83F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6"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5297A0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69E54F3"/>
    <w:multiLevelType w:val="hybridMultilevel"/>
    <w:tmpl w:val="2E90B7F6"/>
    <w:lvl w:ilvl="0" w:tplc="D0AAB688">
      <w:start w:val="1"/>
      <w:numFmt w:val="bullet"/>
      <w:pStyle w:val="Bullets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801C1"/>
    <w:multiLevelType w:val="hybridMultilevel"/>
    <w:tmpl w:val="6808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C6F16"/>
    <w:multiLevelType w:val="hybridMultilevel"/>
    <w:tmpl w:val="DA0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A10B0"/>
    <w:multiLevelType w:val="multilevel"/>
    <w:tmpl w:val="B1E2D862"/>
    <w:numStyleLink w:val="Bullet"/>
  </w:abstractNum>
  <w:abstractNum w:abstractNumId="22" w15:restartNumberingAfterBreak="0">
    <w:nsid w:val="58BF59E2"/>
    <w:multiLevelType w:val="hybridMultilevel"/>
    <w:tmpl w:val="8FD45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8299A"/>
    <w:multiLevelType w:val="hybridMultilevel"/>
    <w:tmpl w:val="612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25" w15:restartNumberingAfterBreak="0">
    <w:nsid w:val="60DD59F1"/>
    <w:multiLevelType w:val="hybridMultilevel"/>
    <w:tmpl w:val="C8284FA2"/>
    <w:lvl w:ilvl="0" w:tplc="50367CDA">
      <w:start w:val="1"/>
      <w:numFmt w:val="decimal"/>
      <w:lvlText w:val="%1."/>
      <w:lvlJc w:val="left"/>
      <w:pPr>
        <w:ind w:left="720" w:hanging="360"/>
      </w:pPr>
      <w:rPr>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7746D"/>
    <w:multiLevelType w:val="hybridMultilevel"/>
    <w:tmpl w:val="77965A0A"/>
    <w:lvl w:ilvl="0" w:tplc="D4147BD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56BA2"/>
    <w:multiLevelType w:val="hybridMultilevel"/>
    <w:tmpl w:val="F30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8353D"/>
    <w:multiLevelType w:val="multilevel"/>
    <w:tmpl w:val="B1E2D862"/>
    <w:lvl w:ilvl="0">
      <w:numFmt w:val="decimal"/>
      <w:pStyle w:val="GSAListParagraphalpha"/>
      <w:lvlText w:val=""/>
      <w:lvlJc w:val="left"/>
    </w:lvl>
    <w:lvl w:ilvl="1">
      <w:numFmt w:val="decimal"/>
      <w:pStyle w:val="GSAListParagraphalph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2D303F"/>
    <w:multiLevelType w:val="multilevel"/>
    <w:tmpl w:val="51E096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BDB621C"/>
    <w:multiLevelType w:val="hybridMultilevel"/>
    <w:tmpl w:val="3DC4DF04"/>
    <w:lvl w:ilvl="0" w:tplc="5A70D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97916"/>
    <w:multiLevelType w:val="hybridMultilevel"/>
    <w:tmpl w:val="95127440"/>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21"/>
  </w:num>
  <w:num w:numId="5">
    <w:abstractNumId w:val="4"/>
  </w:num>
  <w:num w:numId="6">
    <w:abstractNumId w:val="8"/>
  </w:num>
  <w:num w:numId="7">
    <w:abstractNumId w:val="24"/>
  </w:num>
  <w:num w:numId="8">
    <w:abstractNumId w:val="31"/>
  </w:num>
  <w:num w:numId="9">
    <w:abstractNumId w:val="7"/>
  </w:num>
  <w:num w:numId="10">
    <w:abstractNumId w:val="9"/>
  </w:num>
  <w:num w:numId="11">
    <w:abstractNumId w:val="13"/>
  </w:num>
  <w:num w:numId="12">
    <w:abstractNumId w:val="29"/>
  </w:num>
  <w:num w:numId="13">
    <w:abstractNumId w:val="22"/>
  </w:num>
  <w:num w:numId="14">
    <w:abstractNumId w:val="5"/>
  </w:num>
  <w:num w:numId="15">
    <w:abstractNumId w:val="14"/>
  </w:num>
  <w:num w:numId="16">
    <w:abstractNumId w:val="0"/>
  </w:num>
  <w:num w:numId="17">
    <w:abstractNumId w:val="18"/>
  </w:num>
  <w:num w:numId="18">
    <w:abstractNumId w:val="25"/>
  </w:num>
  <w:num w:numId="19">
    <w:abstractNumId w:val="1"/>
  </w:num>
  <w:num w:numId="20">
    <w:abstractNumId w:val="27"/>
  </w:num>
  <w:num w:numId="21">
    <w:abstractNumId w:val="30"/>
  </w:num>
  <w:num w:numId="22">
    <w:abstractNumId w:val="26"/>
  </w:num>
  <w:num w:numId="23">
    <w:abstractNumId w:val="12"/>
  </w:num>
  <w:num w:numId="24">
    <w:abstractNumId w:val="23"/>
  </w:num>
  <w:num w:numId="25">
    <w:abstractNumId w:val="19"/>
  </w:num>
  <w:num w:numId="26">
    <w:abstractNumId w:val="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7"/>
  </w:num>
  <w:num w:numId="30">
    <w:abstractNumId w:val="28"/>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1">
    <w:abstractNumId w:val="11"/>
  </w:num>
  <w:num w:numId="32">
    <w:abstractNumId w:val="20"/>
  </w:num>
  <w:num w:numId="33">
    <w:abstractNumId w:val="10"/>
  </w:num>
  <w:num w:numId="34">
    <w:abstractNumId w:val="21"/>
  </w:num>
  <w:num w:numId="35">
    <w:abstractNumId w:val="21"/>
  </w:num>
  <w:num w:numId="36">
    <w:abstractNumId w:val="21"/>
  </w:num>
  <w:num w:numId="3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MrU0MwYyzSxMjZR0lIJTi4sz8/NACsxrAaPDHZIsAAAA"/>
  </w:docVars>
  <w:rsids>
    <w:rsidRoot w:val="00F150B0"/>
    <w:rsid w:val="000004A6"/>
    <w:rsid w:val="000034AA"/>
    <w:rsid w:val="00004284"/>
    <w:rsid w:val="0000531C"/>
    <w:rsid w:val="00006977"/>
    <w:rsid w:val="0000735C"/>
    <w:rsid w:val="00007435"/>
    <w:rsid w:val="00011791"/>
    <w:rsid w:val="000118E8"/>
    <w:rsid w:val="00012301"/>
    <w:rsid w:val="00012801"/>
    <w:rsid w:val="00012C87"/>
    <w:rsid w:val="00013130"/>
    <w:rsid w:val="00014A68"/>
    <w:rsid w:val="000151BA"/>
    <w:rsid w:val="0001581B"/>
    <w:rsid w:val="00016F7E"/>
    <w:rsid w:val="0001725C"/>
    <w:rsid w:val="00017491"/>
    <w:rsid w:val="00017DAE"/>
    <w:rsid w:val="00017FA6"/>
    <w:rsid w:val="0002080A"/>
    <w:rsid w:val="0002082D"/>
    <w:rsid w:val="00020DBC"/>
    <w:rsid w:val="000213AF"/>
    <w:rsid w:val="00021711"/>
    <w:rsid w:val="00024417"/>
    <w:rsid w:val="00024E68"/>
    <w:rsid w:val="00025224"/>
    <w:rsid w:val="00025325"/>
    <w:rsid w:val="0002555B"/>
    <w:rsid w:val="000257C3"/>
    <w:rsid w:val="00025CE2"/>
    <w:rsid w:val="00026D3C"/>
    <w:rsid w:val="000274D6"/>
    <w:rsid w:val="00030D32"/>
    <w:rsid w:val="000315BA"/>
    <w:rsid w:val="00031C3C"/>
    <w:rsid w:val="00031C4F"/>
    <w:rsid w:val="00033375"/>
    <w:rsid w:val="000340D0"/>
    <w:rsid w:val="00034BAA"/>
    <w:rsid w:val="0003516D"/>
    <w:rsid w:val="00035437"/>
    <w:rsid w:val="00036058"/>
    <w:rsid w:val="00037E3C"/>
    <w:rsid w:val="000403CD"/>
    <w:rsid w:val="000412FF"/>
    <w:rsid w:val="00042A72"/>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1DC1"/>
    <w:rsid w:val="00052E31"/>
    <w:rsid w:val="0005391C"/>
    <w:rsid w:val="00053A0E"/>
    <w:rsid w:val="000545A4"/>
    <w:rsid w:val="00054609"/>
    <w:rsid w:val="00054CD9"/>
    <w:rsid w:val="000551D8"/>
    <w:rsid w:val="000560CE"/>
    <w:rsid w:val="000566A0"/>
    <w:rsid w:val="0005678A"/>
    <w:rsid w:val="0005728C"/>
    <w:rsid w:val="00061855"/>
    <w:rsid w:val="00061E01"/>
    <w:rsid w:val="000628D2"/>
    <w:rsid w:val="00063205"/>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1FF8"/>
    <w:rsid w:val="00082484"/>
    <w:rsid w:val="00082D4B"/>
    <w:rsid w:val="00082FC0"/>
    <w:rsid w:val="000837DB"/>
    <w:rsid w:val="00084A7D"/>
    <w:rsid w:val="00084AD3"/>
    <w:rsid w:val="00086A66"/>
    <w:rsid w:val="000874FD"/>
    <w:rsid w:val="000910D9"/>
    <w:rsid w:val="0009169F"/>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5FCB"/>
    <w:rsid w:val="000A63D0"/>
    <w:rsid w:val="000A7152"/>
    <w:rsid w:val="000B058F"/>
    <w:rsid w:val="000B09B2"/>
    <w:rsid w:val="000B0F2A"/>
    <w:rsid w:val="000B30AD"/>
    <w:rsid w:val="000B3F7B"/>
    <w:rsid w:val="000B5273"/>
    <w:rsid w:val="000B5B61"/>
    <w:rsid w:val="000B6718"/>
    <w:rsid w:val="000B6920"/>
    <w:rsid w:val="000C01DA"/>
    <w:rsid w:val="000C0F04"/>
    <w:rsid w:val="000C100B"/>
    <w:rsid w:val="000C11B0"/>
    <w:rsid w:val="000C1531"/>
    <w:rsid w:val="000C15A9"/>
    <w:rsid w:val="000C18C0"/>
    <w:rsid w:val="000C1A42"/>
    <w:rsid w:val="000C20DC"/>
    <w:rsid w:val="000C3102"/>
    <w:rsid w:val="000C412E"/>
    <w:rsid w:val="000C4A60"/>
    <w:rsid w:val="000C4C3C"/>
    <w:rsid w:val="000C4D30"/>
    <w:rsid w:val="000C510C"/>
    <w:rsid w:val="000C5D96"/>
    <w:rsid w:val="000C67ED"/>
    <w:rsid w:val="000C680D"/>
    <w:rsid w:val="000C686C"/>
    <w:rsid w:val="000C71F3"/>
    <w:rsid w:val="000C7727"/>
    <w:rsid w:val="000D0C07"/>
    <w:rsid w:val="000D1F5B"/>
    <w:rsid w:val="000D2192"/>
    <w:rsid w:val="000D23E8"/>
    <w:rsid w:val="000D25E1"/>
    <w:rsid w:val="000D3553"/>
    <w:rsid w:val="000D372E"/>
    <w:rsid w:val="000D4B14"/>
    <w:rsid w:val="000D4EE4"/>
    <w:rsid w:val="000D64B3"/>
    <w:rsid w:val="000D6DCD"/>
    <w:rsid w:val="000D728B"/>
    <w:rsid w:val="000E01EE"/>
    <w:rsid w:val="000E101B"/>
    <w:rsid w:val="000E3493"/>
    <w:rsid w:val="000E46AC"/>
    <w:rsid w:val="000E6289"/>
    <w:rsid w:val="000E62FC"/>
    <w:rsid w:val="000E6978"/>
    <w:rsid w:val="000E71A5"/>
    <w:rsid w:val="000F1D7C"/>
    <w:rsid w:val="000F29FB"/>
    <w:rsid w:val="000F3114"/>
    <w:rsid w:val="000F44EB"/>
    <w:rsid w:val="000F46D0"/>
    <w:rsid w:val="000F5EB2"/>
    <w:rsid w:val="000F649E"/>
    <w:rsid w:val="00100B24"/>
    <w:rsid w:val="00100DE7"/>
    <w:rsid w:val="00102610"/>
    <w:rsid w:val="001026BB"/>
    <w:rsid w:val="0010279B"/>
    <w:rsid w:val="00102E5D"/>
    <w:rsid w:val="00103033"/>
    <w:rsid w:val="0010360B"/>
    <w:rsid w:val="001036A2"/>
    <w:rsid w:val="00103A8A"/>
    <w:rsid w:val="00104D28"/>
    <w:rsid w:val="0010501E"/>
    <w:rsid w:val="001052E8"/>
    <w:rsid w:val="00105A27"/>
    <w:rsid w:val="00106CF7"/>
    <w:rsid w:val="00107137"/>
    <w:rsid w:val="0010740E"/>
    <w:rsid w:val="00111288"/>
    <w:rsid w:val="001117C9"/>
    <w:rsid w:val="001119C4"/>
    <w:rsid w:val="00111E21"/>
    <w:rsid w:val="00112295"/>
    <w:rsid w:val="00112E2F"/>
    <w:rsid w:val="00113205"/>
    <w:rsid w:val="00113EF2"/>
    <w:rsid w:val="00116FAA"/>
    <w:rsid w:val="0011700E"/>
    <w:rsid w:val="00117B3D"/>
    <w:rsid w:val="00120430"/>
    <w:rsid w:val="00120EC5"/>
    <w:rsid w:val="00121019"/>
    <w:rsid w:val="001217ED"/>
    <w:rsid w:val="00121FB3"/>
    <w:rsid w:val="0012327A"/>
    <w:rsid w:val="001238A5"/>
    <w:rsid w:val="00123C31"/>
    <w:rsid w:val="00124101"/>
    <w:rsid w:val="00124DBB"/>
    <w:rsid w:val="00125128"/>
    <w:rsid w:val="00125443"/>
    <w:rsid w:val="00126E1C"/>
    <w:rsid w:val="00127357"/>
    <w:rsid w:val="0012737F"/>
    <w:rsid w:val="001310C6"/>
    <w:rsid w:val="00133276"/>
    <w:rsid w:val="00133A4E"/>
    <w:rsid w:val="00133EDF"/>
    <w:rsid w:val="00134CF3"/>
    <w:rsid w:val="00134EEB"/>
    <w:rsid w:val="001356E6"/>
    <w:rsid w:val="00136733"/>
    <w:rsid w:val="00136E5F"/>
    <w:rsid w:val="0014029C"/>
    <w:rsid w:val="0014096C"/>
    <w:rsid w:val="00140F8B"/>
    <w:rsid w:val="00141F96"/>
    <w:rsid w:val="00142BAB"/>
    <w:rsid w:val="00142D20"/>
    <w:rsid w:val="001435B5"/>
    <w:rsid w:val="00143EDD"/>
    <w:rsid w:val="00143F6B"/>
    <w:rsid w:val="001448B6"/>
    <w:rsid w:val="00145436"/>
    <w:rsid w:val="001455A7"/>
    <w:rsid w:val="00147703"/>
    <w:rsid w:val="00147BC2"/>
    <w:rsid w:val="00147D8D"/>
    <w:rsid w:val="00150CC1"/>
    <w:rsid w:val="00150D77"/>
    <w:rsid w:val="00150DCC"/>
    <w:rsid w:val="00150EB1"/>
    <w:rsid w:val="00150F4C"/>
    <w:rsid w:val="00151FDA"/>
    <w:rsid w:val="00155204"/>
    <w:rsid w:val="00155784"/>
    <w:rsid w:val="001558D5"/>
    <w:rsid w:val="001559C9"/>
    <w:rsid w:val="00156875"/>
    <w:rsid w:val="00157F35"/>
    <w:rsid w:val="00161F65"/>
    <w:rsid w:val="00162AAD"/>
    <w:rsid w:val="00162B63"/>
    <w:rsid w:val="00163252"/>
    <w:rsid w:val="00163BBA"/>
    <w:rsid w:val="00163DCE"/>
    <w:rsid w:val="001644AD"/>
    <w:rsid w:val="001655A2"/>
    <w:rsid w:val="00165C4A"/>
    <w:rsid w:val="0016780A"/>
    <w:rsid w:val="00167983"/>
    <w:rsid w:val="00167A18"/>
    <w:rsid w:val="00170402"/>
    <w:rsid w:val="00171C36"/>
    <w:rsid w:val="00171F3E"/>
    <w:rsid w:val="00172284"/>
    <w:rsid w:val="001722D8"/>
    <w:rsid w:val="00172917"/>
    <w:rsid w:val="00173E5F"/>
    <w:rsid w:val="0017407B"/>
    <w:rsid w:val="00174F57"/>
    <w:rsid w:val="0017510D"/>
    <w:rsid w:val="001769DF"/>
    <w:rsid w:val="00176A70"/>
    <w:rsid w:val="00176BF4"/>
    <w:rsid w:val="0017750B"/>
    <w:rsid w:val="00177640"/>
    <w:rsid w:val="00177FCA"/>
    <w:rsid w:val="00180138"/>
    <w:rsid w:val="00180390"/>
    <w:rsid w:val="00180403"/>
    <w:rsid w:val="001811AE"/>
    <w:rsid w:val="001817FC"/>
    <w:rsid w:val="00181964"/>
    <w:rsid w:val="00183615"/>
    <w:rsid w:val="00184274"/>
    <w:rsid w:val="00184F0F"/>
    <w:rsid w:val="00185049"/>
    <w:rsid w:val="00185711"/>
    <w:rsid w:val="00185F68"/>
    <w:rsid w:val="0018625C"/>
    <w:rsid w:val="001866A7"/>
    <w:rsid w:val="001873C2"/>
    <w:rsid w:val="00187605"/>
    <w:rsid w:val="00187A60"/>
    <w:rsid w:val="0019083A"/>
    <w:rsid w:val="00193463"/>
    <w:rsid w:val="00193B1D"/>
    <w:rsid w:val="00193DDB"/>
    <w:rsid w:val="00193FE3"/>
    <w:rsid w:val="00194227"/>
    <w:rsid w:val="001944C9"/>
    <w:rsid w:val="00194794"/>
    <w:rsid w:val="00195A5C"/>
    <w:rsid w:val="00196124"/>
    <w:rsid w:val="00196755"/>
    <w:rsid w:val="0019684D"/>
    <w:rsid w:val="00196BA9"/>
    <w:rsid w:val="0019763A"/>
    <w:rsid w:val="001976C6"/>
    <w:rsid w:val="001A1248"/>
    <w:rsid w:val="001A160B"/>
    <w:rsid w:val="001A3994"/>
    <w:rsid w:val="001A3CF1"/>
    <w:rsid w:val="001A4D7C"/>
    <w:rsid w:val="001A7493"/>
    <w:rsid w:val="001A78C0"/>
    <w:rsid w:val="001A7B44"/>
    <w:rsid w:val="001A7C41"/>
    <w:rsid w:val="001A7DB7"/>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0BB8"/>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1083"/>
    <w:rsid w:val="001D125E"/>
    <w:rsid w:val="001D12D3"/>
    <w:rsid w:val="001D26FB"/>
    <w:rsid w:val="001D3115"/>
    <w:rsid w:val="001D314D"/>
    <w:rsid w:val="001D38F2"/>
    <w:rsid w:val="001D41BA"/>
    <w:rsid w:val="001D481C"/>
    <w:rsid w:val="001D49DC"/>
    <w:rsid w:val="001D5146"/>
    <w:rsid w:val="001D535F"/>
    <w:rsid w:val="001D5772"/>
    <w:rsid w:val="001D65A1"/>
    <w:rsid w:val="001D6CAD"/>
    <w:rsid w:val="001D72DF"/>
    <w:rsid w:val="001D7879"/>
    <w:rsid w:val="001E2091"/>
    <w:rsid w:val="001E23B0"/>
    <w:rsid w:val="001E2644"/>
    <w:rsid w:val="001E3228"/>
    <w:rsid w:val="001E3643"/>
    <w:rsid w:val="001E3D6F"/>
    <w:rsid w:val="001E3E73"/>
    <w:rsid w:val="001E4760"/>
    <w:rsid w:val="001E4E7B"/>
    <w:rsid w:val="001E50DE"/>
    <w:rsid w:val="001E51C9"/>
    <w:rsid w:val="001E5215"/>
    <w:rsid w:val="001E5D9D"/>
    <w:rsid w:val="001E6170"/>
    <w:rsid w:val="001E6601"/>
    <w:rsid w:val="001E72F8"/>
    <w:rsid w:val="001F166A"/>
    <w:rsid w:val="001F17B6"/>
    <w:rsid w:val="001F1C43"/>
    <w:rsid w:val="001F32EB"/>
    <w:rsid w:val="001F3827"/>
    <w:rsid w:val="001F4D7D"/>
    <w:rsid w:val="001F5AF2"/>
    <w:rsid w:val="001F64E4"/>
    <w:rsid w:val="002003B8"/>
    <w:rsid w:val="00200723"/>
    <w:rsid w:val="002013FC"/>
    <w:rsid w:val="00201928"/>
    <w:rsid w:val="002019F2"/>
    <w:rsid w:val="002024A3"/>
    <w:rsid w:val="002024BF"/>
    <w:rsid w:val="002026D9"/>
    <w:rsid w:val="00202A52"/>
    <w:rsid w:val="0020517D"/>
    <w:rsid w:val="00205B1A"/>
    <w:rsid w:val="00206180"/>
    <w:rsid w:val="00207370"/>
    <w:rsid w:val="00207655"/>
    <w:rsid w:val="00207802"/>
    <w:rsid w:val="00207D35"/>
    <w:rsid w:val="002104CE"/>
    <w:rsid w:val="002129C6"/>
    <w:rsid w:val="00213C64"/>
    <w:rsid w:val="002141BB"/>
    <w:rsid w:val="00214333"/>
    <w:rsid w:val="00214702"/>
    <w:rsid w:val="00214F63"/>
    <w:rsid w:val="00215433"/>
    <w:rsid w:val="002154DE"/>
    <w:rsid w:val="00215625"/>
    <w:rsid w:val="00215EE7"/>
    <w:rsid w:val="002175B1"/>
    <w:rsid w:val="0021786E"/>
    <w:rsid w:val="00217F33"/>
    <w:rsid w:val="002209E0"/>
    <w:rsid w:val="002210F3"/>
    <w:rsid w:val="00222047"/>
    <w:rsid w:val="0022329A"/>
    <w:rsid w:val="0022406C"/>
    <w:rsid w:val="00224897"/>
    <w:rsid w:val="00225258"/>
    <w:rsid w:val="0022575F"/>
    <w:rsid w:val="002266FF"/>
    <w:rsid w:val="00227269"/>
    <w:rsid w:val="00230E10"/>
    <w:rsid w:val="00231F52"/>
    <w:rsid w:val="002335DA"/>
    <w:rsid w:val="00234B94"/>
    <w:rsid w:val="00234CBE"/>
    <w:rsid w:val="00235732"/>
    <w:rsid w:val="00236099"/>
    <w:rsid w:val="0023649D"/>
    <w:rsid w:val="00236AAB"/>
    <w:rsid w:val="00236E65"/>
    <w:rsid w:val="002371AE"/>
    <w:rsid w:val="00237318"/>
    <w:rsid w:val="00237787"/>
    <w:rsid w:val="0023792C"/>
    <w:rsid w:val="002422CF"/>
    <w:rsid w:val="00243129"/>
    <w:rsid w:val="002437DE"/>
    <w:rsid w:val="002439D6"/>
    <w:rsid w:val="00243E74"/>
    <w:rsid w:val="002447CB"/>
    <w:rsid w:val="00244977"/>
    <w:rsid w:val="00246826"/>
    <w:rsid w:val="00247F91"/>
    <w:rsid w:val="002516F8"/>
    <w:rsid w:val="00251B07"/>
    <w:rsid w:val="00251CA2"/>
    <w:rsid w:val="0025267C"/>
    <w:rsid w:val="00252798"/>
    <w:rsid w:val="00253F73"/>
    <w:rsid w:val="00254ED8"/>
    <w:rsid w:val="00255450"/>
    <w:rsid w:val="00256035"/>
    <w:rsid w:val="00257D97"/>
    <w:rsid w:val="0026076A"/>
    <w:rsid w:val="00260C92"/>
    <w:rsid w:val="00260EE3"/>
    <w:rsid w:val="002618A2"/>
    <w:rsid w:val="0026293E"/>
    <w:rsid w:val="002639C3"/>
    <w:rsid w:val="00264529"/>
    <w:rsid w:val="00265025"/>
    <w:rsid w:val="00267686"/>
    <w:rsid w:val="00267989"/>
    <w:rsid w:val="002679A4"/>
    <w:rsid w:val="002705EF"/>
    <w:rsid w:val="00273275"/>
    <w:rsid w:val="00273B5C"/>
    <w:rsid w:val="0027424E"/>
    <w:rsid w:val="0027449B"/>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917A0"/>
    <w:rsid w:val="00292691"/>
    <w:rsid w:val="00292B85"/>
    <w:rsid w:val="00293E67"/>
    <w:rsid w:val="00294012"/>
    <w:rsid w:val="0029502D"/>
    <w:rsid w:val="0029515B"/>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CC2"/>
    <w:rsid w:val="002A538C"/>
    <w:rsid w:val="002A6846"/>
    <w:rsid w:val="002A7086"/>
    <w:rsid w:val="002A7967"/>
    <w:rsid w:val="002B00B7"/>
    <w:rsid w:val="002B1D50"/>
    <w:rsid w:val="002B1EC0"/>
    <w:rsid w:val="002B3589"/>
    <w:rsid w:val="002B504E"/>
    <w:rsid w:val="002B576C"/>
    <w:rsid w:val="002B6A2B"/>
    <w:rsid w:val="002C0A99"/>
    <w:rsid w:val="002C143B"/>
    <w:rsid w:val="002C29C6"/>
    <w:rsid w:val="002C2B72"/>
    <w:rsid w:val="002C2BD0"/>
    <w:rsid w:val="002C2FF2"/>
    <w:rsid w:val="002C34BF"/>
    <w:rsid w:val="002C4563"/>
    <w:rsid w:val="002C53A3"/>
    <w:rsid w:val="002C56D5"/>
    <w:rsid w:val="002C69E9"/>
    <w:rsid w:val="002C7095"/>
    <w:rsid w:val="002C7DD4"/>
    <w:rsid w:val="002D06B5"/>
    <w:rsid w:val="002D2845"/>
    <w:rsid w:val="002D3B9F"/>
    <w:rsid w:val="002D40DF"/>
    <w:rsid w:val="002D4420"/>
    <w:rsid w:val="002D55BA"/>
    <w:rsid w:val="002D6CD5"/>
    <w:rsid w:val="002D6E93"/>
    <w:rsid w:val="002D73F2"/>
    <w:rsid w:val="002E1383"/>
    <w:rsid w:val="002E1671"/>
    <w:rsid w:val="002E1D3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EE5"/>
    <w:rsid w:val="002F2239"/>
    <w:rsid w:val="002F326A"/>
    <w:rsid w:val="002F4065"/>
    <w:rsid w:val="002F4DCF"/>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0DAA"/>
    <w:rsid w:val="00311687"/>
    <w:rsid w:val="003118D6"/>
    <w:rsid w:val="00312DF8"/>
    <w:rsid w:val="00315F8F"/>
    <w:rsid w:val="00316184"/>
    <w:rsid w:val="00317086"/>
    <w:rsid w:val="00317920"/>
    <w:rsid w:val="0032083A"/>
    <w:rsid w:val="00320B63"/>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D60"/>
    <w:rsid w:val="0033605E"/>
    <w:rsid w:val="0033650A"/>
    <w:rsid w:val="00336E9A"/>
    <w:rsid w:val="0034039C"/>
    <w:rsid w:val="00340D43"/>
    <w:rsid w:val="00341193"/>
    <w:rsid w:val="00341200"/>
    <w:rsid w:val="00341389"/>
    <w:rsid w:val="003432A9"/>
    <w:rsid w:val="003437DE"/>
    <w:rsid w:val="00343BE3"/>
    <w:rsid w:val="00345B33"/>
    <w:rsid w:val="00346233"/>
    <w:rsid w:val="00346ACC"/>
    <w:rsid w:val="00346E12"/>
    <w:rsid w:val="0034789F"/>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6059C"/>
    <w:rsid w:val="00360840"/>
    <w:rsid w:val="003611A1"/>
    <w:rsid w:val="00361448"/>
    <w:rsid w:val="003628F4"/>
    <w:rsid w:val="00362CE5"/>
    <w:rsid w:val="003645F3"/>
    <w:rsid w:val="00364C78"/>
    <w:rsid w:val="00365ACF"/>
    <w:rsid w:val="003703AB"/>
    <w:rsid w:val="00370CF9"/>
    <w:rsid w:val="00371945"/>
    <w:rsid w:val="00372535"/>
    <w:rsid w:val="00373003"/>
    <w:rsid w:val="003733F1"/>
    <w:rsid w:val="003745B5"/>
    <w:rsid w:val="00374936"/>
    <w:rsid w:val="00374D4E"/>
    <w:rsid w:val="00375682"/>
    <w:rsid w:val="0037569C"/>
    <w:rsid w:val="0037573C"/>
    <w:rsid w:val="00375780"/>
    <w:rsid w:val="00375F98"/>
    <w:rsid w:val="00376266"/>
    <w:rsid w:val="00377249"/>
    <w:rsid w:val="00377ACD"/>
    <w:rsid w:val="00377C17"/>
    <w:rsid w:val="0038075C"/>
    <w:rsid w:val="00381972"/>
    <w:rsid w:val="00381A02"/>
    <w:rsid w:val="00381B0B"/>
    <w:rsid w:val="00382F68"/>
    <w:rsid w:val="003833BD"/>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52EB"/>
    <w:rsid w:val="003965D6"/>
    <w:rsid w:val="0039749C"/>
    <w:rsid w:val="00397BA7"/>
    <w:rsid w:val="00397D07"/>
    <w:rsid w:val="003A134D"/>
    <w:rsid w:val="003A1431"/>
    <w:rsid w:val="003A34CB"/>
    <w:rsid w:val="003A38DA"/>
    <w:rsid w:val="003A4073"/>
    <w:rsid w:val="003A4A16"/>
    <w:rsid w:val="003A560A"/>
    <w:rsid w:val="003A6E41"/>
    <w:rsid w:val="003A6E62"/>
    <w:rsid w:val="003A79A3"/>
    <w:rsid w:val="003A7AE6"/>
    <w:rsid w:val="003A7B3C"/>
    <w:rsid w:val="003A7FBD"/>
    <w:rsid w:val="003B09C3"/>
    <w:rsid w:val="003B0C7E"/>
    <w:rsid w:val="003B0EA1"/>
    <w:rsid w:val="003B0F38"/>
    <w:rsid w:val="003B1BBE"/>
    <w:rsid w:val="003B1D32"/>
    <w:rsid w:val="003B1FEF"/>
    <w:rsid w:val="003B208D"/>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C7A"/>
    <w:rsid w:val="003D2FE7"/>
    <w:rsid w:val="003D335B"/>
    <w:rsid w:val="003D363C"/>
    <w:rsid w:val="003D3A11"/>
    <w:rsid w:val="003D3D0F"/>
    <w:rsid w:val="003D4F0F"/>
    <w:rsid w:val="003D584B"/>
    <w:rsid w:val="003D5A51"/>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F0832"/>
    <w:rsid w:val="003F0F7F"/>
    <w:rsid w:val="003F1A0E"/>
    <w:rsid w:val="003F1F01"/>
    <w:rsid w:val="003F2E95"/>
    <w:rsid w:val="003F3893"/>
    <w:rsid w:val="003F415B"/>
    <w:rsid w:val="003F44F2"/>
    <w:rsid w:val="003F4DB1"/>
    <w:rsid w:val="003F52C8"/>
    <w:rsid w:val="003F56FE"/>
    <w:rsid w:val="003F694A"/>
    <w:rsid w:val="003F6DDD"/>
    <w:rsid w:val="003F7370"/>
    <w:rsid w:val="003F7D84"/>
    <w:rsid w:val="004013AB"/>
    <w:rsid w:val="00401F5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7D6"/>
    <w:rsid w:val="00413D6F"/>
    <w:rsid w:val="004148ED"/>
    <w:rsid w:val="004149C1"/>
    <w:rsid w:val="00414B8A"/>
    <w:rsid w:val="00416145"/>
    <w:rsid w:val="004167EF"/>
    <w:rsid w:val="00417E67"/>
    <w:rsid w:val="00420538"/>
    <w:rsid w:val="00420869"/>
    <w:rsid w:val="0042158C"/>
    <w:rsid w:val="0042175F"/>
    <w:rsid w:val="004217CE"/>
    <w:rsid w:val="00424130"/>
    <w:rsid w:val="0042507A"/>
    <w:rsid w:val="00425D5F"/>
    <w:rsid w:val="004265C8"/>
    <w:rsid w:val="004265CA"/>
    <w:rsid w:val="00430182"/>
    <w:rsid w:val="00430345"/>
    <w:rsid w:val="00431025"/>
    <w:rsid w:val="00431DFB"/>
    <w:rsid w:val="00432263"/>
    <w:rsid w:val="00432FD0"/>
    <w:rsid w:val="00434370"/>
    <w:rsid w:val="00434BE9"/>
    <w:rsid w:val="00436640"/>
    <w:rsid w:val="00437521"/>
    <w:rsid w:val="00440061"/>
    <w:rsid w:val="004409AE"/>
    <w:rsid w:val="004419AF"/>
    <w:rsid w:val="00442317"/>
    <w:rsid w:val="0044273E"/>
    <w:rsid w:val="00443C4E"/>
    <w:rsid w:val="00444246"/>
    <w:rsid w:val="0044463D"/>
    <w:rsid w:val="00444FBE"/>
    <w:rsid w:val="00445C5F"/>
    <w:rsid w:val="00446A44"/>
    <w:rsid w:val="00450000"/>
    <w:rsid w:val="00450432"/>
    <w:rsid w:val="00451711"/>
    <w:rsid w:val="00451A71"/>
    <w:rsid w:val="0045246C"/>
    <w:rsid w:val="00453116"/>
    <w:rsid w:val="0045423E"/>
    <w:rsid w:val="00454C96"/>
    <w:rsid w:val="00455174"/>
    <w:rsid w:val="004552B1"/>
    <w:rsid w:val="0045556D"/>
    <w:rsid w:val="00455D78"/>
    <w:rsid w:val="00455F4A"/>
    <w:rsid w:val="00456608"/>
    <w:rsid w:val="00456B2D"/>
    <w:rsid w:val="00456EE2"/>
    <w:rsid w:val="004572F3"/>
    <w:rsid w:val="0045771B"/>
    <w:rsid w:val="00457AB6"/>
    <w:rsid w:val="0046019C"/>
    <w:rsid w:val="00460D4E"/>
    <w:rsid w:val="00461D4B"/>
    <w:rsid w:val="00461EC9"/>
    <w:rsid w:val="00462480"/>
    <w:rsid w:val="004627A9"/>
    <w:rsid w:val="00462F8B"/>
    <w:rsid w:val="00463342"/>
    <w:rsid w:val="00463BC5"/>
    <w:rsid w:val="004648D3"/>
    <w:rsid w:val="004659DB"/>
    <w:rsid w:val="004663C9"/>
    <w:rsid w:val="00466CC8"/>
    <w:rsid w:val="0046760A"/>
    <w:rsid w:val="00470286"/>
    <w:rsid w:val="00470B13"/>
    <w:rsid w:val="00472B4C"/>
    <w:rsid w:val="00473197"/>
    <w:rsid w:val="00473207"/>
    <w:rsid w:val="00473B2F"/>
    <w:rsid w:val="00473B92"/>
    <w:rsid w:val="004740D0"/>
    <w:rsid w:val="004748B5"/>
    <w:rsid w:val="004756CF"/>
    <w:rsid w:val="00476FF8"/>
    <w:rsid w:val="004804C5"/>
    <w:rsid w:val="004824D2"/>
    <w:rsid w:val="00482EEF"/>
    <w:rsid w:val="00482F19"/>
    <w:rsid w:val="00483127"/>
    <w:rsid w:val="004834A2"/>
    <w:rsid w:val="00483D3A"/>
    <w:rsid w:val="00484AAA"/>
    <w:rsid w:val="0048632A"/>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941"/>
    <w:rsid w:val="004A4DF7"/>
    <w:rsid w:val="004A5344"/>
    <w:rsid w:val="004A5498"/>
    <w:rsid w:val="004A5E74"/>
    <w:rsid w:val="004A63BA"/>
    <w:rsid w:val="004A64E8"/>
    <w:rsid w:val="004A78FC"/>
    <w:rsid w:val="004B05D1"/>
    <w:rsid w:val="004B072D"/>
    <w:rsid w:val="004B1138"/>
    <w:rsid w:val="004B1539"/>
    <w:rsid w:val="004B1AEF"/>
    <w:rsid w:val="004B1D81"/>
    <w:rsid w:val="004B29DB"/>
    <w:rsid w:val="004B2CE2"/>
    <w:rsid w:val="004B2DB2"/>
    <w:rsid w:val="004B2F46"/>
    <w:rsid w:val="004B3476"/>
    <w:rsid w:val="004B45C5"/>
    <w:rsid w:val="004B5316"/>
    <w:rsid w:val="004B6AB8"/>
    <w:rsid w:val="004B6C64"/>
    <w:rsid w:val="004B7633"/>
    <w:rsid w:val="004C0AD6"/>
    <w:rsid w:val="004C0E97"/>
    <w:rsid w:val="004C1A9E"/>
    <w:rsid w:val="004C2E1E"/>
    <w:rsid w:val="004C4250"/>
    <w:rsid w:val="004C4383"/>
    <w:rsid w:val="004C47CB"/>
    <w:rsid w:val="004C4A87"/>
    <w:rsid w:val="004C4CEC"/>
    <w:rsid w:val="004C4F4C"/>
    <w:rsid w:val="004C645C"/>
    <w:rsid w:val="004C66E2"/>
    <w:rsid w:val="004C6892"/>
    <w:rsid w:val="004C7D20"/>
    <w:rsid w:val="004C7EBE"/>
    <w:rsid w:val="004D03D5"/>
    <w:rsid w:val="004D04AB"/>
    <w:rsid w:val="004D12B2"/>
    <w:rsid w:val="004D162F"/>
    <w:rsid w:val="004D1945"/>
    <w:rsid w:val="004D2CC1"/>
    <w:rsid w:val="004D356F"/>
    <w:rsid w:val="004D3C05"/>
    <w:rsid w:val="004D47BD"/>
    <w:rsid w:val="004D506D"/>
    <w:rsid w:val="004D55A4"/>
    <w:rsid w:val="004D5810"/>
    <w:rsid w:val="004D5DA1"/>
    <w:rsid w:val="004D7002"/>
    <w:rsid w:val="004D7225"/>
    <w:rsid w:val="004E026E"/>
    <w:rsid w:val="004E1B44"/>
    <w:rsid w:val="004E286C"/>
    <w:rsid w:val="004E2D9D"/>
    <w:rsid w:val="004E3348"/>
    <w:rsid w:val="004E3CD9"/>
    <w:rsid w:val="004E432C"/>
    <w:rsid w:val="004E4B29"/>
    <w:rsid w:val="004E54E7"/>
    <w:rsid w:val="004E624D"/>
    <w:rsid w:val="004E63C0"/>
    <w:rsid w:val="004E6797"/>
    <w:rsid w:val="004E6848"/>
    <w:rsid w:val="004E6A33"/>
    <w:rsid w:val="004E751F"/>
    <w:rsid w:val="004E7AA2"/>
    <w:rsid w:val="004E7BD8"/>
    <w:rsid w:val="004F0819"/>
    <w:rsid w:val="004F0CDE"/>
    <w:rsid w:val="004F1491"/>
    <w:rsid w:val="004F38EA"/>
    <w:rsid w:val="004F4671"/>
    <w:rsid w:val="004F4F25"/>
    <w:rsid w:val="004F5739"/>
    <w:rsid w:val="004F5919"/>
    <w:rsid w:val="004F64E2"/>
    <w:rsid w:val="004F6655"/>
    <w:rsid w:val="004F6C7F"/>
    <w:rsid w:val="00500164"/>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BEA"/>
    <w:rsid w:val="00514C15"/>
    <w:rsid w:val="00515855"/>
    <w:rsid w:val="005159A8"/>
    <w:rsid w:val="00515EA7"/>
    <w:rsid w:val="00515F46"/>
    <w:rsid w:val="00516063"/>
    <w:rsid w:val="00516813"/>
    <w:rsid w:val="005169FE"/>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6EF4"/>
    <w:rsid w:val="00547AD0"/>
    <w:rsid w:val="005524E5"/>
    <w:rsid w:val="00552CEF"/>
    <w:rsid w:val="00552DE6"/>
    <w:rsid w:val="005536F7"/>
    <w:rsid w:val="005540AE"/>
    <w:rsid w:val="005543C1"/>
    <w:rsid w:val="00554A9A"/>
    <w:rsid w:val="00554E08"/>
    <w:rsid w:val="005553EA"/>
    <w:rsid w:val="005561EF"/>
    <w:rsid w:val="00556339"/>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2223"/>
    <w:rsid w:val="005736D9"/>
    <w:rsid w:val="0057438A"/>
    <w:rsid w:val="0057473C"/>
    <w:rsid w:val="00575302"/>
    <w:rsid w:val="00575A1E"/>
    <w:rsid w:val="00575A90"/>
    <w:rsid w:val="00575F65"/>
    <w:rsid w:val="0057605B"/>
    <w:rsid w:val="0057613A"/>
    <w:rsid w:val="005769D7"/>
    <w:rsid w:val="0057769A"/>
    <w:rsid w:val="00577A9D"/>
    <w:rsid w:val="00577B41"/>
    <w:rsid w:val="00577CE7"/>
    <w:rsid w:val="00580B18"/>
    <w:rsid w:val="00581120"/>
    <w:rsid w:val="00581B4C"/>
    <w:rsid w:val="00582BBF"/>
    <w:rsid w:val="00583BE2"/>
    <w:rsid w:val="00583C64"/>
    <w:rsid w:val="005841C4"/>
    <w:rsid w:val="00584297"/>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699F"/>
    <w:rsid w:val="00597482"/>
    <w:rsid w:val="005A0403"/>
    <w:rsid w:val="005A0665"/>
    <w:rsid w:val="005A162C"/>
    <w:rsid w:val="005A2E74"/>
    <w:rsid w:val="005A3DE2"/>
    <w:rsid w:val="005A48B4"/>
    <w:rsid w:val="005A5C0B"/>
    <w:rsid w:val="005A649C"/>
    <w:rsid w:val="005A661F"/>
    <w:rsid w:val="005A6DCC"/>
    <w:rsid w:val="005B0E28"/>
    <w:rsid w:val="005B16FE"/>
    <w:rsid w:val="005B300E"/>
    <w:rsid w:val="005B3476"/>
    <w:rsid w:val="005B38BF"/>
    <w:rsid w:val="005B3E19"/>
    <w:rsid w:val="005B4065"/>
    <w:rsid w:val="005B4BEA"/>
    <w:rsid w:val="005B4C2C"/>
    <w:rsid w:val="005B59A6"/>
    <w:rsid w:val="005B6060"/>
    <w:rsid w:val="005B6A43"/>
    <w:rsid w:val="005B720B"/>
    <w:rsid w:val="005B7EDF"/>
    <w:rsid w:val="005C0A3D"/>
    <w:rsid w:val="005C3F05"/>
    <w:rsid w:val="005C4DA1"/>
    <w:rsid w:val="005C6BF3"/>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128C"/>
    <w:rsid w:val="005E1786"/>
    <w:rsid w:val="005E2F7C"/>
    <w:rsid w:val="005E368D"/>
    <w:rsid w:val="005E4A8A"/>
    <w:rsid w:val="005E4B71"/>
    <w:rsid w:val="005E5B23"/>
    <w:rsid w:val="005E66B9"/>
    <w:rsid w:val="005E6D6A"/>
    <w:rsid w:val="005F019C"/>
    <w:rsid w:val="005F09DB"/>
    <w:rsid w:val="005F17EA"/>
    <w:rsid w:val="005F3A1F"/>
    <w:rsid w:val="005F41C4"/>
    <w:rsid w:val="005F420B"/>
    <w:rsid w:val="005F4651"/>
    <w:rsid w:val="005F488F"/>
    <w:rsid w:val="005F5A6A"/>
    <w:rsid w:val="005F5C9A"/>
    <w:rsid w:val="005F5F8F"/>
    <w:rsid w:val="00600096"/>
    <w:rsid w:val="006008B9"/>
    <w:rsid w:val="00601AA3"/>
    <w:rsid w:val="00601DB0"/>
    <w:rsid w:val="006022A2"/>
    <w:rsid w:val="006035F0"/>
    <w:rsid w:val="0060388D"/>
    <w:rsid w:val="00603D2B"/>
    <w:rsid w:val="0060415C"/>
    <w:rsid w:val="00605358"/>
    <w:rsid w:val="00607105"/>
    <w:rsid w:val="00607E4F"/>
    <w:rsid w:val="00610ED9"/>
    <w:rsid w:val="00612C96"/>
    <w:rsid w:val="00614293"/>
    <w:rsid w:val="006142BF"/>
    <w:rsid w:val="00614334"/>
    <w:rsid w:val="006161B1"/>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1767"/>
    <w:rsid w:val="006420A1"/>
    <w:rsid w:val="0064217D"/>
    <w:rsid w:val="00642638"/>
    <w:rsid w:val="00642A26"/>
    <w:rsid w:val="00643011"/>
    <w:rsid w:val="006443E6"/>
    <w:rsid w:val="0064555E"/>
    <w:rsid w:val="0064588B"/>
    <w:rsid w:val="00646581"/>
    <w:rsid w:val="00647C03"/>
    <w:rsid w:val="006500FC"/>
    <w:rsid w:val="00650A63"/>
    <w:rsid w:val="00651854"/>
    <w:rsid w:val="00651986"/>
    <w:rsid w:val="00651FC1"/>
    <w:rsid w:val="006528B2"/>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779"/>
    <w:rsid w:val="006675B0"/>
    <w:rsid w:val="00671F1C"/>
    <w:rsid w:val="006720C8"/>
    <w:rsid w:val="00672184"/>
    <w:rsid w:val="0067380C"/>
    <w:rsid w:val="00674668"/>
    <w:rsid w:val="006767F5"/>
    <w:rsid w:val="00676E0A"/>
    <w:rsid w:val="006803F6"/>
    <w:rsid w:val="006807EF"/>
    <w:rsid w:val="006832B4"/>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75B5"/>
    <w:rsid w:val="006A0733"/>
    <w:rsid w:val="006A1928"/>
    <w:rsid w:val="006A2313"/>
    <w:rsid w:val="006A3AC1"/>
    <w:rsid w:val="006A47FB"/>
    <w:rsid w:val="006A569C"/>
    <w:rsid w:val="006A5F03"/>
    <w:rsid w:val="006A61F5"/>
    <w:rsid w:val="006A6504"/>
    <w:rsid w:val="006A6BF1"/>
    <w:rsid w:val="006A6C7D"/>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24BE"/>
    <w:rsid w:val="006C36DA"/>
    <w:rsid w:val="006C4084"/>
    <w:rsid w:val="006C4A2D"/>
    <w:rsid w:val="006C52C3"/>
    <w:rsid w:val="006C577E"/>
    <w:rsid w:val="006C59FC"/>
    <w:rsid w:val="006C6607"/>
    <w:rsid w:val="006C694A"/>
    <w:rsid w:val="006C6E13"/>
    <w:rsid w:val="006C6F6D"/>
    <w:rsid w:val="006C7528"/>
    <w:rsid w:val="006D17A9"/>
    <w:rsid w:val="006D4D79"/>
    <w:rsid w:val="006D5025"/>
    <w:rsid w:val="006D5127"/>
    <w:rsid w:val="006D5944"/>
    <w:rsid w:val="006D6545"/>
    <w:rsid w:val="006D74CF"/>
    <w:rsid w:val="006D7ED7"/>
    <w:rsid w:val="006E0195"/>
    <w:rsid w:val="006E1959"/>
    <w:rsid w:val="006E24D3"/>
    <w:rsid w:val="006E2E19"/>
    <w:rsid w:val="006E329E"/>
    <w:rsid w:val="006E3CE1"/>
    <w:rsid w:val="006E409A"/>
    <w:rsid w:val="006E43DE"/>
    <w:rsid w:val="006E4FDF"/>
    <w:rsid w:val="006E578B"/>
    <w:rsid w:val="006E7141"/>
    <w:rsid w:val="006F0884"/>
    <w:rsid w:val="006F2B9A"/>
    <w:rsid w:val="006F3B35"/>
    <w:rsid w:val="006F3C3A"/>
    <w:rsid w:val="006F3D29"/>
    <w:rsid w:val="006F3FAF"/>
    <w:rsid w:val="006F4685"/>
    <w:rsid w:val="006F4E9A"/>
    <w:rsid w:val="006F5459"/>
    <w:rsid w:val="006F5A27"/>
    <w:rsid w:val="006F5E1F"/>
    <w:rsid w:val="006F5E72"/>
    <w:rsid w:val="006F7BC5"/>
    <w:rsid w:val="007004B1"/>
    <w:rsid w:val="00700B77"/>
    <w:rsid w:val="00700F2D"/>
    <w:rsid w:val="00702175"/>
    <w:rsid w:val="00703480"/>
    <w:rsid w:val="00703878"/>
    <w:rsid w:val="007045D2"/>
    <w:rsid w:val="007057EC"/>
    <w:rsid w:val="00710129"/>
    <w:rsid w:val="007101BB"/>
    <w:rsid w:val="007104E7"/>
    <w:rsid w:val="0071092B"/>
    <w:rsid w:val="007121C2"/>
    <w:rsid w:val="0071297F"/>
    <w:rsid w:val="007150D3"/>
    <w:rsid w:val="00716960"/>
    <w:rsid w:val="00720132"/>
    <w:rsid w:val="00720674"/>
    <w:rsid w:val="00720E5C"/>
    <w:rsid w:val="00721295"/>
    <w:rsid w:val="00721684"/>
    <w:rsid w:val="00722222"/>
    <w:rsid w:val="007224F3"/>
    <w:rsid w:val="007228AA"/>
    <w:rsid w:val="00722D03"/>
    <w:rsid w:val="007238F6"/>
    <w:rsid w:val="00723BE9"/>
    <w:rsid w:val="00723F3D"/>
    <w:rsid w:val="00724601"/>
    <w:rsid w:val="00724ECF"/>
    <w:rsid w:val="00725DA1"/>
    <w:rsid w:val="0072720B"/>
    <w:rsid w:val="00730402"/>
    <w:rsid w:val="00730E18"/>
    <w:rsid w:val="007332F3"/>
    <w:rsid w:val="00733656"/>
    <w:rsid w:val="007336DE"/>
    <w:rsid w:val="00733E62"/>
    <w:rsid w:val="00734D04"/>
    <w:rsid w:val="007357F2"/>
    <w:rsid w:val="00735C43"/>
    <w:rsid w:val="0073628E"/>
    <w:rsid w:val="007362B2"/>
    <w:rsid w:val="0073673C"/>
    <w:rsid w:val="007407F7"/>
    <w:rsid w:val="007409BD"/>
    <w:rsid w:val="00743818"/>
    <w:rsid w:val="00743B28"/>
    <w:rsid w:val="00744EBC"/>
    <w:rsid w:val="007456E2"/>
    <w:rsid w:val="00745EFB"/>
    <w:rsid w:val="00746F83"/>
    <w:rsid w:val="0074704D"/>
    <w:rsid w:val="00747E71"/>
    <w:rsid w:val="00747E9F"/>
    <w:rsid w:val="007501DA"/>
    <w:rsid w:val="00750BA8"/>
    <w:rsid w:val="007524DF"/>
    <w:rsid w:val="00752728"/>
    <w:rsid w:val="00752831"/>
    <w:rsid w:val="007529C8"/>
    <w:rsid w:val="00753B24"/>
    <w:rsid w:val="00753D8D"/>
    <w:rsid w:val="007560FA"/>
    <w:rsid w:val="007563EC"/>
    <w:rsid w:val="00757A58"/>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70189"/>
    <w:rsid w:val="007704FE"/>
    <w:rsid w:val="00770CFF"/>
    <w:rsid w:val="007717CB"/>
    <w:rsid w:val="00771829"/>
    <w:rsid w:val="00771EA7"/>
    <w:rsid w:val="007728DA"/>
    <w:rsid w:val="0077356D"/>
    <w:rsid w:val="0077383B"/>
    <w:rsid w:val="00773B20"/>
    <w:rsid w:val="007743EE"/>
    <w:rsid w:val="007745E0"/>
    <w:rsid w:val="00774FE5"/>
    <w:rsid w:val="00777033"/>
    <w:rsid w:val="007801E7"/>
    <w:rsid w:val="00780A3C"/>
    <w:rsid w:val="00780F46"/>
    <w:rsid w:val="0078222D"/>
    <w:rsid w:val="00782AA0"/>
    <w:rsid w:val="00782DC8"/>
    <w:rsid w:val="00782FA8"/>
    <w:rsid w:val="00784614"/>
    <w:rsid w:val="0078496B"/>
    <w:rsid w:val="00785425"/>
    <w:rsid w:val="00785A60"/>
    <w:rsid w:val="00787075"/>
    <w:rsid w:val="00787104"/>
    <w:rsid w:val="00787D3E"/>
    <w:rsid w:val="00790263"/>
    <w:rsid w:val="0079117A"/>
    <w:rsid w:val="0079135B"/>
    <w:rsid w:val="007915CC"/>
    <w:rsid w:val="0079203A"/>
    <w:rsid w:val="00792551"/>
    <w:rsid w:val="00792DBB"/>
    <w:rsid w:val="0079328C"/>
    <w:rsid w:val="00793BFA"/>
    <w:rsid w:val="00794013"/>
    <w:rsid w:val="007944A1"/>
    <w:rsid w:val="00795C41"/>
    <w:rsid w:val="007974CF"/>
    <w:rsid w:val="007977C4"/>
    <w:rsid w:val="00797E60"/>
    <w:rsid w:val="007A004E"/>
    <w:rsid w:val="007A11E5"/>
    <w:rsid w:val="007A18C7"/>
    <w:rsid w:val="007A1F42"/>
    <w:rsid w:val="007A29AA"/>
    <w:rsid w:val="007A3A51"/>
    <w:rsid w:val="007A3E1B"/>
    <w:rsid w:val="007A3EE8"/>
    <w:rsid w:val="007A4183"/>
    <w:rsid w:val="007A41A0"/>
    <w:rsid w:val="007A421E"/>
    <w:rsid w:val="007A54BD"/>
    <w:rsid w:val="007A55DC"/>
    <w:rsid w:val="007A5B3F"/>
    <w:rsid w:val="007A5C3D"/>
    <w:rsid w:val="007A612F"/>
    <w:rsid w:val="007A6818"/>
    <w:rsid w:val="007A6ED9"/>
    <w:rsid w:val="007A7DD1"/>
    <w:rsid w:val="007B0FB1"/>
    <w:rsid w:val="007B1246"/>
    <w:rsid w:val="007B1638"/>
    <w:rsid w:val="007B2018"/>
    <w:rsid w:val="007B2026"/>
    <w:rsid w:val="007B23FF"/>
    <w:rsid w:val="007B2886"/>
    <w:rsid w:val="007B384A"/>
    <w:rsid w:val="007B490F"/>
    <w:rsid w:val="007B5994"/>
    <w:rsid w:val="007B6EE3"/>
    <w:rsid w:val="007B7C4E"/>
    <w:rsid w:val="007C03B9"/>
    <w:rsid w:val="007C0CCB"/>
    <w:rsid w:val="007C0F79"/>
    <w:rsid w:val="007C238C"/>
    <w:rsid w:val="007C2D2E"/>
    <w:rsid w:val="007C31AC"/>
    <w:rsid w:val="007C31E6"/>
    <w:rsid w:val="007C3232"/>
    <w:rsid w:val="007C395A"/>
    <w:rsid w:val="007C5E7A"/>
    <w:rsid w:val="007C617A"/>
    <w:rsid w:val="007C6775"/>
    <w:rsid w:val="007C75A2"/>
    <w:rsid w:val="007C7ECF"/>
    <w:rsid w:val="007D0BE8"/>
    <w:rsid w:val="007D1020"/>
    <w:rsid w:val="007D1272"/>
    <w:rsid w:val="007D3991"/>
    <w:rsid w:val="007D44E5"/>
    <w:rsid w:val="007D526D"/>
    <w:rsid w:val="007D55F1"/>
    <w:rsid w:val="007D5604"/>
    <w:rsid w:val="007D76EC"/>
    <w:rsid w:val="007D7908"/>
    <w:rsid w:val="007E0ECD"/>
    <w:rsid w:val="007E38E6"/>
    <w:rsid w:val="007E39D2"/>
    <w:rsid w:val="007E505D"/>
    <w:rsid w:val="007E5115"/>
    <w:rsid w:val="007E52FE"/>
    <w:rsid w:val="007E5998"/>
    <w:rsid w:val="007E5B12"/>
    <w:rsid w:val="007E5F71"/>
    <w:rsid w:val="007E5F9A"/>
    <w:rsid w:val="007E73A9"/>
    <w:rsid w:val="007F02E4"/>
    <w:rsid w:val="007F040D"/>
    <w:rsid w:val="007F0856"/>
    <w:rsid w:val="007F21FC"/>
    <w:rsid w:val="007F323B"/>
    <w:rsid w:val="007F481A"/>
    <w:rsid w:val="007F49F1"/>
    <w:rsid w:val="007F4A7F"/>
    <w:rsid w:val="007F4B47"/>
    <w:rsid w:val="007F4D3C"/>
    <w:rsid w:val="007F4E3B"/>
    <w:rsid w:val="007F632A"/>
    <w:rsid w:val="007F75AF"/>
    <w:rsid w:val="008001DB"/>
    <w:rsid w:val="0080090D"/>
    <w:rsid w:val="008021EA"/>
    <w:rsid w:val="00802763"/>
    <w:rsid w:val="00802F6B"/>
    <w:rsid w:val="0080358D"/>
    <w:rsid w:val="00803B00"/>
    <w:rsid w:val="00804A10"/>
    <w:rsid w:val="0080533D"/>
    <w:rsid w:val="00805B91"/>
    <w:rsid w:val="00806746"/>
    <w:rsid w:val="00806FF9"/>
    <w:rsid w:val="00807A46"/>
    <w:rsid w:val="00811191"/>
    <w:rsid w:val="0081162A"/>
    <w:rsid w:val="0081192E"/>
    <w:rsid w:val="00811A7C"/>
    <w:rsid w:val="00811D8F"/>
    <w:rsid w:val="00811F8B"/>
    <w:rsid w:val="00812F22"/>
    <w:rsid w:val="0081308D"/>
    <w:rsid w:val="00813FD6"/>
    <w:rsid w:val="00815432"/>
    <w:rsid w:val="00815B6A"/>
    <w:rsid w:val="00816A76"/>
    <w:rsid w:val="00816C12"/>
    <w:rsid w:val="00816EA0"/>
    <w:rsid w:val="008174C1"/>
    <w:rsid w:val="00817526"/>
    <w:rsid w:val="00817706"/>
    <w:rsid w:val="00820BEE"/>
    <w:rsid w:val="00820DD6"/>
    <w:rsid w:val="0082134D"/>
    <w:rsid w:val="008218FF"/>
    <w:rsid w:val="0082200B"/>
    <w:rsid w:val="0082236D"/>
    <w:rsid w:val="00823B93"/>
    <w:rsid w:val="00824B01"/>
    <w:rsid w:val="008252C5"/>
    <w:rsid w:val="008253E9"/>
    <w:rsid w:val="00825602"/>
    <w:rsid w:val="008270F9"/>
    <w:rsid w:val="00827B01"/>
    <w:rsid w:val="008304B5"/>
    <w:rsid w:val="00832A44"/>
    <w:rsid w:val="00832ED9"/>
    <w:rsid w:val="0083380B"/>
    <w:rsid w:val="00833D05"/>
    <w:rsid w:val="00833E7A"/>
    <w:rsid w:val="00834BF2"/>
    <w:rsid w:val="00834CD3"/>
    <w:rsid w:val="00835026"/>
    <w:rsid w:val="00836B39"/>
    <w:rsid w:val="00836E82"/>
    <w:rsid w:val="00837467"/>
    <w:rsid w:val="00840B04"/>
    <w:rsid w:val="00840BCC"/>
    <w:rsid w:val="00841426"/>
    <w:rsid w:val="00841FB4"/>
    <w:rsid w:val="008424C7"/>
    <w:rsid w:val="008446BA"/>
    <w:rsid w:val="00845113"/>
    <w:rsid w:val="00845E3A"/>
    <w:rsid w:val="00847794"/>
    <w:rsid w:val="008501CF"/>
    <w:rsid w:val="0085024F"/>
    <w:rsid w:val="00850528"/>
    <w:rsid w:val="00850C80"/>
    <w:rsid w:val="0085102C"/>
    <w:rsid w:val="00852566"/>
    <w:rsid w:val="00853004"/>
    <w:rsid w:val="00853A41"/>
    <w:rsid w:val="00854984"/>
    <w:rsid w:val="00856332"/>
    <w:rsid w:val="00857DD6"/>
    <w:rsid w:val="00861269"/>
    <w:rsid w:val="00862420"/>
    <w:rsid w:val="008629C5"/>
    <w:rsid w:val="00862B95"/>
    <w:rsid w:val="00864040"/>
    <w:rsid w:val="008649AA"/>
    <w:rsid w:val="00864B9B"/>
    <w:rsid w:val="008671E0"/>
    <w:rsid w:val="00867628"/>
    <w:rsid w:val="0087105F"/>
    <w:rsid w:val="0087114E"/>
    <w:rsid w:val="00871232"/>
    <w:rsid w:val="0087238E"/>
    <w:rsid w:val="00872516"/>
    <w:rsid w:val="008740DD"/>
    <w:rsid w:val="00874B51"/>
    <w:rsid w:val="008755F9"/>
    <w:rsid w:val="00875CAF"/>
    <w:rsid w:val="008766C1"/>
    <w:rsid w:val="008766FE"/>
    <w:rsid w:val="00876B58"/>
    <w:rsid w:val="008776DF"/>
    <w:rsid w:val="008779EE"/>
    <w:rsid w:val="008808ED"/>
    <w:rsid w:val="008809DA"/>
    <w:rsid w:val="0088233F"/>
    <w:rsid w:val="008824A0"/>
    <w:rsid w:val="008828B8"/>
    <w:rsid w:val="00883858"/>
    <w:rsid w:val="00883980"/>
    <w:rsid w:val="00884344"/>
    <w:rsid w:val="0088521F"/>
    <w:rsid w:val="008853E6"/>
    <w:rsid w:val="0088639F"/>
    <w:rsid w:val="008866BE"/>
    <w:rsid w:val="00886C52"/>
    <w:rsid w:val="008872C1"/>
    <w:rsid w:val="00890222"/>
    <w:rsid w:val="00890368"/>
    <w:rsid w:val="00890F87"/>
    <w:rsid w:val="00891CDD"/>
    <w:rsid w:val="0089204C"/>
    <w:rsid w:val="00892FCF"/>
    <w:rsid w:val="008955F3"/>
    <w:rsid w:val="00895B9E"/>
    <w:rsid w:val="00897560"/>
    <w:rsid w:val="008A1471"/>
    <w:rsid w:val="008A234F"/>
    <w:rsid w:val="008A289F"/>
    <w:rsid w:val="008A2F3B"/>
    <w:rsid w:val="008A4B92"/>
    <w:rsid w:val="008A60B8"/>
    <w:rsid w:val="008A739C"/>
    <w:rsid w:val="008A7D6E"/>
    <w:rsid w:val="008A7E8B"/>
    <w:rsid w:val="008B0C91"/>
    <w:rsid w:val="008B1A5F"/>
    <w:rsid w:val="008B2330"/>
    <w:rsid w:val="008B23BF"/>
    <w:rsid w:val="008B2DAF"/>
    <w:rsid w:val="008B3312"/>
    <w:rsid w:val="008B36C4"/>
    <w:rsid w:val="008B39BF"/>
    <w:rsid w:val="008B4013"/>
    <w:rsid w:val="008B4114"/>
    <w:rsid w:val="008B4311"/>
    <w:rsid w:val="008B5213"/>
    <w:rsid w:val="008B622E"/>
    <w:rsid w:val="008B7A51"/>
    <w:rsid w:val="008B7B53"/>
    <w:rsid w:val="008B7DD3"/>
    <w:rsid w:val="008C0456"/>
    <w:rsid w:val="008C0D9B"/>
    <w:rsid w:val="008C2053"/>
    <w:rsid w:val="008C3BFF"/>
    <w:rsid w:val="008C4D16"/>
    <w:rsid w:val="008C754E"/>
    <w:rsid w:val="008C7645"/>
    <w:rsid w:val="008D036E"/>
    <w:rsid w:val="008D1BBE"/>
    <w:rsid w:val="008D246F"/>
    <w:rsid w:val="008D2A23"/>
    <w:rsid w:val="008D34E1"/>
    <w:rsid w:val="008D4B39"/>
    <w:rsid w:val="008D5A86"/>
    <w:rsid w:val="008D694E"/>
    <w:rsid w:val="008E0ECE"/>
    <w:rsid w:val="008E168B"/>
    <w:rsid w:val="008E2BC2"/>
    <w:rsid w:val="008E3BF9"/>
    <w:rsid w:val="008E3D9F"/>
    <w:rsid w:val="008E4050"/>
    <w:rsid w:val="008E483F"/>
    <w:rsid w:val="008E4997"/>
    <w:rsid w:val="008E4ACF"/>
    <w:rsid w:val="008E5710"/>
    <w:rsid w:val="008E578E"/>
    <w:rsid w:val="008E5EE2"/>
    <w:rsid w:val="008E60D5"/>
    <w:rsid w:val="008E74D0"/>
    <w:rsid w:val="008E76CE"/>
    <w:rsid w:val="008E7D64"/>
    <w:rsid w:val="008F1055"/>
    <w:rsid w:val="008F166B"/>
    <w:rsid w:val="008F1D46"/>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A01"/>
    <w:rsid w:val="009036F8"/>
    <w:rsid w:val="0090389F"/>
    <w:rsid w:val="00903EFD"/>
    <w:rsid w:val="00904772"/>
    <w:rsid w:val="00905413"/>
    <w:rsid w:val="009059FB"/>
    <w:rsid w:val="00907433"/>
    <w:rsid w:val="009074D7"/>
    <w:rsid w:val="00907869"/>
    <w:rsid w:val="00907B44"/>
    <w:rsid w:val="00907C91"/>
    <w:rsid w:val="00907D07"/>
    <w:rsid w:val="0091005A"/>
    <w:rsid w:val="009105A6"/>
    <w:rsid w:val="009106F0"/>
    <w:rsid w:val="00910961"/>
    <w:rsid w:val="009117D8"/>
    <w:rsid w:val="00912432"/>
    <w:rsid w:val="00912A8E"/>
    <w:rsid w:val="00914179"/>
    <w:rsid w:val="00914F9B"/>
    <w:rsid w:val="00914FE2"/>
    <w:rsid w:val="00915A09"/>
    <w:rsid w:val="00916E6A"/>
    <w:rsid w:val="00921677"/>
    <w:rsid w:val="009233EB"/>
    <w:rsid w:val="009247B6"/>
    <w:rsid w:val="00925C51"/>
    <w:rsid w:val="009261A5"/>
    <w:rsid w:val="00926286"/>
    <w:rsid w:val="00926A20"/>
    <w:rsid w:val="009272A2"/>
    <w:rsid w:val="009273AA"/>
    <w:rsid w:val="00927A06"/>
    <w:rsid w:val="0093100D"/>
    <w:rsid w:val="00931FE7"/>
    <w:rsid w:val="00932D3C"/>
    <w:rsid w:val="009337F2"/>
    <w:rsid w:val="00933895"/>
    <w:rsid w:val="00935586"/>
    <w:rsid w:val="009362B7"/>
    <w:rsid w:val="0094295A"/>
    <w:rsid w:val="00943E3D"/>
    <w:rsid w:val="00943FF1"/>
    <w:rsid w:val="0094504D"/>
    <w:rsid w:val="00945C15"/>
    <w:rsid w:val="009500FD"/>
    <w:rsid w:val="00950F99"/>
    <w:rsid w:val="00951376"/>
    <w:rsid w:val="00952807"/>
    <w:rsid w:val="00952CF9"/>
    <w:rsid w:val="00953565"/>
    <w:rsid w:val="00954827"/>
    <w:rsid w:val="00954968"/>
    <w:rsid w:val="0095793D"/>
    <w:rsid w:val="00957E52"/>
    <w:rsid w:val="00957EC1"/>
    <w:rsid w:val="0096102A"/>
    <w:rsid w:val="009611BF"/>
    <w:rsid w:val="00961787"/>
    <w:rsid w:val="0096180D"/>
    <w:rsid w:val="00961927"/>
    <w:rsid w:val="00961C2D"/>
    <w:rsid w:val="00963056"/>
    <w:rsid w:val="00963AE6"/>
    <w:rsid w:val="00963AF3"/>
    <w:rsid w:val="0096401B"/>
    <w:rsid w:val="00964306"/>
    <w:rsid w:val="00964685"/>
    <w:rsid w:val="009670C2"/>
    <w:rsid w:val="00967516"/>
    <w:rsid w:val="00971419"/>
    <w:rsid w:val="009715E9"/>
    <w:rsid w:val="00971B28"/>
    <w:rsid w:val="00971EF1"/>
    <w:rsid w:val="00972433"/>
    <w:rsid w:val="00974099"/>
    <w:rsid w:val="00974160"/>
    <w:rsid w:val="00974D7B"/>
    <w:rsid w:val="0097509A"/>
    <w:rsid w:val="00975240"/>
    <w:rsid w:val="00975715"/>
    <w:rsid w:val="00975852"/>
    <w:rsid w:val="009769C6"/>
    <w:rsid w:val="00976E0C"/>
    <w:rsid w:val="00980633"/>
    <w:rsid w:val="00980FC5"/>
    <w:rsid w:val="0098105D"/>
    <w:rsid w:val="00981519"/>
    <w:rsid w:val="00981718"/>
    <w:rsid w:val="009819AC"/>
    <w:rsid w:val="00981B98"/>
    <w:rsid w:val="00982AEE"/>
    <w:rsid w:val="00982FD8"/>
    <w:rsid w:val="0098408A"/>
    <w:rsid w:val="00984768"/>
    <w:rsid w:val="0098504A"/>
    <w:rsid w:val="00985618"/>
    <w:rsid w:val="00986113"/>
    <w:rsid w:val="0098724B"/>
    <w:rsid w:val="0098733D"/>
    <w:rsid w:val="00987455"/>
    <w:rsid w:val="00990033"/>
    <w:rsid w:val="009907C6"/>
    <w:rsid w:val="009917A3"/>
    <w:rsid w:val="009917EB"/>
    <w:rsid w:val="00991DE6"/>
    <w:rsid w:val="00993388"/>
    <w:rsid w:val="00993721"/>
    <w:rsid w:val="0099466A"/>
    <w:rsid w:val="00994DAD"/>
    <w:rsid w:val="00995515"/>
    <w:rsid w:val="00996383"/>
    <w:rsid w:val="00996A46"/>
    <w:rsid w:val="009A022B"/>
    <w:rsid w:val="009A0721"/>
    <w:rsid w:val="009A0856"/>
    <w:rsid w:val="009A0F5A"/>
    <w:rsid w:val="009A109D"/>
    <w:rsid w:val="009A186C"/>
    <w:rsid w:val="009A1E06"/>
    <w:rsid w:val="009A218A"/>
    <w:rsid w:val="009A26CE"/>
    <w:rsid w:val="009A2BAC"/>
    <w:rsid w:val="009A3D2A"/>
    <w:rsid w:val="009A43D5"/>
    <w:rsid w:val="009A54A0"/>
    <w:rsid w:val="009A54A8"/>
    <w:rsid w:val="009A58C5"/>
    <w:rsid w:val="009A5B00"/>
    <w:rsid w:val="009A5F71"/>
    <w:rsid w:val="009A7FB2"/>
    <w:rsid w:val="009B0113"/>
    <w:rsid w:val="009B067F"/>
    <w:rsid w:val="009B1245"/>
    <w:rsid w:val="009B14D8"/>
    <w:rsid w:val="009B176B"/>
    <w:rsid w:val="009B295A"/>
    <w:rsid w:val="009B2A2E"/>
    <w:rsid w:val="009B2FB7"/>
    <w:rsid w:val="009B3020"/>
    <w:rsid w:val="009B3925"/>
    <w:rsid w:val="009B3B67"/>
    <w:rsid w:val="009B4107"/>
    <w:rsid w:val="009B42D0"/>
    <w:rsid w:val="009B42EF"/>
    <w:rsid w:val="009B433D"/>
    <w:rsid w:val="009B547E"/>
    <w:rsid w:val="009B54D3"/>
    <w:rsid w:val="009B568D"/>
    <w:rsid w:val="009B5723"/>
    <w:rsid w:val="009B6DE3"/>
    <w:rsid w:val="009B6EC7"/>
    <w:rsid w:val="009B7ED4"/>
    <w:rsid w:val="009C0B2E"/>
    <w:rsid w:val="009C2B92"/>
    <w:rsid w:val="009C4B64"/>
    <w:rsid w:val="009C4E9A"/>
    <w:rsid w:val="009C6D03"/>
    <w:rsid w:val="009C7EDA"/>
    <w:rsid w:val="009D07D4"/>
    <w:rsid w:val="009D1A76"/>
    <w:rsid w:val="009D1B52"/>
    <w:rsid w:val="009D1F00"/>
    <w:rsid w:val="009D52D0"/>
    <w:rsid w:val="009D5A99"/>
    <w:rsid w:val="009D5AEC"/>
    <w:rsid w:val="009D5CBF"/>
    <w:rsid w:val="009D5D37"/>
    <w:rsid w:val="009D5DDA"/>
    <w:rsid w:val="009D6085"/>
    <w:rsid w:val="009D6ACF"/>
    <w:rsid w:val="009D7231"/>
    <w:rsid w:val="009E05D5"/>
    <w:rsid w:val="009E0F9F"/>
    <w:rsid w:val="009E1A4F"/>
    <w:rsid w:val="009E1B8F"/>
    <w:rsid w:val="009E3657"/>
    <w:rsid w:val="009E3EBA"/>
    <w:rsid w:val="009E4F28"/>
    <w:rsid w:val="009E653D"/>
    <w:rsid w:val="009E663B"/>
    <w:rsid w:val="009E6803"/>
    <w:rsid w:val="009F0F12"/>
    <w:rsid w:val="009F1977"/>
    <w:rsid w:val="009F3006"/>
    <w:rsid w:val="009F30AA"/>
    <w:rsid w:val="009F46DB"/>
    <w:rsid w:val="009F4CA7"/>
    <w:rsid w:val="009F4F67"/>
    <w:rsid w:val="009F5322"/>
    <w:rsid w:val="009F567A"/>
    <w:rsid w:val="009F59BB"/>
    <w:rsid w:val="009F608E"/>
    <w:rsid w:val="009F7B77"/>
    <w:rsid w:val="009F7C60"/>
    <w:rsid w:val="00A01663"/>
    <w:rsid w:val="00A019A4"/>
    <w:rsid w:val="00A019B7"/>
    <w:rsid w:val="00A0290B"/>
    <w:rsid w:val="00A037E5"/>
    <w:rsid w:val="00A0412D"/>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40E7"/>
    <w:rsid w:val="00A25089"/>
    <w:rsid w:val="00A258F1"/>
    <w:rsid w:val="00A26559"/>
    <w:rsid w:val="00A30505"/>
    <w:rsid w:val="00A30D57"/>
    <w:rsid w:val="00A30F0E"/>
    <w:rsid w:val="00A31140"/>
    <w:rsid w:val="00A313D3"/>
    <w:rsid w:val="00A31405"/>
    <w:rsid w:val="00A31C90"/>
    <w:rsid w:val="00A32249"/>
    <w:rsid w:val="00A32A9A"/>
    <w:rsid w:val="00A32E54"/>
    <w:rsid w:val="00A33FF5"/>
    <w:rsid w:val="00A35C63"/>
    <w:rsid w:val="00A35EA6"/>
    <w:rsid w:val="00A37C0E"/>
    <w:rsid w:val="00A405A4"/>
    <w:rsid w:val="00A40CFB"/>
    <w:rsid w:val="00A41443"/>
    <w:rsid w:val="00A423C4"/>
    <w:rsid w:val="00A42790"/>
    <w:rsid w:val="00A42BF4"/>
    <w:rsid w:val="00A43113"/>
    <w:rsid w:val="00A445D9"/>
    <w:rsid w:val="00A45136"/>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5237"/>
    <w:rsid w:val="00A554BF"/>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0AF0"/>
    <w:rsid w:val="00A71673"/>
    <w:rsid w:val="00A7183A"/>
    <w:rsid w:val="00A719A6"/>
    <w:rsid w:val="00A72391"/>
    <w:rsid w:val="00A72B35"/>
    <w:rsid w:val="00A72EF6"/>
    <w:rsid w:val="00A73E42"/>
    <w:rsid w:val="00A73EFE"/>
    <w:rsid w:val="00A75ED2"/>
    <w:rsid w:val="00A765C5"/>
    <w:rsid w:val="00A77C3D"/>
    <w:rsid w:val="00A80F45"/>
    <w:rsid w:val="00A820F3"/>
    <w:rsid w:val="00A82472"/>
    <w:rsid w:val="00A82F77"/>
    <w:rsid w:val="00A83520"/>
    <w:rsid w:val="00A83684"/>
    <w:rsid w:val="00A8448E"/>
    <w:rsid w:val="00A844C7"/>
    <w:rsid w:val="00A90F8D"/>
    <w:rsid w:val="00A91CD6"/>
    <w:rsid w:val="00A92739"/>
    <w:rsid w:val="00A92DB9"/>
    <w:rsid w:val="00A93902"/>
    <w:rsid w:val="00A94056"/>
    <w:rsid w:val="00A94A25"/>
    <w:rsid w:val="00A95215"/>
    <w:rsid w:val="00A95499"/>
    <w:rsid w:val="00A95AD6"/>
    <w:rsid w:val="00A95E5C"/>
    <w:rsid w:val="00A97311"/>
    <w:rsid w:val="00AA08B6"/>
    <w:rsid w:val="00AA0959"/>
    <w:rsid w:val="00AA19D0"/>
    <w:rsid w:val="00AA2CA3"/>
    <w:rsid w:val="00AA331F"/>
    <w:rsid w:val="00AA3696"/>
    <w:rsid w:val="00AA3E65"/>
    <w:rsid w:val="00AA3FC7"/>
    <w:rsid w:val="00AA422A"/>
    <w:rsid w:val="00AA4E8E"/>
    <w:rsid w:val="00AA5512"/>
    <w:rsid w:val="00AA58A9"/>
    <w:rsid w:val="00AA5C40"/>
    <w:rsid w:val="00AA5D23"/>
    <w:rsid w:val="00AA5DE5"/>
    <w:rsid w:val="00AA6957"/>
    <w:rsid w:val="00AA76C9"/>
    <w:rsid w:val="00AB01A2"/>
    <w:rsid w:val="00AB0520"/>
    <w:rsid w:val="00AB0CF2"/>
    <w:rsid w:val="00AB0FA7"/>
    <w:rsid w:val="00AB2B34"/>
    <w:rsid w:val="00AB2CCD"/>
    <w:rsid w:val="00AB41B5"/>
    <w:rsid w:val="00AB4EE5"/>
    <w:rsid w:val="00AB593D"/>
    <w:rsid w:val="00AB5B5E"/>
    <w:rsid w:val="00AB5DD4"/>
    <w:rsid w:val="00AB5F99"/>
    <w:rsid w:val="00AB7A94"/>
    <w:rsid w:val="00AB7E9C"/>
    <w:rsid w:val="00AB7EE4"/>
    <w:rsid w:val="00AC0465"/>
    <w:rsid w:val="00AC080C"/>
    <w:rsid w:val="00AC0F08"/>
    <w:rsid w:val="00AC10C3"/>
    <w:rsid w:val="00AC11BE"/>
    <w:rsid w:val="00AC1F16"/>
    <w:rsid w:val="00AC21EA"/>
    <w:rsid w:val="00AC234F"/>
    <w:rsid w:val="00AC2ABE"/>
    <w:rsid w:val="00AC2F1C"/>
    <w:rsid w:val="00AC4239"/>
    <w:rsid w:val="00AC554E"/>
    <w:rsid w:val="00AC6050"/>
    <w:rsid w:val="00AC7347"/>
    <w:rsid w:val="00AC76EE"/>
    <w:rsid w:val="00AD0583"/>
    <w:rsid w:val="00AD2D22"/>
    <w:rsid w:val="00AD3011"/>
    <w:rsid w:val="00AD3190"/>
    <w:rsid w:val="00AD3EF0"/>
    <w:rsid w:val="00AD414D"/>
    <w:rsid w:val="00AD450E"/>
    <w:rsid w:val="00AD452C"/>
    <w:rsid w:val="00AD454F"/>
    <w:rsid w:val="00AD4920"/>
    <w:rsid w:val="00AD4D99"/>
    <w:rsid w:val="00AD5597"/>
    <w:rsid w:val="00AD5BF7"/>
    <w:rsid w:val="00AD5FCD"/>
    <w:rsid w:val="00AD60B6"/>
    <w:rsid w:val="00AD68A2"/>
    <w:rsid w:val="00AD7827"/>
    <w:rsid w:val="00AE0072"/>
    <w:rsid w:val="00AE0665"/>
    <w:rsid w:val="00AE1C3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F034D"/>
    <w:rsid w:val="00AF16D1"/>
    <w:rsid w:val="00AF2919"/>
    <w:rsid w:val="00AF295E"/>
    <w:rsid w:val="00AF34D0"/>
    <w:rsid w:val="00AF42C0"/>
    <w:rsid w:val="00AF559E"/>
    <w:rsid w:val="00AF6069"/>
    <w:rsid w:val="00AF6736"/>
    <w:rsid w:val="00AF6C28"/>
    <w:rsid w:val="00AF70AA"/>
    <w:rsid w:val="00AF743C"/>
    <w:rsid w:val="00AF773F"/>
    <w:rsid w:val="00AF7D62"/>
    <w:rsid w:val="00AF7FDD"/>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2175"/>
    <w:rsid w:val="00B1277A"/>
    <w:rsid w:val="00B129D8"/>
    <w:rsid w:val="00B12CA4"/>
    <w:rsid w:val="00B13251"/>
    <w:rsid w:val="00B13A4A"/>
    <w:rsid w:val="00B14947"/>
    <w:rsid w:val="00B16229"/>
    <w:rsid w:val="00B16F94"/>
    <w:rsid w:val="00B1739E"/>
    <w:rsid w:val="00B17C4B"/>
    <w:rsid w:val="00B17DB2"/>
    <w:rsid w:val="00B20781"/>
    <w:rsid w:val="00B20DEA"/>
    <w:rsid w:val="00B2150A"/>
    <w:rsid w:val="00B21B0D"/>
    <w:rsid w:val="00B2408A"/>
    <w:rsid w:val="00B2430F"/>
    <w:rsid w:val="00B24860"/>
    <w:rsid w:val="00B24CE7"/>
    <w:rsid w:val="00B24D97"/>
    <w:rsid w:val="00B25354"/>
    <w:rsid w:val="00B26D02"/>
    <w:rsid w:val="00B26E8E"/>
    <w:rsid w:val="00B27A49"/>
    <w:rsid w:val="00B27BE3"/>
    <w:rsid w:val="00B3125C"/>
    <w:rsid w:val="00B31B92"/>
    <w:rsid w:val="00B32980"/>
    <w:rsid w:val="00B32DD3"/>
    <w:rsid w:val="00B33612"/>
    <w:rsid w:val="00B3430E"/>
    <w:rsid w:val="00B34831"/>
    <w:rsid w:val="00B34C96"/>
    <w:rsid w:val="00B36C04"/>
    <w:rsid w:val="00B40903"/>
    <w:rsid w:val="00B41A3A"/>
    <w:rsid w:val="00B424BA"/>
    <w:rsid w:val="00B435B5"/>
    <w:rsid w:val="00B4526D"/>
    <w:rsid w:val="00B4638B"/>
    <w:rsid w:val="00B47FF4"/>
    <w:rsid w:val="00B504DE"/>
    <w:rsid w:val="00B5269B"/>
    <w:rsid w:val="00B54DA5"/>
    <w:rsid w:val="00B55728"/>
    <w:rsid w:val="00B55819"/>
    <w:rsid w:val="00B5679D"/>
    <w:rsid w:val="00B5727A"/>
    <w:rsid w:val="00B607C9"/>
    <w:rsid w:val="00B61693"/>
    <w:rsid w:val="00B63364"/>
    <w:rsid w:val="00B63389"/>
    <w:rsid w:val="00B643B0"/>
    <w:rsid w:val="00B65201"/>
    <w:rsid w:val="00B6568E"/>
    <w:rsid w:val="00B65B23"/>
    <w:rsid w:val="00B665D4"/>
    <w:rsid w:val="00B71E49"/>
    <w:rsid w:val="00B71F1A"/>
    <w:rsid w:val="00B7267D"/>
    <w:rsid w:val="00B727EF"/>
    <w:rsid w:val="00B72F41"/>
    <w:rsid w:val="00B72F91"/>
    <w:rsid w:val="00B72FA8"/>
    <w:rsid w:val="00B7335A"/>
    <w:rsid w:val="00B73374"/>
    <w:rsid w:val="00B7361B"/>
    <w:rsid w:val="00B73853"/>
    <w:rsid w:val="00B74380"/>
    <w:rsid w:val="00B74C05"/>
    <w:rsid w:val="00B7535B"/>
    <w:rsid w:val="00B759CD"/>
    <w:rsid w:val="00B75BC2"/>
    <w:rsid w:val="00B765C2"/>
    <w:rsid w:val="00B76767"/>
    <w:rsid w:val="00B769BB"/>
    <w:rsid w:val="00B77080"/>
    <w:rsid w:val="00B7784C"/>
    <w:rsid w:val="00B77E17"/>
    <w:rsid w:val="00B80166"/>
    <w:rsid w:val="00B80F6D"/>
    <w:rsid w:val="00B8170A"/>
    <w:rsid w:val="00B821C9"/>
    <w:rsid w:val="00B828F9"/>
    <w:rsid w:val="00B83279"/>
    <w:rsid w:val="00B83C5F"/>
    <w:rsid w:val="00B83D44"/>
    <w:rsid w:val="00B8404F"/>
    <w:rsid w:val="00B84095"/>
    <w:rsid w:val="00B843D3"/>
    <w:rsid w:val="00B84431"/>
    <w:rsid w:val="00B853BB"/>
    <w:rsid w:val="00B872FE"/>
    <w:rsid w:val="00B877DA"/>
    <w:rsid w:val="00B87962"/>
    <w:rsid w:val="00B87EE8"/>
    <w:rsid w:val="00B91633"/>
    <w:rsid w:val="00B9167C"/>
    <w:rsid w:val="00B92737"/>
    <w:rsid w:val="00B92A63"/>
    <w:rsid w:val="00B92BC0"/>
    <w:rsid w:val="00B931BB"/>
    <w:rsid w:val="00B9443E"/>
    <w:rsid w:val="00B94622"/>
    <w:rsid w:val="00B96737"/>
    <w:rsid w:val="00B97588"/>
    <w:rsid w:val="00B975E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13CB"/>
    <w:rsid w:val="00BB20DA"/>
    <w:rsid w:val="00BB226A"/>
    <w:rsid w:val="00BB38EA"/>
    <w:rsid w:val="00BB398A"/>
    <w:rsid w:val="00BB4252"/>
    <w:rsid w:val="00BB484A"/>
    <w:rsid w:val="00BB4C30"/>
    <w:rsid w:val="00BB6300"/>
    <w:rsid w:val="00BB6732"/>
    <w:rsid w:val="00BB733B"/>
    <w:rsid w:val="00BB78A4"/>
    <w:rsid w:val="00BB79ED"/>
    <w:rsid w:val="00BB7F9E"/>
    <w:rsid w:val="00BC0746"/>
    <w:rsid w:val="00BC1082"/>
    <w:rsid w:val="00BC2462"/>
    <w:rsid w:val="00BC2AB2"/>
    <w:rsid w:val="00BC2C56"/>
    <w:rsid w:val="00BC303A"/>
    <w:rsid w:val="00BC350F"/>
    <w:rsid w:val="00BC4F00"/>
    <w:rsid w:val="00BC500A"/>
    <w:rsid w:val="00BC55DF"/>
    <w:rsid w:val="00BC563C"/>
    <w:rsid w:val="00BC59B3"/>
    <w:rsid w:val="00BC5CB8"/>
    <w:rsid w:val="00BC67CD"/>
    <w:rsid w:val="00BC7256"/>
    <w:rsid w:val="00BD0588"/>
    <w:rsid w:val="00BD1C45"/>
    <w:rsid w:val="00BD1C52"/>
    <w:rsid w:val="00BD20BE"/>
    <w:rsid w:val="00BD26BD"/>
    <w:rsid w:val="00BD42E7"/>
    <w:rsid w:val="00BD4BA1"/>
    <w:rsid w:val="00BD4BAA"/>
    <w:rsid w:val="00BD5B2A"/>
    <w:rsid w:val="00BD6050"/>
    <w:rsid w:val="00BD6340"/>
    <w:rsid w:val="00BD737B"/>
    <w:rsid w:val="00BD750B"/>
    <w:rsid w:val="00BD7AAE"/>
    <w:rsid w:val="00BD7B2E"/>
    <w:rsid w:val="00BE0477"/>
    <w:rsid w:val="00BE0C8C"/>
    <w:rsid w:val="00BE1DA3"/>
    <w:rsid w:val="00BE24BF"/>
    <w:rsid w:val="00BE2CB7"/>
    <w:rsid w:val="00BE3144"/>
    <w:rsid w:val="00BE3430"/>
    <w:rsid w:val="00BE3A6C"/>
    <w:rsid w:val="00BE50E1"/>
    <w:rsid w:val="00BE58AA"/>
    <w:rsid w:val="00BE6901"/>
    <w:rsid w:val="00BE78EE"/>
    <w:rsid w:val="00BF0EFB"/>
    <w:rsid w:val="00BF0FC0"/>
    <w:rsid w:val="00BF3B10"/>
    <w:rsid w:val="00BF3BF7"/>
    <w:rsid w:val="00BF3F88"/>
    <w:rsid w:val="00BF4D25"/>
    <w:rsid w:val="00BF531F"/>
    <w:rsid w:val="00BF5485"/>
    <w:rsid w:val="00BF55F9"/>
    <w:rsid w:val="00BF59FA"/>
    <w:rsid w:val="00BF6B87"/>
    <w:rsid w:val="00BF7C10"/>
    <w:rsid w:val="00C0044B"/>
    <w:rsid w:val="00C0254E"/>
    <w:rsid w:val="00C02619"/>
    <w:rsid w:val="00C02B3E"/>
    <w:rsid w:val="00C058C4"/>
    <w:rsid w:val="00C05C3D"/>
    <w:rsid w:val="00C05D33"/>
    <w:rsid w:val="00C06404"/>
    <w:rsid w:val="00C06551"/>
    <w:rsid w:val="00C107A2"/>
    <w:rsid w:val="00C11E51"/>
    <w:rsid w:val="00C1214B"/>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0A2"/>
    <w:rsid w:val="00C25754"/>
    <w:rsid w:val="00C25F20"/>
    <w:rsid w:val="00C2625E"/>
    <w:rsid w:val="00C265E2"/>
    <w:rsid w:val="00C273BE"/>
    <w:rsid w:val="00C27426"/>
    <w:rsid w:val="00C27812"/>
    <w:rsid w:val="00C27B73"/>
    <w:rsid w:val="00C306B2"/>
    <w:rsid w:val="00C30705"/>
    <w:rsid w:val="00C312DA"/>
    <w:rsid w:val="00C315D3"/>
    <w:rsid w:val="00C318AE"/>
    <w:rsid w:val="00C328D1"/>
    <w:rsid w:val="00C33DB8"/>
    <w:rsid w:val="00C34249"/>
    <w:rsid w:val="00C35169"/>
    <w:rsid w:val="00C362CA"/>
    <w:rsid w:val="00C36350"/>
    <w:rsid w:val="00C36A87"/>
    <w:rsid w:val="00C37443"/>
    <w:rsid w:val="00C37610"/>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0BA6"/>
    <w:rsid w:val="00C510C4"/>
    <w:rsid w:val="00C51D3E"/>
    <w:rsid w:val="00C52857"/>
    <w:rsid w:val="00C528B4"/>
    <w:rsid w:val="00C53224"/>
    <w:rsid w:val="00C54747"/>
    <w:rsid w:val="00C55385"/>
    <w:rsid w:val="00C559A8"/>
    <w:rsid w:val="00C56330"/>
    <w:rsid w:val="00C57338"/>
    <w:rsid w:val="00C576BC"/>
    <w:rsid w:val="00C60648"/>
    <w:rsid w:val="00C60909"/>
    <w:rsid w:val="00C61058"/>
    <w:rsid w:val="00C617DD"/>
    <w:rsid w:val="00C61B55"/>
    <w:rsid w:val="00C61CD7"/>
    <w:rsid w:val="00C62D22"/>
    <w:rsid w:val="00C64779"/>
    <w:rsid w:val="00C665FF"/>
    <w:rsid w:val="00C675E8"/>
    <w:rsid w:val="00C67B60"/>
    <w:rsid w:val="00C70624"/>
    <w:rsid w:val="00C71662"/>
    <w:rsid w:val="00C722B5"/>
    <w:rsid w:val="00C724F8"/>
    <w:rsid w:val="00C72EBE"/>
    <w:rsid w:val="00C73C0B"/>
    <w:rsid w:val="00C73E74"/>
    <w:rsid w:val="00C740E1"/>
    <w:rsid w:val="00C74624"/>
    <w:rsid w:val="00C74BD7"/>
    <w:rsid w:val="00C75533"/>
    <w:rsid w:val="00C7673F"/>
    <w:rsid w:val="00C7758F"/>
    <w:rsid w:val="00C7798B"/>
    <w:rsid w:val="00C81795"/>
    <w:rsid w:val="00C81A5A"/>
    <w:rsid w:val="00C821C5"/>
    <w:rsid w:val="00C838E0"/>
    <w:rsid w:val="00C84837"/>
    <w:rsid w:val="00C84FC1"/>
    <w:rsid w:val="00C8682C"/>
    <w:rsid w:val="00C8719C"/>
    <w:rsid w:val="00C90270"/>
    <w:rsid w:val="00C90694"/>
    <w:rsid w:val="00C91019"/>
    <w:rsid w:val="00C915F3"/>
    <w:rsid w:val="00C923F6"/>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3C7E"/>
    <w:rsid w:val="00CA4F4D"/>
    <w:rsid w:val="00CA568E"/>
    <w:rsid w:val="00CA71ED"/>
    <w:rsid w:val="00CA78D7"/>
    <w:rsid w:val="00CB065D"/>
    <w:rsid w:val="00CB08BF"/>
    <w:rsid w:val="00CB08CC"/>
    <w:rsid w:val="00CB0A33"/>
    <w:rsid w:val="00CB0A5D"/>
    <w:rsid w:val="00CB200D"/>
    <w:rsid w:val="00CB212D"/>
    <w:rsid w:val="00CB310D"/>
    <w:rsid w:val="00CB3B9B"/>
    <w:rsid w:val="00CB3E89"/>
    <w:rsid w:val="00CB55B7"/>
    <w:rsid w:val="00CB7385"/>
    <w:rsid w:val="00CB755B"/>
    <w:rsid w:val="00CC058F"/>
    <w:rsid w:val="00CC10B4"/>
    <w:rsid w:val="00CC1D03"/>
    <w:rsid w:val="00CC2249"/>
    <w:rsid w:val="00CC2D49"/>
    <w:rsid w:val="00CC306F"/>
    <w:rsid w:val="00CC4815"/>
    <w:rsid w:val="00CC534E"/>
    <w:rsid w:val="00CC6DD8"/>
    <w:rsid w:val="00CC758D"/>
    <w:rsid w:val="00CC7FF5"/>
    <w:rsid w:val="00CD0082"/>
    <w:rsid w:val="00CD0258"/>
    <w:rsid w:val="00CD062D"/>
    <w:rsid w:val="00CD0B42"/>
    <w:rsid w:val="00CD1183"/>
    <w:rsid w:val="00CD1857"/>
    <w:rsid w:val="00CD1C44"/>
    <w:rsid w:val="00CD2911"/>
    <w:rsid w:val="00CD2C32"/>
    <w:rsid w:val="00CD45C2"/>
    <w:rsid w:val="00CD4847"/>
    <w:rsid w:val="00CD5010"/>
    <w:rsid w:val="00CD6606"/>
    <w:rsid w:val="00CD6C4F"/>
    <w:rsid w:val="00CD72F8"/>
    <w:rsid w:val="00CD74E9"/>
    <w:rsid w:val="00CD7565"/>
    <w:rsid w:val="00CD7667"/>
    <w:rsid w:val="00CD7701"/>
    <w:rsid w:val="00CD779F"/>
    <w:rsid w:val="00CD7876"/>
    <w:rsid w:val="00CD7F68"/>
    <w:rsid w:val="00CE106A"/>
    <w:rsid w:val="00CE1801"/>
    <w:rsid w:val="00CE291B"/>
    <w:rsid w:val="00CE3021"/>
    <w:rsid w:val="00CE31B3"/>
    <w:rsid w:val="00CE3FD2"/>
    <w:rsid w:val="00CE44E4"/>
    <w:rsid w:val="00CE56ED"/>
    <w:rsid w:val="00CE5E56"/>
    <w:rsid w:val="00CE5EAA"/>
    <w:rsid w:val="00CE637E"/>
    <w:rsid w:val="00CF050C"/>
    <w:rsid w:val="00CF0BB5"/>
    <w:rsid w:val="00CF1692"/>
    <w:rsid w:val="00CF1B98"/>
    <w:rsid w:val="00CF1E07"/>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309"/>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803"/>
    <w:rsid w:val="00D17BBC"/>
    <w:rsid w:val="00D20847"/>
    <w:rsid w:val="00D21449"/>
    <w:rsid w:val="00D21D78"/>
    <w:rsid w:val="00D21FEB"/>
    <w:rsid w:val="00D231F6"/>
    <w:rsid w:val="00D244C2"/>
    <w:rsid w:val="00D24ACD"/>
    <w:rsid w:val="00D25211"/>
    <w:rsid w:val="00D25846"/>
    <w:rsid w:val="00D25988"/>
    <w:rsid w:val="00D264C0"/>
    <w:rsid w:val="00D27369"/>
    <w:rsid w:val="00D278DF"/>
    <w:rsid w:val="00D27FC8"/>
    <w:rsid w:val="00D3039C"/>
    <w:rsid w:val="00D30983"/>
    <w:rsid w:val="00D30A48"/>
    <w:rsid w:val="00D312CC"/>
    <w:rsid w:val="00D31DAB"/>
    <w:rsid w:val="00D34070"/>
    <w:rsid w:val="00D34634"/>
    <w:rsid w:val="00D34835"/>
    <w:rsid w:val="00D35BF2"/>
    <w:rsid w:val="00D3653C"/>
    <w:rsid w:val="00D404B6"/>
    <w:rsid w:val="00D422C6"/>
    <w:rsid w:val="00D43279"/>
    <w:rsid w:val="00D43454"/>
    <w:rsid w:val="00D437B0"/>
    <w:rsid w:val="00D43ECE"/>
    <w:rsid w:val="00D44F6A"/>
    <w:rsid w:val="00D45090"/>
    <w:rsid w:val="00D45C18"/>
    <w:rsid w:val="00D4760E"/>
    <w:rsid w:val="00D50608"/>
    <w:rsid w:val="00D51339"/>
    <w:rsid w:val="00D51CF9"/>
    <w:rsid w:val="00D5392E"/>
    <w:rsid w:val="00D53A52"/>
    <w:rsid w:val="00D54629"/>
    <w:rsid w:val="00D550C4"/>
    <w:rsid w:val="00D611F0"/>
    <w:rsid w:val="00D633AB"/>
    <w:rsid w:val="00D6356F"/>
    <w:rsid w:val="00D63B5C"/>
    <w:rsid w:val="00D6436F"/>
    <w:rsid w:val="00D64D38"/>
    <w:rsid w:val="00D65A4A"/>
    <w:rsid w:val="00D65E46"/>
    <w:rsid w:val="00D6729D"/>
    <w:rsid w:val="00D7044A"/>
    <w:rsid w:val="00D719EE"/>
    <w:rsid w:val="00D7278E"/>
    <w:rsid w:val="00D72BA7"/>
    <w:rsid w:val="00D72D1C"/>
    <w:rsid w:val="00D73E29"/>
    <w:rsid w:val="00D74F66"/>
    <w:rsid w:val="00D7583E"/>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BE0"/>
    <w:rsid w:val="00D9498E"/>
    <w:rsid w:val="00D967B6"/>
    <w:rsid w:val="00D96EE5"/>
    <w:rsid w:val="00D97186"/>
    <w:rsid w:val="00D97A8E"/>
    <w:rsid w:val="00D97D78"/>
    <w:rsid w:val="00DA0F48"/>
    <w:rsid w:val="00DA21F4"/>
    <w:rsid w:val="00DA3482"/>
    <w:rsid w:val="00DA488B"/>
    <w:rsid w:val="00DA4952"/>
    <w:rsid w:val="00DA4B86"/>
    <w:rsid w:val="00DA521D"/>
    <w:rsid w:val="00DA6052"/>
    <w:rsid w:val="00DA6D2E"/>
    <w:rsid w:val="00DA70A6"/>
    <w:rsid w:val="00DA7342"/>
    <w:rsid w:val="00DA7397"/>
    <w:rsid w:val="00DA7735"/>
    <w:rsid w:val="00DA7B7C"/>
    <w:rsid w:val="00DB043F"/>
    <w:rsid w:val="00DB0682"/>
    <w:rsid w:val="00DB0765"/>
    <w:rsid w:val="00DB080E"/>
    <w:rsid w:val="00DB0EDF"/>
    <w:rsid w:val="00DB1260"/>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1E9"/>
    <w:rsid w:val="00DC5914"/>
    <w:rsid w:val="00DC66A9"/>
    <w:rsid w:val="00DC765E"/>
    <w:rsid w:val="00DD0B68"/>
    <w:rsid w:val="00DD0CF4"/>
    <w:rsid w:val="00DD17C6"/>
    <w:rsid w:val="00DD1B23"/>
    <w:rsid w:val="00DD1C8F"/>
    <w:rsid w:val="00DD1D2B"/>
    <w:rsid w:val="00DD26AA"/>
    <w:rsid w:val="00DD2C60"/>
    <w:rsid w:val="00DD31C0"/>
    <w:rsid w:val="00DD403F"/>
    <w:rsid w:val="00DD51CB"/>
    <w:rsid w:val="00DD7264"/>
    <w:rsid w:val="00DD76CA"/>
    <w:rsid w:val="00DD774D"/>
    <w:rsid w:val="00DD7CA4"/>
    <w:rsid w:val="00DE01A2"/>
    <w:rsid w:val="00DE0610"/>
    <w:rsid w:val="00DE0873"/>
    <w:rsid w:val="00DE1963"/>
    <w:rsid w:val="00DE3014"/>
    <w:rsid w:val="00DE5065"/>
    <w:rsid w:val="00DE5562"/>
    <w:rsid w:val="00DE5F46"/>
    <w:rsid w:val="00DE6201"/>
    <w:rsid w:val="00DE64D0"/>
    <w:rsid w:val="00DE71E3"/>
    <w:rsid w:val="00DE7402"/>
    <w:rsid w:val="00DE7AFB"/>
    <w:rsid w:val="00DF010D"/>
    <w:rsid w:val="00DF1255"/>
    <w:rsid w:val="00DF13E2"/>
    <w:rsid w:val="00DF1452"/>
    <w:rsid w:val="00DF1E9E"/>
    <w:rsid w:val="00DF252B"/>
    <w:rsid w:val="00DF382C"/>
    <w:rsid w:val="00DF3A3B"/>
    <w:rsid w:val="00DF4266"/>
    <w:rsid w:val="00DF4EB2"/>
    <w:rsid w:val="00DF4F84"/>
    <w:rsid w:val="00DF5F4B"/>
    <w:rsid w:val="00DF7315"/>
    <w:rsid w:val="00DF736A"/>
    <w:rsid w:val="00DF796B"/>
    <w:rsid w:val="00E00572"/>
    <w:rsid w:val="00E01434"/>
    <w:rsid w:val="00E01A74"/>
    <w:rsid w:val="00E02331"/>
    <w:rsid w:val="00E03169"/>
    <w:rsid w:val="00E0432D"/>
    <w:rsid w:val="00E04575"/>
    <w:rsid w:val="00E04CF5"/>
    <w:rsid w:val="00E060EB"/>
    <w:rsid w:val="00E06154"/>
    <w:rsid w:val="00E112A4"/>
    <w:rsid w:val="00E11396"/>
    <w:rsid w:val="00E11765"/>
    <w:rsid w:val="00E13502"/>
    <w:rsid w:val="00E13F4C"/>
    <w:rsid w:val="00E151AC"/>
    <w:rsid w:val="00E151B4"/>
    <w:rsid w:val="00E152F7"/>
    <w:rsid w:val="00E1577E"/>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32EA"/>
    <w:rsid w:val="00E3337D"/>
    <w:rsid w:val="00E334B6"/>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9DA"/>
    <w:rsid w:val="00E42A6A"/>
    <w:rsid w:val="00E433AD"/>
    <w:rsid w:val="00E433E7"/>
    <w:rsid w:val="00E43546"/>
    <w:rsid w:val="00E440CA"/>
    <w:rsid w:val="00E44811"/>
    <w:rsid w:val="00E44A2E"/>
    <w:rsid w:val="00E45B83"/>
    <w:rsid w:val="00E460CB"/>
    <w:rsid w:val="00E467A1"/>
    <w:rsid w:val="00E46E9B"/>
    <w:rsid w:val="00E471FB"/>
    <w:rsid w:val="00E47CE1"/>
    <w:rsid w:val="00E47D38"/>
    <w:rsid w:val="00E5014F"/>
    <w:rsid w:val="00E503D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25D"/>
    <w:rsid w:val="00E643BA"/>
    <w:rsid w:val="00E6454D"/>
    <w:rsid w:val="00E64828"/>
    <w:rsid w:val="00E662EA"/>
    <w:rsid w:val="00E66A89"/>
    <w:rsid w:val="00E707AC"/>
    <w:rsid w:val="00E70BEA"/>
    <w:rsid w:val="00E717C5"/>
    <w:rsid w:val="00E71C63"/>
    <w:rsid w:val="00E7220A"/>
    <w:rsid w:val="00E72948"/>
    <w:rsid w:val="00E7295B"/>
    <w:rsid w:val="00E74723"/>
    <w:rsid w:val="00E74E44"/>
    <w:rsid w:val="00E75070"/>
    <w:rsid w:val="00E7644D"/>
    <w:rsid w:val="00E76EFD"/>
    <w:rsid w:val="00E77B35"/>
    <w:rsid w:val="00E82A21"/>
    <w:rsid w:val="00E835DB"/>
    <w:rsid w:val="00E8437D"/>
    <w:rsid w:val="00E84D03"/>
    <w:rsid w:val="00E850C4"/>
    <w:rsid w:val="00E86A69"/>
    <w:rsid w:val="00E86C54"/>
    <w:rsid w:val="00E926A4"/>
    <w:rsid w:val="00E92B26"/>
    <w:rsid w:val="00E92ED9"/>
    <w:rsid w:val="00E94032"/>
    <w:rsid w:val="00E94A4E"/>
    <w:rsid w:val="00E94A82"/>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6FD"/>
    <w:rsid w:val="00EA7F84"/>
    <w:rsid w:val="00EB01F3"/>
    <w:rsid w:val="00EB0212"/>
    <w:rsid w:val="00EB1029"/>
    <w:rsid w:val="00EB1667"/>
    <w:rsid w:val="00EB1BB4"/>
    <w:rsid w:val="00EB2161"/>
    <w:rsid w:val="00EB2A74"/>
    <w:rsid w:val="00EB39A4"/>
    <w:rsid w:val="00EB46BA"/>
    <w:rsid w:val="00EB4F52"/>
    <w:rsid w:val="00EB5E08"/>
    <w:rsid w:val="00EB616B"/>
    <w:rsid w:val="00EB66B9"/>
    <w:rsid w:val="00EB6CC8"/>
    <w:rsid w:val="00EB72C6"/>
    <w:rsid w:val="00EB77E1"/>
    <w:rsid w:val="00EB792F"/>
    <w:rsid w:val="00EB7DB8"/>
    <w:rsid w:val="00EC0223"/>
    <w:rsid w:val="00EC0978"/>
    <w:rsid w:val="00EC0B4D"/>
    <w:rsid w:val="00EC21C6"/>
    <w:rsid w:val="00EC2392"/>
    <w:rsid w:val="00EC23AB"/>
    <w:rsid w:val="00EC2B6E"/>
    <w:rsid w:val="00EC30F2"/>
    <w:rsid w:val="00EC3AF9"/>
    <w:rsid w:val="00EC50DD"/>
    <w:rsid w:val="00EC5160"/>
    <w:rsid w:val="00EC6DB4"/>
    <w:rsid w:val="00ED0AC0"/>
    <w:rsid w:val="00ED19B8"/>
    <w:rsid w:val="00ED200E"/>
    <w:rsid w:val="00ED20DB"/>
    <w:rsid w:val="00ED307E"/>
    <w:rsid w:val="00ED3234"/>
    <w:rsid w:val="00ED38A9"/>
    <w:rsid w:val="00ED45E5"/>
    <w:rsid w:val="00ED5611"/>
    <w:rsid w:val="00ED589C"/>
    <w:rsid w:val="00ED6117"/>
    <w:rsid w:val="00ED74AD"/>
    <w:rsid w:val="00EE02F9"/>
    <w:rsid w:val="00EE0B32"/>
    <w:rsid w:val="00EE0DBF"/>
    <w:rsid w:val="00EE0E61"/>
    <w:rsid w:val="00EE148E"/>
    <w:rsid w:val="00EE16FD"/>
    <w:rsid w:val="00EE1EF0"/>
    <w:rsid w:val="00EE1EF9"/>
    <w:rsid w:val="00EE349F"/>
    <w:rsid w:val="00EE3E30"/>
    <w:rsid w:val="00EE46B7"/>
    <w:rsid w:val="00EE4AB6"/>
    <w:rsid w:val="00EE53F9"/>
    <w:rsid w:val="00EE5A63"/>
    <w:rsid w:val="00EE65E7"/>
    <w:rsid w:val="00EE705D"/>
    <w:rsid w:val="00EF0693"/>
    <w:rsid w:val="00EF0EF0"/>
    <w:rsid w:val="00EF10A5"/>
    <w:rsid w:val="00EF12BD"/>
    <w:rsid w:val="00EF1C9D"/>
    <w:rsid w:val="00EF2796"/>
    <w:rsid w:val="00EF39FB"/>
    <w:rsid w:val="00EF4971"/>
    <w:rsid w:val="00EF53F2"/>
    <w:rsid w:val="00EF5684"/>
    <w:rsid w:val="00EF6318"/>
    <w:rsid w:val="00EF76E7"/>
    <w:rsid w:val="00EF7B82"/>
    <w:rsid w:val="00F00692"/>
    <w:rsid w:val="00F0091A"/>
    <w:rsid w:val="00F00DF2"/>
    <w:rsid w:val="00F014A6"/>
    <w:rsid w:val="00F016FF"/>
    <w:rsid w:val="00F01F8A"/>
    <w:rsid w:val="00F02133"/>
    <w:rsid w:val="00F03790"/>
    <w:rsid w:val="00F05951"/>
    <w:rsid w:val="00F05B07"/>
    <w:rsid w:val="00F063CE"/>
    <w:rsid w:val="00F07305"/>
    <w:rsid w:val="00F075A3"/>
    <w:rsid w:val="00F10B90"/>
    <w:rsid w:val="00F1102F"/>
    <w:rsid w:val="00F12222"/>
    <w:rsid w:val="00F1239C"/>
    <w:rsid w:val="00F12801"/>
    <w:rsid w:val="00F12DE5"/>
    <w:rsid w:val="00F13F28"/>
    <w:rsid w:val="00F141CF"/>
    <w:rsid w:val="00F150B0"/>
    <w:rsid w:val="00F16038"/>
    <w:rsid w:val="00F16421"/>
    <w:rsid w:val="00F16684"/>
    <w:rsid w:val="00F174B0"/>
    <w:rsid w:val="00F20849"/>
    <w:rsid w:val="00F20A10"/>
    <w:rsid w:val="00F21B3A"/>
    <w:rsid w:val="00F21C12"/>
    <w:rsid w:val="00F2230D"/>
    <w:rsid w:val="00F22826"/>
    <w:rsid w:val="00F23C51"/>
    <w:rsid w:val="00F2428A"/>
    <w:rsid w:val="00F27459"/>
    <w:rsid w:val="00F31430"/>
    <w:rsid w:val="00F31828"/>
    <w:rsid w:val="00F323C3"/>
    <w:rsid w:val="00F32809"/>
    <w:rsid w:val="00F334C0"/>
    <w:rsid w:val="00F36AF1"/>
    <w:rsid w:val="00F3730E"/>
    <w:rsid w:val="00F377C4"/>
    <w:rsid w:val="00F4055C"/>
    <w:rsid w:val="00F405BF"/>
    <w:rsid w:val="00F4084B"/>
    <w:rsid w:val="00F41C2D"/>
    <w:rsid w:val="00F42255"/>
    <w:rsid w:val="00F42554"/>
    <w:rsid w:val="00F42708"/>
    <w:rsid w:val="00F42E06"/>
    <w:rsid w:val="00F43EE6"/>
    <w:rsid w:val="00F441AA"/>
    <w:rsid w:val="00F4429A"/>
    <w:rsid w:val="00F44423"/>
    <w:rsid w:val="00F44CBA"/>
    <w:rsid w:val="00F45251"/>
    <w:rsid w:val="00F45A11"/>
    <w:rsid w:val="00F45BB7"/>
    <w:rsid w:val="00F46745"/>
    <w:rsid w:val="00F46D17"/>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53E9"/>
    <w:rsid w:val="00F65FA5"/>
    <w:rsid w:val="00F6643B"/>
    <w:rsid w:val="00F667D8"/>
    <w:rsid w:val="00F66D4A"/>
    <w:rsid w:val="00F70758"/>
    <w:rsid w:val="00F70909"/>
    <w:rsid w:val="00F710B2"/>
    <w:rsid w:val="00F72B00"/>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33C1"/>
    <w:rsid w:val="00FB3D7B"/>
    <w:rsid w:val="00FB3F0D"/>
    <w:rsid w:val="00FB40CF"/>
    <w:rsid w:val="00FB47DC"/>
    <w:rsid w:val="00FB4A1D"/>
    <w:rsid w:val="00FB6FA5"/>
    <w:rsid w:val="00FC4165"/>
    <w:rsid w:val="00FC552E"/>
    <w:rsid w:val="00FC600D"/>
    <w:rsid w:val="00FC62D1"/>
    <w:rsid w:val="00FD1928"/>
    <w:rsid w:val="00FD195B"/>
    <w:rsid w:val="00FD2455"/>
    <w:rsid w:val="00FD2894"/>
    <w:rsid w:val="00FD290F"/>
    <w:rsid w:val="00FD36E6"/>
    <w:rsid w:val="00FD38F6"/>
    <w:rsid w:val="00FD4303"/>
    <w:rsid w:val="00FD479F"/>
    <w:rsid w:val="00FD4A10"/>
    <w:rsid w:val="00FD4AB4"/>
    <w:rsid w:val="00FD546A"/>
    <w:rsid w:val="00FD5843"/>
    <w:rsid w:val="00FD694D"/>
    <w:rsid w:val="00FD6998"/>
    <w:rsid w:val="00FD6B0D"/>
    <w:rsid w:val="00FD6F0A"/>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1F82"/>
    <w:rsid w:val="00FF203F"/>
    <w:rsid w:val="00FF2E1A"/>
    <w:rsid w:val="00FF3DA0"/>
    <w:rsid w:val="00FF40E5"/>
    <w:rsid w:val="00FF41CC"/>
    <w:rsid w:val="00FF42BF"/>
    <w:rsid w:val="00FF4F7A"/>
    <w:rsid w:val="00FF5419"/>
    <w:rsid w:val="00FF67E3"/>
    <w:rsid w:val="00FF7C20"/>
    <w:rsid w:val="00FF7CEF"/>
    <w:rsid w:val="057A72BD"/>
    <w:rsid w:val="08948617"/>
    <w:rsid w:val="089F0DE0"/>
    <w:rsid w:val="0B610530"/>
    <w:rsid w:val="0D9CE32A"/>
    <w:rsid w:val="0E62944F"/>
    <w:rsid w:val="0F05A444"/>
    <w:rsid w:val="0FA75FE4"/>
    <w:rsid w:val="11C39B04"/>
    <w:rsid w:val="12BEC47C"/>
    <w:rsid w:val="1462DC58"/>
    <w:rsid w:val="16ECF58D"/>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623AB7"/>
    <w:rsid w:val="3791296C"/>
    <w:rsid w:val="39EE6581"/>
    <w:rsid w:val="3ACC72C9"/>
    <w:rsid w:val="3C87B511"/>
    <w:rsid w:val="3D52A597"/>
    <w:rsid w:val="3DCA37BB"/>
    <w:rsid w:val="3DD50790"/>
    <w:rsid w:val="4173D2A2"/>
    <w:rsid w:val="42FD5C36"/>
    <w:rsid w:val="43A293A6"/>
    <w:rsid w:val="4417736C"/>
    <w:rsid w:val="46A2E357"/>
    <w:rsid w:val="471A9960"/>
    <w:rsid w:val="471B2347"/>
    <w:rsid w:val="47703F25"/>
    <w:rsid w:val="4B897DF6"/>
    <w:rsid w:val="4CD387CF"/>
    <w:rsid w:val="4ED77181"/>
    <w:rsid w:val="50755C1D"/>
    <w:rsid w:val="512F3D15"/>
    <w:rsid w:val="5492B16A"/>
    <w:rsid w:val="57133297"/>
    <w:rsid w:val="5814C6A2"/>
    <w:rsid w:val="5872B1DE"/>
    <w:rsid w:val="59FB2ED8"/>
    <w:rsid w:val="5AC71A9F"/>
    <w:rsid w:val="5B9965D5"/>
    <w:rsid w:val="5C9BAA72"/>
    <w:rsid w:val="5D3514CA"/>
    <w:rsid w:val="6484B4BA"/>
    <w:rsid w:val="680D78BC"/>
    <w:rsid w:val="69D38A67"/>
    <w:rsid w:val="6CD464A5"/>
    <w:rsid w:val="6DAFA912"/>
    <w:rsid w:val="6DDF39FA"/>
    <w:rsid w:val="6E1C21F3"/>
    <w:rsid w:val="6E730020"/>
    <w:rsid w:val="71D5945F"/>
    <w:rsid w:val="72283B45"/>
    <w:rsid w:val="725D200F"/>
    <w:rsid w:val="72F465AE"/>
    <w:rsid w:val="7C390C49"/>
    <w:rsid w:val="7CEFECC8"/>
    <w:rsid w:val="7E0BEAD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1102F"/>
    <w:pPr>
      <w:spacing w:after="0"/>
    </w:pPr>
  </w:style>
  <w:style w:type="paragraph" w:styleId="Heading1">
    <w:name w:val="heading 1"/>
    <w:basedOn w:val="Normal"/>
    <w:next w:val="BodyText"/>
    <w:link w:val="Heading1Char"/>
    <w:autoRedefine/>
    <w:uiPriority w:val="9"/>
    <w:qFormat/>
    <w:rsid w:val="005B300E"/>
    <w:pPr>
      <w:numPr>
        <w:numId w:val="12"/>
      </w:numPr>
      <w:spacing w:before="360"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iPriority w:val="9"/>
    <w:unhideWhenUsed/>
    <w:qFormat/>
    <w:rsid w:val="00676E0A"/>
    <w:pPr>
      <w:numPr>
        <w:ilvl w:val="1"/>
        <w:numId w:val="12"/>
      </w:numPr>
      <w:spacing w:before="240" w:after="60" w:line="240" w:lineRule="auto"/>
      <w:outlineLvl w:val="1"/>
    </w:pPr>
    <w:rPr>
      <w:rFonts w:ascii="Arial" w:eastAsiaTheme="majorEastAsia" w:hAnsi="Arial" w:cstheme="majorBidi"/>
      <w:b/>
      <w:caps/>
      <w:color w:val="0070C0"/>
      <w:spacing w:val="30"/>
      <w:sz w:val="24"/>
      <w:szCs w:val="26"/>
    </w:rPr>
  </w:style>
  <w:style w:type="paragraph" w:styleId="Heading3">
    <w:name w:val="heading 3"/>
    <w:basedOn w:val="Normal"/>
    <w:next w:val="Normal"/>
    <w:link w:val="Heading3Char"/>
    <w:autoRedefine/>
    <w:uiPriority w:val="9"/>
    <w:unhideWhenUsed/>
    <w:qFormat/>
    <w:rsid w:val="00931FE7"/>
    <w:pPr>
      <w:keepNext/>
      <w:keepLines/>
      <w:numPr>
        <w:ilvl w:val="2"/>
        <w:numId w:val="12"/>
      </w:numPr>
      <w:spacing w:before="40"/>
      <w:outlineLvl w:val="2"/>
    </w:pPr>
    <w:rPr>
      <w:rFonts w:ascii="Arial" w:eastAsiaTheme="majorEastAsia" w:hAnsi="Arial" w:cstheme="majorBidi"/>
      <w:b/>
      <w:caps/>
      <w:color w:val="767171" w:themeColor="background2" w:themeShade="80"/>
      <w:spacing w:val="20"/>
      <w:szCs w:val="24"/>
    </w:rPr>
  </w:style>
  <w:style w:type="paragraph" w:styleId="Heading4">
    <w:name w:val="heading 4"/>
    <w:aliases w:val="h4,Map Title"/>
    <w:basedOn w:val="Normal"/>
    <w:next w:val="Normal"/>
    <w:link w:val="Heading4Char"/>
    <w:autoRedefine/>
    <w:uiPriority w:val="9"/>
    <w:unhideWhenUsed/>
    <w:qFormat/>
    <w:rsid w:val="00F377C4"/>
    <w:pPr>
      <w:keepNext/>
      <w:keepLines/>
      <w:numPr>
        <w:ilvl w:val="3"/>
        <w:numId w:val="12"/>
      </w:numPr>
      <w:spacing w:before="40"/>
      <w:outlineLvl w:val="3"/>
    </w:pPr>
    <w:rPr>
      <w:rFonts w:ascii="Arial" w:eastAsiaTheme="majorEastAsia" w:hAnsi="Arial" w:cstheme="majorBidi"/>
      <w:iCs/>
      <w:color w:val="4D9FE8"/>
    </w:rPr>
  </w:style>
  <w:style w:type="paragraph" w:styleId="Heading5">
    <w:name w:val="heading 5"/>
    <w:aliases w:val="h5,Block Label"/>
    <w:basedOn w:val="Normal"/>
    <w:next w:val="Normal"/>
    <w:link w:val="Heading5Char"/>
    <w:uiPriority w:val="9"/>
    <w:unhideWhenUsed/>
    <w:qFormat/>
    <w:rsid w:val="005553EA"/>
    <w:pPr>
      <w:keepNext/>
      <w:keepLines/>
      <w:numPr>
        <w:ilvl w:val="4"/>
        <w:numId w:val="12"/>
      </w:numPr>
      <w:spacing w:before="200" w:after="120" w:line="240" w:lineRule="auto"/>
      <w:outlineLvl w:val="4"/>
    </w:pPr>
    <w:rPr>
      <w:rFonts w:ascii="Calibri" w:eastAsiaTheme="majorEastAsia" w:hAnsi="Calibri" w:cstheme="majorBidi"/>
      <w:szCs w:val="24"/>
    </w:rPr>
  </w:style>
  <w:style w:type="paragraph" w:styleId="Heading6">
    <w:name w:val="heading 6"/>
    <w:aliases w:val="ATTACHMENT,h6"/>
    <w:basedOn w:val="Normal"/>
    <w:next w:val="Normal"/>
    <w:link w:val="Heading6Char"/>
    <w:uiPriority w:val="9"/>
    <w:unhideWhenUsed/>
    <w:qFormat/>
    <w:rsid w:val="005553EA"/>
    <w:pPr>
      <w:keepNext/>
      <w:keepLines/>
      <w:numPr>
        <w:ilvl w:val="5"/>
        <w:numId w:val="12"/>
      </w:numPr>
      <w:spacing w:before="40" w:line="240" w:lineRule="auto"/>
      <w:outlineLvl w:val="5"/>
    </w:pPr>
    <w:rPr>
      <w:rFonts w:asciiTheme="majorHAnsi" w:eastAsiaTheme="majorEastAsia" w:hAnsiTheme="majorHAnsi" w:cstheme="majorBidi"/>
      <w:szCs w:val="24"/>
    </w:rPr>
  </w:style>
  <w:style w:type="paragraph" w:styleId="Heading7">
    <w:name w:val="heading 7"/>
    <w:aliases w:val="h7"/>
    <w:next w:val="Normal"/>
    <w:link w:val="Heading7Char"/>
    <w:uiPriority w:val="9"/>
    <w:rsid w:val="005553EA"/>
    <w:pPr>
      <w:keepNext/>
      <w:keepLines/>
      <w:numPr>
        <w:ilvl w:val="6"/>
        <w:numId w:val="12"/>
      </w:numPr>
      <w:spacing w:before="40" w:after="0" w:line="240" w:lineRule="auto"/>
      <w:outlineLvl w:val="6"/>
    </w:pPr>
    <w:rPr>
      <w:rFonts w:eastAsiaTheme="majorEastAsia" w:cs="Gill Sans"/>
      <w:iCs/>
      <w:caps/>
      <w:szCs w:val="24"/>
    </w:rPr>
  </w:style>
  <w:style w:type="paragraph" w:styleId="Heading8">
    <w:name w:val="heading 8"/>
    <w:aliases w:val="h8"/>
    <w:basedOn w:val="Normal"/>
    <w:next w:val="Normal"/>
    <w:link w:val="Heading8Char"/>
    <w:uiPriority w:val="9"/>
    <w:unhideWhenUsed/>
    <w:rsid w:val="005553EA"/>
    <w:pPr>
      <w:keepNext/>
      <w:keepLines/>
      <w:numPr>
        <w:ilvl w:val="7"/>
        <w:numId w:val="12"/>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5553EA"/>
    <w:pPr>
      <w:keepNext/>
      <w:keepLines/>
      <w:numPr>
        <w:ilvl w:val="8"/>
        <w:numId w:val="12"/>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uiPriority w:val="9"/>
    <w:rsid w:val="005B300E"/>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rsid w:val="00676E0A"/>
    <w:rPr>
      <w:rFonts w:ascii="Arial" w:eastAsiaTheme="majorEastAsia" w:hAnsi="Arial" w:cstheme="majorBidi"/>
      <w:b/>
      <w:caps/>
      <w:color w:val="0070C0"/>
      <w:spacing w:val="30"/>
      <w:sz w:val="24"/>
      <w:szCs w:val="26"/>
    </w:rPr>
  </w:style>
  <w:style w:type="character" w:customStyle="1" w:styleId="Heading3Char">
    <w:name w:val="Heading 3 Char"/>
    <w:basedOn w:val="DefaultParagraphFont"/>
    <w:link w:val="Heading3"/>
    <w:rsid w:val="00931FE7"/>
    <w:rPr>
      <w:rFonts w:ascii="Arial" w:eastAsiaTheme="majorEastAsia" w:hAnsi="Arial" w:cstheme="majorBidi"/>
      <w:b/>
      <w:caps/>
      <w:color w:val="767171" w:themeColor="background2" w:themeShade="80"/>
      <w:spacing w:val="20"/>
      <w:szCs w:val="24"/>
    </w:rPr>
  </w:style>
  <w:style w:type="character" w:customStyle="1" w:styleId="Heading4Char">
    <w:name w:val="Heading 4 Char"/>
    <w:aliases w:val="h4 Char,Map Title Char"/>
    <w:basedOn w:val="DefaultParagraphFont"/>
    <w:link w:val="Heading4"/>
    <w:rsid w:val="00F377C4"/>
    <w:rPr>
      <w:rFonts w:ascii="Arial" w:eastAsiaTheme="majorEastAsia" w:hAnsi="Arial" w:cstheme="majorBidi"/>
      <w:iCs/>
      <w:color w:val="4D9FE8"/>
    </w:rPr>
  </w:style>
  <w:style w:type="character" w:customStyle="1" w:styleId="Heading5Char">
    <w:name w:val="Heading 5 Char"/>
    <w:aliases w:val="h5 Char,Block Label Char"/>
    <w:basedOn w:val="DefaultParagraphFont"/>
    <w:link w:val="Heading5"/>
    <w:rsid w:val="005553EA"/>
    <w:rPr>
      <w:rFonts w:ascii="Calibri" w:eastAsiaTheme="majorEastAsia" w:hAnsi="Calibri" w:cstheme="majorBidi"/>
      <w:szCs w:val="24"/>
    </w:rPr>
  </w:style>
  <w:style w:type="character" w:customStyle="1" w:styleId="Heading6Char">
    <w:name w:val="Heading 6 Char"/>
    <w:aliases w:val="ATTACHMENT Char,h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aliases w:val="h7 Char"/>
    <w:basedOn w:val="DefaultParagraphFont"/>
    <w:link w:val="Heading7"/>
    <w:uiPriority w:val="9"/>
    <w:rsid w:val="005553EA"/>
    <w:rPr>
      <w:rFonts w:eastAsiaTheme="majorEastAsia" w:cs="Gill Sans"/>
      <w:iCs/>
      <w:caps/>
      <w:szCs w:val="24"/>
    </w:rPr>
  </w:style>
  <w:style w:type="character" w:customStyle="1" w:styleId="Heading8Char">
    <w:name w:val="Heading 8 Char"/>
    <w:aliases w:val="h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ListParagraph"/>
    <w:link w:val="BulletsNumberChar"/>
    <w:autoRedefine/>
    <w:qFormat/>
    <w:rsid w:val="006A6C7D"/>
    <w:pPr>
      <w:numPr>
        <w:numId w:val="17"/>
      </w:numPr>
    </w:pPr>
    <w:rPr>
      <w:bCs/>
    </w:rPr>
  </w:style>
  <w:style w:type="character" w:customStyle="1" w:styleId="BulletsNumberChar">
    <w:name w:val="Bullets Number Char"/>
    <w:basedOn w:val="DefaultParagraphFont"/>
    <w:link w:val="BulletsNumber"/>
    <w:rsid w:val="006A6C7D"/>
    <w:rPr>
      <w:bCs/>
    </w:rPr>
  </w:style>
  <w:style w:type="paragraph" w:customStyle="1" w:styleId="BulletsNumberIndent2">
    <w:name w:val="Bullets Number Indent 2"/>
    <w:basedOn w:val="NormalIndent"/>
    <w:autoRedefine/>
    <w:rsid w:val="00F377C4"/>
    <w:pPr>
      <w:spacing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B3125C"/>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B3125C"/>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ing">
    <w:name w:val="Table Heading"/>
    <w:basedOn w:val="Normal"/>
    <w:autoRedefine/>
    <w:qFormat/>
    <w:rsid w:val="00974160"/>
    <w:pPr>
      <w:spacing w:before="40" w:line="240" w:lineRule="auto"/>
      <w:jc w:val="center"/>
    </w:pPr>
    <w:rPr>
      <w:rFonts w:eastAsiaTheme="minorEastAsia" w:cstheme="minorHAnsi"/>
      <w:b/>
      <w:color w:val="FFFFFF" w:themeColor="background1"/>
      <w:szCs w:val="24"/>
    </w:rPr>
  </w:style>
  <w:style w:type="paragraph" w:styleId="ListParagraph">
    <w:name w:val="List Paragraph"/>
    <w:basedOn w:val="Normal"/>
    <w:link w:val="ListParagraphChar"/>
    <w:uiPriority w:val="34"/>
    <w:qFormat/>
    <w:rsid w:val="00F377C4"/>
    <w:pPr>
      <w:ind w:left="720"/>
      <w:contextualSpacing/>
    </w:pPr>
  </w:style>
  <w:style w:type="character" w:customStyle="1" w:styleId="ListParagraphChar">
    <w:name w:val="List Paragraph Char"/>
    <w:basedOn w:val="DefaultParagraphFont"/>
    <w:link w:val="ListParagraph"/>
    <w:uiPriority w:val="34"/>
    <w:rsid w:val="00FE325E"/>
  </w:style>
  <w:style w:type="table" w:styleId="TableGrid">
    <w:name w:val="Table Grid"/>
    <w:basedOn w:val="TableNormal"/>
    <w:uiPriority w:val="39"/>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uiPriority w:val="39"/>
    <w:unhideWhenUsed/>
    <w:qFormat/>
    <w:rsid w:val="00AC10C3"/>
    <w:pPr>
      <w:keepNext/>
      <w:keepLines/>
      <w:numPr>
        <w:numId w:val="0"/>
      </w:numPr>
      <w:spacing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qFormat/>
    <w:rsid w:val="00A554BF"/>
    <w:pPr>
      <w:tabs>
        <w:tab w:val="left" w:pos="480"/>
        <w:tab w:val="right" w:leader="dot" w:pos="9350"/>
      </w:tabs>
    </w:pPr>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684914"/>
    <w:pPr>
      <w:keepNext/>
      <w:spacing w:before="360" w:after="120" w:line="240" w:lineRule="auto"/>
      <w:jc w:val="center"/>
    </w:pPr>
    <w:rPr>
      <w:rFonts w:asciiTheme="majorHAnsi" w:eastAsiaTheme="majorEastAsia" w:hAnsiTheme="majorHAnsi" w:cs="Gill Sans"/>
      <w:bCs/>
      <w:i/>
      <w:iCs/>
      <w:sz w:val="20"/>
      <w:szCs w:val="20"/>
    </w:rPr>
  </w:style>
  <w:style w:type="numbering" w:styleId="111111">
    <w:name w:val="Outline List 2"/>
    <w:basedOn w:val="NoList"/>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basedOn w:val="DefaultParagraphFont"/>
    <w:rsid w:val="00F377C4"/>
    <w:rPr>
      <w:rFonts w:ascii="Arial" w:hAnsi="Arial"/>
      <w:i/>
      <w:iCs/>
    </w:rPr>
  </w:style>
  <w:style w:type="paragraph" w:customStyle="1" w:styleId="TableText">
    <w:name w:val="Table Text"/>
    <w:basedOn w:val="Normal"/>
    <w:link w:val="TableTextChar"/>
    <w:qFormat/>
    <w:rsid w:val="008E76CE"/>
    <w:pPr>
      <w:spacing w:line="240" w:lineRule="auto"/>
    </w:pPr>
    <w:rPr>
      <w:rFonts w:eastAsiaTheme="minorEastAsia" w:cstheme="minorHAnsi"/>
      <w:sz w:val="21"/>
      <w:szCs w:val="24"/>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4"/>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4"/>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4"/>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4"/>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Subtitle">
    <w:name w:val="Cover Subtitle"/>
    <w:qFormat/>
    <w:rsid w:val="007C2D2E"/>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autoRedefine/>
    <w:qFormat/>
    <w:rsid w:val="004F6655"/>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qFormat/>
    <w:rsid w:val="00F377C4"/>
    <w:pPr>
      <w:keepNext/>
      <w:widowControl/>
      <w:spacing w:before="120"/>
    </w:pPr>
    <w:rPr>
      <w:u w:val="single"/>
    </w:rPr>
  </w:style>
  <w:style w:type="paragraph" w:customStyle="1" w:styleId="InstructionList">
    <w:name w:val="Instruction List"/>
    <w:basedOn w:val="Instruction"/>
    <w:autoRedefine/>
    <w:qFormat/>
    <w:rsid w:val="007A5B3F"/>
    <w:pPr>
      <w:tabs>
        <w:tab w:val="left" w:pos="720"/>
      </w:tabs>
      <w:spacing w:after="0"/>
      <w:contextualSpacing/>
    </w:pPr>
  </w:style>
  <w:style w:type="character" w:customStyle="1" w:styleId="FrontMatterTitle1Char">
    <w:name w:val="Front Matter Title 1 Char"/>
    <w:basedOn w:val="DefaultParagraphFont"/>
    <w:link w:val="FrontMatterTitle1"/>
    <w:locked/>
    <w:rsid w:val="00DE0873"/>
    <w:rPr>
      <w:rFonts w:eastAsia="Lucida Sans Unicode" w:cstheme="minorHAnsi"/>
      <w:b/>
      <w:caps/>
      <w:spacing w:val="-10"/>
      <w:kern w:val="2"/>
      <w:sz w:val="28"/>
      <w:szCs w:val="56"/>
    </w:rPr>
  </w:style>
  <w:style w:type="paragraph" w:customStyle="1" w:styleId="FrontMatterTitle1">
    <w:name w:val="Front Matter Title 1"/>
    <w:basedOn w:val="Title"/>
    <w:next w:val="Normal"/>
    <w:link w:val="FrontMatterTitle1Char"/>
    <w:autoRedefine/>
    <w:qFormat/>
    <w:rsid w:val="00DE0873"/>
    <w:pPr>
      <w:widowControl w:val="0"/>
      <w:suppressAutoHyphens/>
      <w:spacing w:after="120"/>
      <w:contextualSpacing w:val="0"/>
    </w:pPr>
    <w:rPr>
      <w:rFonts w:asciiTheme="minorHAnsi" w:eastAsia="Lucida Sans Unicode" w:hAnsiTheme="minorHAnsi" w:cstheme="minorHAnsi"/>
      <w:b/>
      <w:caps/>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8E76CE"/>
    <w:rPr>
      <w:rFonts w:eastAsiaTheme="minorEastAsia" w:cstheme="minorHAnsi"/>
      <w:sz w:val="21"/>
      <w:szCs w:val="24"/>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684914"/>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Normal"/>
    <w:next w:val="TableText"/>
    <w:rsid w:val="00974160"/>
    <w:pPr>
      <w:spacing w:before="40" w:line="240" w:lineRule="auto"/>
    </w:pPr>
    <w:rPr>
      <w:rFonts w:eastAsiaTheme="minorEastAsia" w:cs="Times New Roman"/>
      <w:bCs/>
      <w:color w:val="FFFFFF" w:themeColor="background1"/>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style>
  <w:style w:type="paragraph" w:customStyle="1" w:styleId="TableHeadingVerticle">
    <w:name w:val="Table Heading Verticle"/>
    <w:basedOn w:val="Normal"/>
    <w:rsid w:val="00974160"/>
    <w:pPr>
      <w:spacing w:before="40" w:line="240" w:lineRule="auto"/>
      <w:ind w:left="-25"/>
      <w:jc w:val="center"/>
    </w:pPr>
    <w:rPr>
      <w:rFonts w:eastAsiaTheme="minorEastAsia" w:cs="Times New Roman"/>
      <w:bCs/>
      <w:color w:val="FFFFFF" w:themeColor="background1"/>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qFormat/>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bCs/>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character" w:customStyle="1" w:styleId="GSAVersionChar">
    <w:name w:val="GSA Version Char"/>
    <w:basedOn w:val="DefaultParagraphFont"/>
    <w:link w:val="GSAVersion"/>
    <w:locked/>
    <w:rsid w:val="00B7535B"/>
    <w:rPr>
      <w:rFonts w:ascii="Times New Roman" w:eastAsiaTheme="majorEastAsia" w:hAnsi="Times New Roman" w:cstheme="majorBidi"/>
      <w:color w:val="002060"/>
      <w:spacing w:val="5"/>
      <w:kern w:val="28"/>
      <w:sz w:val="40"/>
      <w:szCs w:val="52"/>
    </w:rPr>
  </w:style>
  <w:style w:type="paragraph" w:customStyle="1" w:styleId="GSAVersion">
    <w:name w:val="GSA Version"/>
    <w:next w:val="Normal"/>
    <w:link w:val="GSAVersionChar"/>
    <w:rsid w:val="00B7535B"/>
    <w:pPr>
      <w:spacing w:line="256" w:lineRule="auto"/>
      <w:jc w:val="center"/>
    </w:pPr>
    <w:rPr>
      <w:rFonts w:ascii="Times New Roman" w:eastAsiaTheme="majorEastAsia" w:hAnsi="Times New Roman" w:cstheme="majorBidi"/>
      <w:color w:val="002060"/>
      <w:spacing w:val="5"/>
      <w:kern w:val="28"/>
      <w:sz w:val="40"/>
      <w:szCs w:val="52"/>
    </w:rPr>
  </w:style>
  <w:style w:type="paragraph" w:customStyle="1" w:styleId="eGlobalTechHeaderPortrait">
    <w:name w:val="eGlobalTech_Header_Portrait"/>
    <w:link w:val="eGlobalTechHeaderPortraitChar"/>
    <w:rsid w:val="00B7535B"/>
    <w:pPr>
      <w:pBdr>
        <w:bottom w:val="single" w:sz="8" w:space="1" w:color="4472C4" w:themeColor="accent1"/>
      </w:pBdr>
      <w:spacing w:after="0" w:line="240" w:lineRule="auto"/>
    </w:pPr>
    <w:rPr>
      <w:rFonts w:ascii="Hypatia Sans Pro" w:hAnsi="Hypatia Sans Pro"/>
      <w:sz w:val="20"/>
      <w:szCs w:val="24"/>
    </w:rPr>
  </w:style>
  <w:style w:type="character" w:customStyle="1" w:styleId="eGlobalTechHeaderPortraitChar">
    <w:name w:val="eGlobalTech_Header_Portrait Char"/>
    <w:basedOn w:val="DefaultParagraphFont"/>
    <w:link w:val="eGlobalTechHeaderPortrait"/>
    <w:rsid w:val="00B7535B"/>
    <w:rPr>
      <w:rFonts w:ascii="Hypatia Sans Pro" w:hAnsi="Hypatia Sans Pro"/>
      <w:sz w:val="20"/>
      <w:szCs w:val="24"/>
    </w:rPr>
  </w:style>
  <w:style w:type="paragraph" w:customStyle="1" w:styleId="UserInput">
    <w:name w:val="User Input"/>
    <w:basedOn w:val="Normal"/>
    <w:link w:val="UserInputChar"/>
    <w:autoRedefine/>
    <w:qFormat/>
    <w:rsid w:val="00730402"/>
    <w:rPr>
      <w:b/>
      <w:bCs/>
      <w:color w:val="C00000"/>
    </w:rPr>
  </w:style>
  <w:style w:type="character" w:customStyle="1" w:styleId="UserInputChar">
    <w:name w:val="User Input Char"/>
    <w:basedOn w:val="DefaultParagraphFont"/>
    <w:link w:val="UserInput"/>
    <w:rsid w:val="00730402"/>
    <w:rPr>
      <w:b/>
      <w:bCs/>
      <w:color w:val="C00000"/>
    </w:rPr>
  </w:style>
  <w:style w:type="paragraph" w:customStyle="1" w:styleId="GSATableHeading">
    <w:name w:val="GSA Table Heading"/>
    <w:basedOn w:val="Normal"/>
    <w:qFormat/>
    <w:rsid w:val="007F481A"/>
    <w:pPr>
      <w:keepNext/>
      <w:keepLines/>
      <w:spacing w:line="240" w:lineRule="auto"/>
      <w:jc w:val="center"/>
    </w:pPr>
    <w:rPr>
      <w:rFonts w:ascii="Calibri" w:eastAsia="Calibri" w:hAnsi="Calibri" w:cs="Arial"/>
      <w:b/>
      <w:sz w:val="20"/>
    </w:rPr>
  </w:style>
  <w:style w:type="paragraph" w:customStyle="1" w:styleId="GSATableText">
    <w:name w:val="GSA Table Text"/>
    <w:basedOn w:val="Normal"/>
    <w:next w:val="Normal"/>
    <w:link w:val="GSATableTextChar"/>
    <w:qFormat/>
    <w:rsid w:val="007F481A"/>
    <w:pPr>
      <w:spacing w:line="240" w:lineRule="auto"/>
    </w:pPr>
    <w:rPr>
      <w:rFonts w:ascii="Calibri" w:eastAsia="Calibri" w:hAnsi="Calibri" w:cs="Arial"/>
      <w:sz w:val="20"/>
    </w:rPr>
  </w:style>
  <w:style w:type="character" w:customStyle="1" w:styleId="GSATableTextChar">
    <w:name w:val="GSA Table Text Char"/>
    <w:basedOn w:val="DefaultParagraphFont"/>
    <w:link w:val="GSATableText"/>
    <w:rsid w:val="007F481A"/>
    <w:rPr>
      <w:rFonts w:ascii="Calibri" w:eastAsia="Calibri" w:hAnsi="Calibri" w:cs="Arial"/>
      <w:sz w:val="20"/>
    </w:rPr>
  </w:style>
  <w:style w:type="paragraph" w:customStyle="1" w:styleId="GSATitleCoverPage">
    <w:name w:val="GSA Title Cover Page"/>
    <w:basedOn w:val="Normal"/>
    <w:link w:val="GSATitleCoverPageChar"/>
    <w:qFormat/>
    <w:rsid w:val="007F481A"/>
    <w:pPr>
      <w:pBdr>
        <w:bottom w:val="single" w:sz="4" w:space="1" w:color="4472C4" w:themeColor="accent1"/>
      </w:pBdr>
      <w:spacing w:before="720" w:after="240" w:line="240" w:lineRule="auto"/>
      <w:jc w:val="center"/>
    </w:pPr>
    <w:rPr>
      <w:rFonts w:ascii="Times New Roman" w:eastAsiaTheme="majorEastAsia" w:hAnsi="Times New Roman" w:cstheme="majorBidi"/>
      <w:noProof/>
      <w:color w:val="002060"/>
      <w:spacing w:val="5"/>
      <w:kern w:val="28"/>
      <w:sz w:val="36"/>
      <w:szCs w:val="52"/>
    </w:rPr>
  </w:style>
  <w:style w:type="character" w:customStyle="1" w:styleId="GSATitleCoverPageChar">
    <w:name w:val="GSA Title Cover Page Char"/>
    <w:basedOn w:val="DefaultParagraphFont"/>
    <w:link w:val="GSATitleCoverPage"/>
    <w:rsid w:val="007F481A"/>
    <w:rPr>
      <w:rFonts w:ascii="Times New Roman" w:eastAsiaTheme="majorEastAsia" w:hAnsi="Times New Roman" w:cstheme="majorBidi"/>
      <w:noProof/>
      <w:color w:val="002060"/>
      <w:spacing w:val="5"/>
      <w:kern w:val="28"/>
      <w:sz w:val="36"/>
      <w:szCs w:val="52"/>
    </w:rPr>
  </w:style>
  <w:style w:type="paragraph" w:customStyle="1" w:styleId="GSAFrontMatterTitle1">
    <w:name w:val="GSA Front Matter Title 1"/>
    <w:basedOn w:val="Title"/>
    <w:next w:val="Normal"/>
    <w:link w:val="GSAFrontMatterTitle1Char"/>
    <w:qFormat/>
    <w:rsid w:val="007F481A"/>
    <w:pPr>
      <w:widowControl w:val="0"/>
      <w:suppressAutoHyphens/>
      <w:spacing w:after="120"/>
      <w:contextualSpacing w:val="0"/>
    </w:pPr>
    <w:rPr>
      <w:rFonts w:ascii="Times New Roman" w:eastAsia="Lucida Sans Unicode" w:hAnsi="Times New Roman" w:cs="Times New Roman"/>
      <w:b/>
      <w:color w:val="323E4F" w:themeColor="text2" w:themeShade="BF"/>
      <w:kern w:val="1"/>
      <w:sz w:val="28"/>
      <w:szCs w:val="20"/>
    </w:rPr>
  </w:style>
  <w:style w:type="character" w:customStyle="1" w:styleId="GSAFrontMatterTitle1Char">
    <w:name w:val="GSA Front Matter Title 1 Char"/>
    <w:basedOn w:val="TitleChar"/>
    <w:link w:val="GSAFrontMatterTitle1"/>
    <w:rsid w:val="007F481A"/>
    <w:rPr>
      <w:rFonts w:ascii="Times New Roman" w:eastAsia="Lucida Sans Unicode" w:hAnsi="Times New Roman" w:cs="Times New Roman"/>
      <w:b/>
      <w:color w:val="323E4F" w:themeColor="text2" w:themeShade="BF"/>
      <w:spacing w:val="-10"/>
      <w:kern w:val="1"/>
      <w:sz w:val="28"/>
      <w:szCs w:val="20"/>
    </w:rPr>
  </w:style>
  <w:style w:type="numbering" w:customStyle="1" w:styleId="GSACtrlList">
    <w:name w:val="GSA Ctrl List"/>
    <w:uiPriority w:val="99"/>
    <w:rsid w:val="00890222"/>
  </w:style>
  <w:style w:type="paragraph" w:customStyle="1" w:styleId="GSAFrontMatterTitle2">
    <w:name w:val="GSA Front Matter Title 2"/>
    <w:basedOn w:val="GSAFrontMatterTitle1"/>
    <w:next w:val="Normal"/>
    <w:link w:val="GSAFrontMatterTitle2Char"/>
    <w:qFormat/>
    <w:rsid w:val="00890222"/>
    <w:rPr>
      <w:sz w:val="24"/>
    </w:rPr>
  </w:style>
  <w:style w:type="character" w:customStyle="1" w:styleId="GSAFrontMatterTitle2Char">
    <w:name w:val="GSA Front Matter Title 2 Char"/>
    <w:basedOn w:val="GSAFrontMatterTitle1Char"/>
    <w:link w:val="GSAFrontMatterTitle2"/>
    <w:rsid w:val="00890222"/>
    <w:rPr>
      <w:rFonts w:ascii="Times New Roman" w:eastAsia="Lucida Sans Unicode" w:hAnsi="Times New Roman" w:cs="Times New Roman"/>
      <w:b/>
      <w:color w:val="323E4F" w:themeColor="text2" w:themeShade="BF"/>
      <w:spacing w:val="-10"/>
      <w:kern w:val="1"/>
      <w:sz w:val="24"/>
      <w:szCs w:val="20"/>
    </w:rPr>
  </w:style>
  <w:style w:type="paragraph" w:customStyle="1" w:styleId="GSAListParagraphalpha">
    <w:name w:val="GSA List Paragraph (alpha)"/>
    <w:basedOn w:val="ListParagraph"/>
    <w:qFormat/>
    <w:rsid w:val="00890222"/>
    <w:pPr>
      <w:widowControl w:val="0"/>
      <w:numPr>
        <w:numId w:val="30"/>
      </w:numPr>
      <w:suppressAutoHyphens/>
      <w:spacing w:after="120" w:line="240" w:lineRule="auto"/>
      <w:contextualSpacing w:val="0"/>
    </w:pPr>
    <w:rPr>
      <w:rFonts w:ascii="Times New Roman" w:eastAsia="Lucida Sans Unicode" w:hAnsi="Times New Roman" w:cs="Times New Roman"/>
      <w:color w:val="000000"/>
      <w:kern w:val="1"/>
      <w:sz w:val="24"/>
      <w:szCs w:val="24"/>
    </w:rPr>
  </w:style>
  <w:style w:type="paragraph" w:customStyle="1" w:styleId="GSAListParagraphalpha2">
    <w:name w:val="GSA List Paragraph (alpha2)"/>
    <w:basedOn w:val="GSAListParagraphalpha"/>
    <w:qFormat/>
    <w:rsid w:val="00890222"/>
    <w:pPr>
      <w:numPr>
        <w:ilvl w:val="1"/>
      </w:numPr>
      <w:tabs>
        <w:tab w:val="num" w:pos="1800"/>
      </w:tabs>
      <w:contextualSpacing/>
    </w:pPr>
  </w:style>
  <w:style w:type="paragraph" w:styleId="Quote">
    <w:name w:val="Quote"/>
    <w:basedOn w:val="Normal"/>
    <w:next w:val="Normal"/>
    <w:link w:val="QuoteChar"/>
    <w:uiPriority w:val="29"/>
    <w:rsid w:val="009247B6"/>
    <w:pPr>
      <w:spacing w:before="200" w:after="160" w:line="240" w:lineRule="auto"/>
      <w:ind w:left="864" w:right="864"/>
    </w:pPr>
    <w:rPr>
      <w:rFonts w:ascii="Times New Roman" w:eastAsiaTheme="minorEastAsia" w:hAnsi="Times New Roman"/>
      <w:i/>
      <w:iCs/>
      <w:color w:val="404040" w:themeColor="text1" w:themeTint="BF"/>
      <w:sz w:val="24"/>
      <w:lang w:eastAsia="zh-TW"/>
    </w:rPr>
  </w:style>
  <w:style w:type="character" w:customStyle="1" w:styleId="QuoteChar">
    <w:name w:val="Quote Char"/>
    <w:basedOn w:val="DefaultParagraphFont"/>
    <w:link w:val="Quote"/>
    <w:uiPriority w:val="29"/>
    <w:rsid w:val="009247B6"/>
    <w:rPr>
      <w:rFonts w:ascii="Times New Roman" w:eastAsiaTheme="minorEastAsia" w:hAnsi="Times New Roman"/>
      <w:i/>
      <w:iCs/>
      <w:color w:val="404040" w:themeColor="text1" w:themeTint="BF"/>
      <w:sz w:val="24"/>
      <w:lang w:eastAsia="zh-TW"/>
    </w:rPr>
  </w:style>
  <w:style w:type="paragraph" w:customStyle="1" w:styleId="GSAInstruction">
    <w:name w:val="GSA Instruction"/>
    <w:basedOn w:val="Normal"/>
    <w:qFormat/>
    <w:rsid w:val="002679A4"/>
    <w:pPr>
      <w:widowControl w:val="0"/>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uppressAutoHyphens/>
      <w:spacing w:after="120" w:line="240" w:lineRule="auto"/>
    </w:pPr>
    <w:rPr>
      <w:rFonts w:ascii="Times New Roman" w:eastAsiaTheme="minorEastAsia" w:hAnsi="Times New Roman" w:cs="Times New Roman"/>
      <w:i/>
      <w:color w:val="2E74B5" w:themeColor="accent5" w:themeShade="BF"/>
      <w:kern w:val="24"/>
      <w:sz w:val="24"/>
      <w:szCs w:val="24"/>
      <w:lang w:eastAsia="zh-TW"/>
    </w:rPr>
  </w:style>
  <w:style w:type="character" w:styleId="IntenseEmphasis">
    <w:name w:val="Intense Emphasis"/>
    <w:basedOn w:val="DefaultParagraphFont"/>
    <w:uiPriority w:val="21"/>
    <w:rsid w:val="00180138"/>
    <w:rPr>
      <w:b/>
      <w:bCs/>
      <w:i/>
      <w:iCs/>
      <w:color w:val="4472C4" w:themeColor="accent1"/>
    </w:rPr>
  </w:style>
  <w:style w:type="paragraph" w:customStyle="1" w:styleId="GSATitle-YESforTOC">
    <w:name w:val="GSA Title-YES for TOC"/>
    <w:next w:val="Normal"/>
    <w:link w:val="GSATitle-YESforTOCChar"/>
    <w:qFormat/>
    <w:rsid w:val="001976C6"/>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40"/>
      <w:szCs w:val="52"/>
    </w:rPr>
  </w:style>
  <w:style w:type="character" w:customStyle="1" w:styleId="GSATitle-YESforTOCChar">
    <w:name w:val="GSA Title-YES for TOC Char"/>
    <w:basedOn w:val="DefaultParagraphFont"/>
    <w:link w:val="GSATitle-YESforTOC"/>
    <w:rsid w:val="001976C6"/>
    <w:rPr>
      <w:rFonts w:ascii="Times New Roman" w:eastAsiaTheme="majorEastAsia" w:hAnsi="Times New Roman" w:cstheme="majorBidi"/>
      <w:color w:val="002060"/>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288171310">
      <w:bodyDiv w:val="1"/>
      <w:marLeft w:val="0"/>
      <w:marRight w:val="0"/>
      <w:marTop w:val="0"/>
      <w:marBottom w:val="0"/>
      <w:divBdr>
        <w:top w:val="none" w:sz="0" w:space="0" w:color="auto"/>
        <w:left w:val="none" w:sz="0" w:space="0" w:color="auto"/>
        <w:bottom w:val="none" w:sz="0" w:space="0" w:color="auto"/>
        <w:right w:val="none" w:sz="0" w:space="0" w:color="auto"/>
      </w:divBdr>
    </w:div>
    <w:div w:id="474565661">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996689300">
      <w:bodyDiv w:val="1"/>
      <w:marLeft w:val="0"/>
      <w:marRight w:val="0"/>
      <w:marTop w:val="0"/>
      <w:marBottom w:val="0"/>
      <w:divBdr>
        <w:top w:val="none" w:sz="0" w:space="0" w:color="auto"/>
        <w:left w:val="none" w:sz="0" w:space="0" w:color="auto"/>
        <w:bottom w:val="none" w:sz="0" w:space="0" w:color="auto"/>
        <w:right w:val="none" w:sz="0" w:space="0" w:color="auto"/>
      </w:divBdr>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info@stateramp.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www.stateramp.org" TargetMode="External"/><Relationship Id="rId2" Type="http://schemas.openxmlformats.org/officeDocument/2006/relationships/customXml" Target="../customXml/item2.xml"/><Relationship Id="rId16" Type="http://schemas.openxmlformats.org/officeDocument/2006/relationships/hyperlink" Target="mailto:pmo@stateram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stateramp.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9B07C6E90440199AA1C17DDBB6D3B"/>
        <w:category>
          <w:name w:val="General"/>
          <w:gallery w:val="placeholder"/>
        </w:category>
        <w:types>
          <w:type w:val="bbPlcHdr"/>
        </w:types>
        <w:behaviors>
          <w:behavior w:val="content"/>
        </w:behaviors>
        <w:guid w:val="{7140AFCC-3B26-4EB8-9810-565E0450B1F0}"/>
      </w:docPartPr>
      <w:docPartBody>
        <w:p w:rsidR="003C2D01" w:rsidRDefault="0012327A" w:rsidP="0012327A">
          <w:pPr>
            <w:pStyle w:val="A139B07C6E90440199AA1C17DDBB6D3B"/>
          </w:pPr>
          <w:r>
            <w:rPr>
              <w:rStyle w:val="PlaceholderText"/>
              <w:rFonts w:eastAsiaTheme="majorEastAsia"/>
            </w:rPr>
            <w:t>&lt;Enter Company/Organization&gt;</w:t>
          </w:r>
          <w:r w:rsidRPr="002D7D9B">
            <w:rPr>
              <w:rStyle w:val="PlaceholderText"/>
              <w:rFonts w:eastAsiaTheme="majorEastAsia"/>
            </w:rPr>
            <w:t>.</w:t>
          </w:r>
        </w:p>
      </w:docPartBody>
    </w:docPart>
    <w:docPart>
      <w:docPartPr>
        <w:name w:val="065FF82CED00437EA61D529BF6DF8CF9"/>
        <w:category>
          <w:name w:val="General"/>
          <w:gallery w:val="placeholder"/>
        </w:category>
        <w:types>
          <w:type w:val="bbPlcHdr"/>
        </w:types>
        <w:behaviors>
          <w:behavior w:val="content"/>
        </w:behaviors>
        <w:guid w:val="{3341C89D-956E-4E9A-940A-5E2CBF36422B}"/>
      </w:docPartPr>
      <w:docPartBody>
        <w:p w:rsidR="003C2D01" w:rsidRDefault="0012327A" w:rsidP="0012327A">
          <w:pPr>
            <w:pStyle w:val="065FF82CED00437EA61D529BF6DF8CF9"/>
          </w:pPr>
          <w:r>
            <w:rPr>
              <w:rStyle w:val="PlaceholderText"/>
            </w:rPr>
            <w:t>&lt;Enter Street Address&gt;</w:t>
          </w:r>
        </w:p>
      </w:docPartBody>
    </w:docPart>
    <w:docPart>
      <w:docPartPr>
        <w:name w:val="9EBBB056229C4BBBA601DBC94C7F74CA"/>
        <w:category>
          <w:name w:val="General"/>
          <w:gallery w:val="placeholder"/>
        </w:category>
        <w:types>
          <w:type w:val="bbPlcHdr"/>
        </w:types>
        <w:behaviors>
          <w:behavior w:val="content"/>
        </w:behaviors>
        <w:guid w:val="{667BE04B-0A5C-43FD-9484-CBF4FF125D55}"/>
      </w:docPartPr>
      <w:docPartBody>
        <w:p w:rsidR="003C2D01" w:rsidRDefault="0012327A" w:rsidP="0012327A">
          <w:pPr>
            <w:pStyle w:val="9EBBB056229C4BBBA601DBC94C7F74CA"/>
          </w:pPr>
          <w:r>
            <w:rPr>
              <w:rStyle w:val="PlaceholderText"/>
            </w:rPr>
            <w:t>&lt;Enter Suite/Room/Building&gt;</w:t>
          </w:r>
        </w:p>
      </w:docPartBody>
    </w:docPart>
    <w:docPart>
      <w:docPartPr>
        <w:name w:val="D31FDF6A39C44849835244C52E09EAEC"/>
        <w:category>
          <w:name w:val="General"/>
          <w:gallery w:val="placeholder"/>
        </w:category>
        <w:types>
          <w:type w:val="bbPlcHdr"/>
        </w:types>
        <w:behaviors>
          <w:behavior w:val="content"/>
        </w:behaviors>
        <w:guid w:val="{8540AB9A-2729-4232-B724-55C656B1946A}"/>
      </w:docPartPr>
      <w:docPartBody>
        <w:p w:rsidR="003C2D01" w:rsidRDefault="0012327A" w:rsidP="0012327A">
          <w:pPr>
            <w:pStyle w:val="D31FDF6A39C44849835244C52E09EAEC"/>
          </w:pPr>
          <w:r>
            <w:rPr>
              <w:rStyle w:val="PlaceholderText"/>
            </w:rPr>
            <w:t>&lt;Enter Zip Code&gt;</w:t>
          </w:r>
        </w:p>
      </w:docPartBody>
    </w:docPart>
    <w:docPart>
      <w:docPartPr>
        <w:name w:val="C8BAE36FA088440B9FADF709E82494FC"/>
        <w:category>
          <w:name w:val="General"/>
          <w:gallery w:val="placeholder"/>
        </w:category>
        <w:types>
          <w:type w:val="bbPlcHdr"/>
        </w:types>
        <w:behaviors>
          <w:behavior w:val="content"/>
        </w:behaviors>
        <w:guid w:val="{A48A8036-81F0-44FD-8E64-7D09CEEADC1A}"/>
      </w:docPartPr>
      <w:docPartBody>
        <w:p w:rsidR="003C2D01" w:rsidRDefault="0012327A" w:rsidP="0012327A">
          <w:pPr>
            <w:pStyle w:val="C8BAE36FA088440B9FADF709E82494FC"/>
          </w:pPr>
          <w:r>
            <w:rPr>
              <w:rStyle w:val="PlaceholderText"/>
              <w:rFonts w:eastAsiaTheme="majorEastAsia"/>
            </w:rPr>
            <w:t>&lt;Enter Company/Organization&gt;</w:t>
          </w:r>
          <w:r w:rsidRPr="002D7D9B">
            <w:rPr>
              <w:rStyle w:val="PlaceholderText"/>
              <w:rFonts w:eastAsiaTheme="majorEastAsia"/>
            </w:rPr>
            <w:t>.</w:t>
          </w:r>
        </w:p>
      </w:docPartBody>
    </w:docPart>
    <w:docPart>
      <w:docPartPr>
        <w:name w:val="5B15C7A3FE794256BD44C52F3B7A7FB8"/>
        <w:category>
          <w:name w:val="General"/>
          <w:gallery w:val="placeholder"/>
        </w:category>
        <w:types>
          <w:type w:val="bbPlcHdr"/>
        </w:types>
        <w:behaviors>
          <w:behavior w:val="content"/>
        </w:behaviors>
        <w:guid w:val="{6EE59C86-D484-4805-B4B7-4A68092427F4}"/>
      </w:docPartPr>
      <w:docPartBody>
        <w:p w:rsidR="003C2D01" w:rsidRDefault="0012327A" w:rsidP="0012327A">
          <w:pPr>
            <w:pStyle w:val="5B15C7A3FE794256BD44C52F3B7A7FB8"/>
          </w:pPr>
          <w:r>
            <w:rPr>
              <w:rStyle w:val="PlaceholderText"/>
            </w:rPr>
            <w:t>&lt;Enter Street Address&gt;</w:t>
          </w:r>
        </w:p>
      </w:docPartBody>
    </w:docPart>
    <w:docPart>
      <w:docPartPr>
        <w:name w:val="D00C7B42492C478C9BC703F51DAFC011"/>
        <w:category>
          <w:name w:val="General"/>
          <w:gallery w:val="placeholder"/>
        </w:category>
        <w:types>
          <w:type w:val="bbPlcHdr"/>
        </w:types>
        <w:behaviors>
          <w:behavior w:val="content"/>
        </w:behaviors>
        <w:guid w:val="{43D10475-15E7-41C9-BBD3-C1E0EEF67319}"/>
      </w:docPartPr>
      <w:docPartBody>
        <w:p w:rsidR="003C2D01" w:rsidRDefault="0012327A" w:rsidP="0012327A">
          <w:pPr>
            <w:pStyle w:val="D00C7B42492C478C9BC703F51DAFC011"/>
          </w:pPr>
          <w:r>
            <w:rPr>
              <w:rStyle w:val="PlaceholderText"/>
            </w:rPr>
            <w:t>&lt;Enter Suite/Room/Building&gt;</w:t>
          </w:r>
        </w:p>
      </w:docPartBody>
    </w:docPart>
    <w:docPart>
      <w:docPartPr>
        <w:name w:val="D7E4891232244887A71CDBEA1F677314"/>
        <w:category>
          <w:name w:val="General"/>
          <w:gallery w:val="placeholder"/>
        </w:category>
        <w:types>
          <w:type w:val="bbPlcHdr"/>
        </w:types>
        <w:behaviors>
          <w:behavior w:val="content"/>
        </w:behaviors>
        <w:guid w:val="{5BDECDAC-3FA8-4427-BBAD-ABB1EB6ABBB1}"/>
      </w:docPartPr>
      <w:docPartBody>
        <w:p w:rsidR="003C2D01" w:rsidRDefault="0012327A" w:rsidP="0012327A">
          <w:pPr>
            <w:pStyle w:val="D7E4891232244887A71CDBEA1F677314"/>
          </w:pPr>
          <w:r>
            <w:rPr>
              <w:rStyle w:val="PlaceholderText"/>
            </w:rPr>
            <w:t>&lt;Enter Zip Code&gt;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Century Gothic"/>
    <w:charset w:val="00"/>
    <w:family w:val="auto"/>
    <w:pitch w:val="variable"/>
    <w:sig w:usb0="00000003" w:usb1="00000000" w:usb2="00000000" w:usb3="00000000" w:csb0="00000001" w:csb1="00000000"/>
  </w:font>
  <w:font w:name="Gill Sans Light">
    <w:altName w:val="Segoe UI Semilight"/>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7A"/>
    <w:rsid w:val="0012327A"/>
    <w:rsid w:val="00316F8F"/>
    <w:rsid w:val="003C2D01"/>
    <w:rsid w:val="0041020D"/>
    <w:rsid w:val="004E3CD9"/>
    <w:rsid w:val="006F4E57"/>
    <w:rsid w:val="008C59B9"/>
    <w:rsid w:val="00BE3084"/>
    <w:rsid w:val="00C42A00"/>
    <w:rsid w:val="00D5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CD9"/>
    <w:rPr>
      <w:color w:val="808080"/>
    </w:rPr>
  </w:style>
  <w:style w:type="paragraph" w:customStyle="1" w:styleId="A139B07C6E90440199AA1C17DDBB6D3B">
    <w:name w:val="A139B07C6E90440199AA1C17DDBB6D3B"/>
    <w:rsid w:val="0012327A"/>
  </w:style>
  <w:style w:type="paragraph" w:customStyle="1" w:styleId="065FF82CED00437EA61D529BF6DF8CF9">
    <w:name w:val="065FF82CED00437EA61D529BF6DF8CF9"/>
    <w:rsid w:val="0012327A"/>
  </w:style>
  <w:style w:type="paragraph" w:customStyle="1" w:styleId="9EBBB056229C4BBBA601DBC94C7F74CA">
    <w:name w:val="9EBBB056229C4BBBA601DBC94C7F74CA"/>
    <w:rsid w:val="0012327A"/>
  </w:style>
  <w:style w:type="paragraph" w:customStyle="1" w:styleId="D31FDF6A39C44849835244C52E09EAEC">
    <w:name w:val="D31FDF6A39C44849835244C52E09EAEC"/>
    <w:rsid w:val="0012327A"/>
  </w:style>
  <w:style w:type="paragraph" w:customStyle="1" w:styleId="C8BAE36FA088440B9FADF709E82494FC">
    <w:name w:val="C8BAE36FA088440B9FADF709E82494FC"/>
    <w:rsid w:val="0012327A"/>
  </w:style>
  <w:style w:type="paragraph" w:customStyle="1" w:styleId="5B15C7A3FE794256BD44C52F3B7A7FB8">
    <w:name w:val="5B15C7A3FE794256BD44C52F3B7A7FB8"/>
    <w:rsid w:val="0012327A"/>
  </w:style>
  <w:style w:type="paragraph" w:customStyle="1" w:styleId="D00C7B42492C478C9BC703F51DAFC011">
    <w:name w:val="D00C7B42492C478C9BC703F51DAFC011"/>
    <w:rsid w:val="0012327A"/>
  </w:style>
  <w:style w:type="paragraph" w:customStyle="1" w:styleId="D7E4891232244887A71CDBEA1F677314">
    <w:name w:val="D7E4891232244887A71CDBEA1F677314"/>
    <w:rsid w:val="0012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52EA0C2953A489CAE6B11FEEB781D" ma:contentTypeVersion="4" ma:contentTypeDescription="Create a new document." ma:contentTypeScope="" ma:versionID="6fd565a7f95c1e6dcb7403f16f35551a">
  <xsd:schema xmlns:xsd="http://www.w3.org/2001/XMLSchema" xmlns:xs="http://www.w3.org/2001/XMLSchema" xmlns:p="http://schemas.microsoft.com/office/2006/metadata/properties" xmlns:ns2="de0d1a31-22c1-422a-9237-9c006e8e7a3b" targetNamespace="http://schemas.microsoft.com/office/2006/metadata/properties" ma:root="true" ma:fieldsID="bcad97c1121969e8d31983caae56b485" ns2:_="">
    <xsd:import namespace="de0d1a31-22c1-422a-9237-9c006e8e7a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d1a31-22c1-422a-9237-9c006e8e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098BF-280E-49E2-972B-5FA4BA7E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d1a31-22c1-422a-9237-9c006e8e7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customXml/itemProps3.xml><?xml version="1.0" encoding="utf-8"?>
<ds:datastoreItem xmlns:ds="http://schemas.openxmlformats.org/officeDocument/2006/customXml" ds:itemID="{6CAF980E-3C8E-4122-B368-2B04240B8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F8717-2267-4358-9F2A-FA08B7EDC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26099</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Ellen Polk</cp:lastModifiedBy>
  <cp:revision>3</cp:revision>
  <cp:lastPrinted>2020-12-03T19:24:00Z</cp:lastPrinted>
  <dcterms:created xsi:type="dcterms:W3CDTF">2022-04-07T20:07:00Z</dcterms:created>
  <dcterms:modified xsi:type="dcterms:W3CDTF">2022-04-07T20:08:00Z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0x01010097052EA0C2953A489CAE6B11FEEB781D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