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4BEC13B4" w:rsidR="00124D3F" w:rsidRPr="00124D3F" w:rsidRDefault="00124D3F" w:rsidP="00124D3F">
      <w:pPr>
        <w:pStyle w:val="Title"/>
      </w:pPr>
      <w:r w:rsidRPr="00124D3F">
        <w:t>Security P</w:t>
      </w:r>
      <w:r w:rsidR="00E04BE5">
        <w:t>rocedures</w:t>
      </w:r>
    </w:p>
    <w:p w14:paraId="188B12EC" w14:textId="77777777" w:rsidR="00124D3F" w:rsidRPr="00C553E7" w:rsidRDefault="00124D3F" w:rsidP="00124D3F"/>
    <w:p w14:paraId="2A61A6AD" w14:textId="77BB9689" w:rsidR="00124D3F" w:rsidRPr="00124D3F" w:rsidRDefault="00C837C2" w:rsidP="00124D3F">
      <w:pPr>
        <w:pStyle w:val="Subtitle"/>
      </w:pPr>
      <w:r>
        <w:t>System &amp; Information Integrity</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597562D4" w14:textId="1C6F94E9" w:rsidR="00124D3F" w:rsidRPr="002317F3" w:rsidRDefault="00EC308F" w:rsidP="002317F3">
      <w:pPr>
        <w:pStyle w:val="BodyText"/>
      </w:pPr>
      <w:r>
        <w:t>April</w:t>
      </w:r>
      <w:r w:rsidR="00124D3F" w:rsidRPr="002317F3">
        <w:t xml:space="preserve"> </w:t>
      </w:r>
      <w:r>
        <w:t>6</w:t>
      </w:r>
      <w:r w:rsidR="00124D3F" w:rsidRPr="002317F3">
        <w:t>, 202</w:t>
      </w:r>
      <w:r w:rsidR="00EE20EF">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69154127" w:rsidR="00124D3F" w:rsidRPr="002B4D88" w:rsidRDefault="00EC308F" w:rsidP="002B4D88">
            <w:pPr>
              <w:pStyle w:val="TableBody"/>
            </w:pPr>
            <w:r>
              <w:t>4</w:t>
            </w:r>
            <w:r w:rsidR="00124D3F" w:rsidRPr="002B4D88">
              <w:t>/</w:t>
            </w:r>
            <w:r>
              <w:t>6</w:t>
            </w:r>
            <w:r w:rsidR="00EE20EF">
              <w:t>/2021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500E38F8" w:rsidR="00124D3F" w:rsidRPr="002B4D88" w:rsidRDefault="00124D3F" w:rsidP="002B4D88">
            <w:pPr>
              <w:pStyle w:val="TableBody"/>
            </w:pPr>
            <w:r w:rsidRPr="002B4D88">
              <w:t xml:space="preserve">Published </w:t>
            </w:r>
            <w:r w:rsidR="00C837C2">
              <w:t>SI</w:t>
            </w:r>
            <w:r w:rsidRPr="002B4D88">
              <w:t xml:space="preserve"> P</w:t>
            </w:r>
            <w:r w:rsidR="00E04BE5">
              <w:t>rocedure</w:t>
            </w:r>
          </w:p>
        </w:tc>
        <w:tc>
          <w:tcPr>
            <w:tcW w:w="1851" w:type="dxa"/>
          </w:tcPr>
          <w:p w14:paraId="29B2D09D" w14:textId="1B0A154C" w:rsidR="00124D3F" w:rsidRPr="002B4D88" w:rsidRDefault="00124D3F" w:rsidP="002B4D88">
            <w:pPr>
              <w:pStyle w:val="TableBody"/>
            </w:pPr>
            <w:r w:rsidRPr="002B4D88">
              <w:t xml:space="preserve">Noah Brown, </w:t>
            </w:r>
            <w:r w:rsidR="00EC308F">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61C4329C" w14:textId="1EEC4F03" w:rsidR="00D04F57"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612606" w:history="1">
            <w:r w:rsidR="00D04F57" w:rsidRPr="00577A40">
              <w:rPr>
                <w:rStyle w:val="Hyperlink"/>
              </w:rPr>
              <w:t>1</w:t>
            </w:r>
            <w:r w:rsidR="00D04F57">
              <w:rPr>
                <w:rFonts w:eastAsiaTheme="minorEastAsia" w:cstheme="minorBidi"/>
                <w:bCs w:val="0"/>
                <w:color w:val="auto"/>
                <w:szCs w:val="22"/>
              </w:rPr>
              <w:tab/>
            </w:r>
            <w:r w:rsidR="00D04F57" w:rsidRPr="00577A40">
              <w:rPr>
                <w:rStyle w:val="Hyperlink"/>
              </w:rPr>
              <w:t>Introduction</w:t>
            </w:r>
            <w:r w:rsidR="00D04F57">
              <w:rPr>
                <w:webHidden/>
              </w:rPr>
              <w:tab/>
            </w:r>
            <w:r w:rsidR="00D04F57">
              <w:rPr>
                <w:webHidden/>
              </w:rPr>
              <w:fldChar w:fldCharType="begin"/>
            </w:r>
            <w:r w:rsidR="00D04F57">
              <w:rPr>
                <w:webHidden/>
              </w:rPr>
              <w:instrText xml:space="preserve"> PAGEREF _Toc68612606 \h </w:instrText>
            </w:r>
            <w:r w:rsidR="00D04F57">
              <w:rPr>
                <w:webHidden/>
              </w:rPr>
            </w:r>
            <w:r w:rsidR="00D04F57">
              <w:rPr>
                <w:webHidden/>
              </w:rPr>
              <w:fldChar w:fldCharType="separate"/>
            </w:r>
            <w:r w:rsidR="00D04F57">
              <w:rPr>
                <w:webHidden/>
              </w:rPr>
              <w:t>1</w:t>
            </w:r>
            <w:r w:rsidR="00D04F57">
              <w:rPr>
                <w:webHidden/>
              </w:rPr>
              <w:fldChar w:fldCharType="end"/>
            </w:r>
          </w:hyperlink>
        </w:p>
        <w:p w14:paraId="3ED66FE7" w14:textId="723C766C" w:rsidR="00D04F57" w:rsidRDefault="00252476">
          <w:pPr>
            <w:pStyle w:val="TOC1"/>
            <w:rPr>
              <w:rFonts w:eastAsiaTheme="minorEastAsia" w:cstheme="minorBidi"/>
              <w:bCs w:val="0"/>
              <w:color w:val="auto"/>
              <w:szCs w:val="22"/>
            </w:rPr>
          </w:pPr>
          <w:hyperlink w:anchor="_Toc68612607" w:history="1">
            <w:r w:rsidR="00D04F57" w:rsidRPr="00577A40">
              <w:rPr>
                <w:rStyle w:val="Hyperlink"/>
              </w:rPr>
              <w:t>2</w:t>
            </w:r>
            <w:r w:rsidR="00D04F57">
              <w:rPr>
                <w:rFonts w:eastAsiaTheme="minorEastAsia" w:cstheme="minorBidi"/>
                <w:bCs w:val="0"/>
                <w:color w:val="auto"/>
                <w:szCs w:val="22"/>
              </w:rPr>
              <w:tab/>
            </w:r>
            <w:r w:rsidR="00D04F57" w:rsidRPr="00577A40">
              <w:rPr>
                <w:rStyle w:val="Hyperlink"/>
              </w:rPr>
              <w:t>Purpose</w:t>
            </w:r>
            <w:r w:rsidR="00D04F57">
              <w:rPr>
                <w:webHidden/>
              </w:rPr>
              <w:tab/>
            </w:r>
            <w:r w:rsidR="00D04F57">
              <w:rPr>
                <w:webHidden/>
              </w:rPr>
              <w:fldChar w:fldCharType="begin"/>
            </w:r>
            <w:r w:rsidR="00D04F57">
              <w:rPr>
                <w:webHidden/>
              </w:rPr>
              <w:instrText xml:space="preserve"> PAGEREF _Toc68612607 \h </w:instrText>
            </w:r>
            <w:r w:rsidR="00D04F57">
              <w:rPr>
                <w:webHidden/>
              </w:rPr>
            </w:r>
            <w:r w:rsidR="00D04F57">
              <w:rPr>
                <w:webHidden/>
              </w:rPr>
              <w:fldChar w:fldCharType="separate"/>
            </w:r>
            <w:r w:rsidR="00D04F57">
              <w:rPr>
                <w:webHidden/>
              </w:rPr>
              <w:t>1</w:t>
            </w:r>
            <w:r w:rsidR="00D04F57">
              <w:rPr>
                <w:webHidden/>
              </w:rPr>
              <w:fldChar w:fldCharType="end"/>
            </w:r>
          </w:hyperlink>
        </w:p>
        <w:p w14:paraId="438FB39B" w14:textId="791E77C9" w:rsidR="00D04F57" w:rsidRDefault="00252476">
          <w:pPr>
            <w:pStyle w:val="TOC1"/>
            <w:rPr>
              <w:rFonts w:eastAsiaTheme="minorEastAsia" w:cstheme="minorBidi"/>
              <w:bCs w:val="0"/>
              <w:color w:val="auto"/>
              <w:szCs w:val="22"/>
            </w:rPr>
          </w:pPr>
          <w:hyperlink w:anchor="_Toc68612608" w:history="1">
            <w:r w:rsidR="00D04F57" w:rsidRPr="00577A40">
              <w:rPr>
                <w:rStyle w:val="Hyperlink"/>
              </w:rPr>
              <w:t>3</w:t>
            </w:r>
            <w:r w:rsidR="00D04F57">
              <w:rPr>
                <w:rFonts w:eastAsiaTheme="minorEastAsia" w:cstheme="minorBidi"/>
                <w:bCs w:val="0"/>
                <w:color w:val="auto"/>
                <w:szCs w:val="22"/>
              </w:rPr>
              <w:tab/>
            </w:r>
            <w:r w:rsidR="00D04F57" w:rsidRPr="00577A40">
              <w:rPr>
                <w:rStyle w:val="Hyperlink"/>
              </w:rPr>
              <w:t>Scope</w:t>
            </w:r>
            <w:r w:rsidR="00D04F57">
              <w:rPr>
                <w:webHidden/>
              </w:rPr>
              <w:tab/>
            </w:r>
            <w:r w:rsidR="00D04F57">
              <w:rPr>
                <w:webHidden/>
              </w:rPr>
              <w:fldChar w:fldCharType="begin"/>
            </w:r>
            <w:r w:rsidR="00D04F57">
              <w:rPr>
                <w:webHidden/>
              </w:rPr>
              <w:instrText xml:space="preserve"> PAGEREF _Toc68612608 \h </w:instrText>
            </w:r>
            <w:r w:rsidR="00D04F57">
              <w:rPr>
                <w:webHidden/>
              </w:rPr>
            </w:r>
            <w:r w:rsidR="00D04F57">
              <w:rPr>
                <w:webHidden/>
              </w:rPr>
              <w:fldChar w:fldCharType="separate"/>
            </w:r>
            <w:r w:rsidR="00D04F57">
              <w:rPr>
                <w:webHidden/>
              </w:rPr>
              <w:t>1</w:t>
            </w:r>
            <w:r w:rsidR="00D04F57">
              <w:rPr>
                <w:webHidden/>
              </w:rPr>
              <w:fldChar w:fldCharType="end"/>
            </w:r>
          </w:hyperlink>
        </w:p>
        <w:p w14:paraId="7AEA0E1B" w14:textId="4E38423B" w:rsidR="00D04F57" w:rsidRDefault="00252476">
          <w:pPr>
            <w:pStyle w:val="TOC1"/>
            <w:rPr>
              <w:rFonts w:eastAsiaTheme="minorEastAsia" w:cstheme="minorBidi"/>
              <w:bCs w:val="0"/>
              <w:color w:val="auto"/>
              <w:szCs w:val="22"/>
            </w:rPr>
          </w:pPr>
          <w:hyperlink w:anchor="_Toc68612609" w:history="1">
            <w:r w:rsidR="00D04F57" w:rsidRPr="00577A40">
              <w:rPr>
                <w:rStyle w:val="Hyperlink"/>
              </w:rPr>
              <w:t>4</w:t>
            </w:r>
            <w:r w:rsidR="00D04F57">
              <w:rPr>
                <w:rFonts w:eastAsiaTheme="minorEastAsia" w:cstheme="minorBidi"/>
                <w:bCs w:val="0"/>
                <w:color w:val="auto"/>
                <w:szCs w:val="22"/>
              </w:rPr>
              <w:tab/>
            </w:r>
            <w:r w:rsidR="00D04F57" w:rsidRPr="00577A40">
              <w:rPr>
                <w:rStyle w:val="Hyperlink"/>
              </w:rPr>
              <w:t>Roles and Responsibilities</w:t>
            </w:r>
            <w:r w:rsidR="00D04F57">
              <w:rPr>
                <w:webHidden/>
              </w:rPr>
              <w:tab/>
            </w:r>
            <w:r w:rsidR="00D04F57">
              <w:rPr>
                <w:webHidden/>
              </w:rPr>
              <w:fldChar w:fldCharType="begin"/>
            </w:r>
            <w:r w:rsidR="00D04F57">
              <w:rPr>
                <w:webHidden/>
              </w:rPr>
              <w:instrText xml:space="preserve"> PAGEREF _Toc68612609 \h </w:instrText>
            </w:r>
            <w:r w:rsidR="00D04F57">
              <w:rPr>
                <w:webHidden/>
              </w:rPr>
            </w:r>
            <w:r w:rsidR="00D04F57">
              <w:rPr>
                <w:webHidden/>
              </w:rPr>
              <w:fldChar w:fldCharType="separate"/>
            </w:r>
            <w:r w:rsidR="00D04F57">
              <w:rPr>
                <w:webHidden/>
              </w:rPr>
              <w:t>1</w:t>
            </w:r>
            <w:r w:rsidR="00D04F57">
              <w:rPr>
                <w:webHidden/>
              </w:rPr>
              <w:fldChar w:fldCharType="end"/>
            </w:r>
          </w:hyperlink>
        </w:p>
        <w:p w14:paraId="002C28FC" w14:textId="52188A29" w:rsidR="00D04F57" w:rsidRDefault="00252476">
          <w:pPr>
            <w:pStyle w:val="TOC1"/>
            <w:rPr>
              <w:rFonts w:eastAsiaTheme="minorEastAsia" w:cstheme="minorBidi"/>
              <w:bCs w:val="0"/>
              <w:color w:val="auto"/>
              <w:szCs w:val="22"/>
            </w:rPr>
          </w:pPr>
          <w:hyperlink w:anchor="_Toc68612610" w:history="1">
            <w:r w:rsidR="00D04F57" w:rsidRPr="00577A40">
              <w:rPr>
                <w:rStyle w:val="Hyperlink"/>
              </w:rPr>
              <w:t>5</w:t>
            </w:r>
            <w:r w:rsidR="00D04F57">
              <w:rPr>
                <w:rFonts w:eastAsiaTheme="minorEastAsia" w:cstheme="minorBidi"/>
                <w:bCs w:val="0"/>
                <w:color w:val="auto"/>
                <w:szCs w:val="22"/>
              </w:rPr>
              <w:tab/>
            </w:r>
            <w:r w:rsidR="00D04F57" w:rsidRPr="00577A40">
              <w:rPr>
                <w:rStyle w:val="Hyperlink"/>
              </w:rPr>
              <w:t>Management Commitment</w:t>
            </w:r>
            <w:r w:rsidR="00D04F57">
              <w:rPr>
                <w:webHidden/>
              </w:rPr>
              <w:tab/>
            </w:r>
            <w:r w:rsidR="00D04F57">
              <w:rPr>
                <w:webHidden/>
              </w:rPr>
              <w:fldChar w:fldCharType="begin"/>
            </w:r>
            <w:r w:rsidR="00D04F57">
              <w:rPr>
                <w:webHidden/>
              </w:rPr>
              <w:instrText xml:space="preserve"> PAGEREF _Toc68612610 \h </w:instrText>
            </w:r>
            <w:r w:rsidR="00D04F57">
              <w:rPr>
                <w:webHidden/>
              </w:rPr>
            </w:r>
            <w:r w:rsidR="00D04F57">
              <w:rPr>
                <w:webHidden/>
              </w:rPr>
              <w:fldChar w:fldCharType="separate"/>
            </w:r>
            <w:r w:rsidR="00D04F57">
              <w:rPr>
                <w:webHidden/>
              </w:rPr>
              <w:t>2</w:t>
            </w:r>
            <w:r w:rsidR="00D04F57">
              <w:rPr>
                <w:webHidden/>
              </w:rPr>
              <w:fldChar w:fldCharType="end"/>
            </w:r>
          </w:hyperlink>
        </w:p>
        <w:p w14:paraId="392CF2BC" w14:textId="240BCE12" w:rsidR="00D04F57" w:rsidRDefault="00252476">
          <w:pPr>
            <w:pStyle w:val="TOC1"/>
            <w:rPr>
              <w:rFonts w:eastAsiaTheme="minorEastAsia" w:cstheme="minorBidi"/>
              <w:bCs w:val="0"/>
              <w:color w:val="auto"/>
              <w:szCs w:val="22"/>
            </w:rPr>
          </w:pPr>
          <w:hyperlink w:anchor="_Toc68612611" w:history="1">
            <w:r w:rsidR="00D04F57" w:rsidRPr="00577A40">
              <w:rPr>
                <w:rStyle w:val="Hyperlink"/>
              </w:rPr>
              <w:t>6</w:t>
            </w:r>
            <w:r w:rsidR="00D04F57">
              <w:rPr>
                <w:rFonts w:eastAsiaTheme="minorEastAsia" w:cstheme="minorBidi"/>
                <w:bCs w:val="0"/>
                <w:color w:val="auto"/>
                <w:szCs w:val="22"/>
              </w:rPr>
              <w:tab/>
            </w:r>
            <w:r w:rsidR="00D04F57" w:rsidRPr="00577A40">
              <w:rPr>
                <w:rStyle w:val="Hyperlink"/>
              </w:rPr>
              <w:t>Authority</w:t>
            </w:r>
            <w:r w:rsidR="00D04F57">
              <w:rPr>
                <w:webHidden/>
              </w:rPr>
              <w:tab/>
            </w:r>
            <w:r w:rsidR="00D04F57">
              <w:rPr>
                <w:webHidden/>
              </w:rPr>
              <w:fldChar w:fldCharType="begin"/>
            </w:r>
            <w:r w:rsidR="00D04F57">
              <w:rPr>
                <w:webHidden/>
              </w:rPr>
              <w:instrText xml:space="preserve"> PAGEREF _Toc68612611 \h </w:instrText>
            </w:r>
            <w:r w:rsidR="00D04F57">
              <w:rPr>
                <w:webHidden/>
              </w:rPr>
            </w:r>
            <w:r w:rsidR="00D04F57">
              <w:rPr>
                <w:webHidden/>
              </w:rPr>
              <w:fldChar w:fldCharType="separate"/>
            </w:r>
            <w:r w:rsidR="00D04F57">
              <w:rPr>
                <w:webHidden/>
              </w:rPr>
              <w:t>3</w:t>
            </w:r>
            <w:r w:rsidR="00D04F57">
              <w:rPr>
                <w:webHidden/>
              </w:rPr>
              <w:fldChar w:fldCharType="end"/>
            </w:r>
          </w:hyperlink>
        </w:p>
        <w:p w14:paraId="0C68F011" w14:textId="2C4961A8" w:rsidR="00D04F57" w:rsidRDefault="00252476">
          <w:pPr>
            <w:pStyle w:val="TOC1"/>
            <w:rPr>
              <w:rFonts w:eastAsiaTheme="minorEastAsia" w:cstheme="minorBidi"/>
              <w:bCs w:val="0"/>
              <w:color w:val="auto"/>
              <w:szCs w:val="22"/>
            </w:rPr>
          </w:pPr>
          <w:hyperlink w:anchor="_Toc68612612" w:history="1">
            <w:r w:rsidR="00D04F57" w:rsidRPr="00577A40">
              <w:rPr>
                <w:rStyle w:val="Hyperlink"/>
              </w:rPr>
              <w:t>7</w:t>
            </w:r>
            <w:r w:rsidR="00D04F57">
              <w:rPr>
                <w:rFonts w:eastAsiaTheme="minorEastAsia" w:cstheme="minorBidi"/>
                <w:bCs w:val="0"/>
                <w:color w:val="auto"/>
                <w:szCs w:val="22"/>
              </w:rPr>
              <w:tab/>
            </w:r>
            <w:r w:rsidR="00D04F57" w:rsidRPr="00577A40">
              <w:rPr>
                <w:rStyle w:val="Hyperlink"/>
              </w:rPr>
              <w:t>Compliance</w:t>
            </w:r>
            <w:r w:rsidR="00D04F57">
              <w:rPr>
                <w:webHidden/>
              </w:rPr>
              <w:tab/>
            </w:r>
            <w:r w:rsidR="00D04F57">
              <w:rPr>
                <w:webHidden/>
              </w:rPr>
              <w:fldChar w:fldCharType="begin"/>
            </w:r>
            <w:r w:rsidR="00D04F57">
              <w:rPr>
                <w:webHidden/>
              </w:rPr>
              <w:instrText xml:space="preserve"> PAGEREF _Toc68612612 \h </w:instrText>
            </w:r>
            <w:r w:rsidR="00D04F57">
              <w:rPr>
                <w:webHidden/>
              </w:rPr>
            </w:r>
            <w:r w:rsidR="00D04F57">
              <w:rPr>
                <w:webHidden/>
              </w:rPr>
              <w:fldChar w:fldCharType="separate"/>
            </w:r>
            <w:r w:rsidR="00D04F57">
              <w:rPr>
                <w:webHidden/>
              </w:rPr>
              <w:t>3</w:t>
            </w:r>
            <w:r w:rsidR="00D04F57">
              <w:rPr>
                <w:webHidden/>
              </w:rPr>
              <w:fldChar w:fldCharType="end"/>
            </w:r>
          </w:hyperlink>
        </w:p>
        <w:p w14:paraId="30CE6EE7" w14:textId="009652DD" w:rsidR="00D04F57" w:rsidRDefault="00252476">
          <w:pPr>
            <w:pStyle w:val="TOC1"/>
            <w:rPr>
              <w:rFonts w:eastAsiaTheme="minorEastAsia" w:cstheme="minorBidi"/>
              <w:bCs w:val="0"/>
              <w:color w:val="auto"/>
              <w:szCs w:val="22"/>
            </w:rPr>
          </w:pPr>
          <w:hyperlink w:anchor="_Toc68612613" w:history="1">
            <w:r w:rsidR="00D04F57" w:rsidRPr="00577A40">
              <w:rPr>
                <w:rStyle w:val="Hyperlink"/>
              </w:rPr>
              <w:t>8</w:t>
            </w:r>
            <w:r w:rsidR="00D04F57">
              <w:rPr>
                <w:rFonts w:eastAsiaTheme="minorEastAsia" w:cstheme="minorBidi"/>
                <w:bCs w:val="0"/>
                <w:color w:val="auto"/>
                <w:szCs w:val="22"/>
              </w:rPr>
              <w:tab/>
            </w:r>
            <w:r w:rsidR="00D04F57" w:rsidRPr="00577A40">
              <w:rPr>
                <w:rStyle w:val="Hyperlink"/>
              </w:rPr>
              <w:t>Procedural Requirements</w:t>
            </w:r>
            <w:r w:rsidR="00D04F57">
              <w:rPr>
                <w:webHidden/>
              </w:rPr>
              <w:tab/>
            </w:r>
            <w:r w:rsidR="00D04F57">
              <w:rPr>
                <w:webHidden/>
              </w:rPr>
              <w:fldChar w:fldCharType="begin"/>
            </w:r>
            <w:r w:rsidR="00D04F57">
              <w:rPr>
                <w:webHidden/>
              </w:rPr>
              <w:instrText xml:space="preserve"> PAGEREF _Toc68612613 \h </w:instrText>
            </w:r>
            <w:r w:rsidR="00D04F57">
              <w:rPr>
                <w:webHidden/>
              </w:rPr>
            </w:r>
            <w:r w:rsidR="00D04F57">
              <w:rPr>
                <w:webHidden/>
              </w:rPr>
              <w:fldChar w:fldCharType="separate"/>
            </w:r>
            <w:r w:rsidR="00D04F57">
              <w:rPr>
                <w:webHidden/>
              </w:rPr>
              <w:t>4</w:t>
            </w:r>
            <w:r w:rsidR="00D04F57">
              <w:rPr>
                <w:webHidden/>
              </w:rPr>
              <w:fldChar w:fldCharType="end"/>
            </w:r>
          </w:hyperlink>
        </w:p>
        <w:p w14:paraId="7A816CA1" w14:textId="2E757A57" w:rsidR="00D04F57" w:rsidRDefault="00252476">
          <w:pPr>
            <w:pStyle w:val="TOC2"/>
            <w:rPr>
              <w:rFonts w:eastAsiaTheme="minorEastAsia" w:cstheme="minorBidi"/>
              <w:bCs w:val="0"/>
              <w:noProof/>
              <w:color w:val="auto"/>
            </w:rPr>
          </w:pPr>
          <w:hyperlink w:anchor="_Toc68612614" w:history="1">
            <w:r w:rsidR="00D04F57" w:rsidRPr="00577A40">
              <w:rPr>
                <w:rStyle w:val="Hyperlink"/>
                <w:noProof/>
              </w:rPr>
              <w:t>8.1</w:t>
            </w:r>
            <w:r w:rsidR="00D04F57">
              <w:rPr>
                <w:rFonts w:eastAsiaTheme="minorEastAsia" w:cstheme="minorBidi"/>
                <w:bCs w:val="0"/>
                <w:noProof/>
                <w:color w:val="auto"/>
              </w:rPr>
              <w:tab/>
            </w:r>
            <w:r w:rsidR="00D04F57" w:rsidRPr="00577A40">
              <w:rPr>
                <w:rStyle w:val="Hyperlink"/>
                <w:noProof/>
              </w:rPr>
              <w:t>Flaw Remediation</w:t>
            </w:r>
            <w:r w:rsidR="00D04F57">
              <w:rPr>
                <w:noProof/>
                <w:webHidden/>
              </w:rPr>
              <w:tab/>
            </w:r>
            <w:r w:rsidR="00D04F57">
              <w:rPr>
                <w:noProof/>
                <w:webHidden/>
              </w:rPr>
              <w:fldChar w:fldCharType="begin"/>
            </w:r>
            <w:r w:rsidR="00D04F57">
              <w:rPr>
                <w:noProof/>
                <w:webHidden/>
              </w:rPr>
              <w:instrText xml:space="preserve"> PAGEREF _Toc68612614 \h </w:instrText>
            </w:r>
            <w:r w:rsidR="00D04F57">
              <w:rPr>
                <w:noProof/>
                <w:webHidden/>
              </w:rPr>
            </w:r>
            <w:r w:rsidR="00D04F57">
              <w:rPr>
                <w:noProof/>
                <w:webHidden/>
              </w:rPr>
              <w:fldChar w:fldCharType="separate"/>
            </w:r>
            <w:r w:rsidR="00D04F57">
              <w:rPr>
                <w:noProof/>
                <w:webHidden/>
              </w:rPr>
              <w:t>4</w:t>
            </w:r>
            <w:r w:rsidR="00D04F57">
              <w:rPr>
                <w:noProof/>
                <w:webHidden/>
              </w:rPr>
              <w:fldChar w:fldCharType="end"/>
            </w:r>
          </w:hyperlink>
        </w:p>
        <w:p w14:paraId="52315F16" w14:textId="3AA8E4BD" w:rsidR="00D04F57" w:rsidRDefault="00252476">
          <w:pPr>
            <w:pStyle w:val="TOC2"/>
            <w:rPr>
              <w:rFonts w:eastAsiaTheme="minorEastAsia" w:cstheme="minorBidi"/>
              <w:bCs w:val="0"/>
              <w:noProof/>
              <w:color w:val="auto"/>
            </w:rPr>
          </w:pPr>
          <w:hyperlink w:anchor="_Toc68612615" w:history="1">
            <w:r w:rsidR="00D04F57" w:rsidRPr="00577A40">
              <w:rPr>
                <w:rStyle w:val="Hyperlink"/>
                <w:noProof/>
              </w:rPr>
              <w:t>8.2</w:t>
            </w:r>
            <w:r w:rsidR="00D04F57">
              <w:rPr>
                <w:rFonts w:eastAsiaTheme="minorEastAsia" w:cstheme="minorBidi"/>
                <w:bCs w:val="0"/>
                <w:noProof/>
                <w:color w:val="auto"/>
              </w:rPr>
              <w:tab/>
            </w:r>
            <w:r w:rsidR="00D04F57" w:rsidRPr="00577A40">
              <w:rPr>
                <w:rStyle w:val="Hyperlink"/>
                <w:noProof/>
              </w:rPr>
              <w:t>Malicious Code Protection</w:t>
            </w:r>
            <w:r w:rsidR="00D04F57">
              <w:rPr>
                <w:noProof/>
                <w:webHidden/>
              </w:rPr>
              <w:tab/>
            </w:r>
            <w:r w:rsidR="00D04F57">
              <w:rPr>
                <w:noProof/>
                <w:webHidden/>
              </w:rPr>
              <w:fldChar w:fldCharType="begin"/>
            </w:r>
            <w:r w:rsidR="00D04F57">
              <w:rPr>
                <w:noProof/>
                <w:webHidden/>
              </w:rPr>
              <w:instrText xml:space="preserve"> PAGEREF _Toc68612615 \h </w:instrText>
            </w:r>
            <w:r w:rsidR="00D04F57">
              <w:rPr>
                <w:noProof/>
                <w:webHidden/>
              </w:rPr>
            </w:r>
            <w:r w:rsidR="00D04F57">
              <w:rPr>
                <w:noProof/>
                <w:webHidden/>
              </w:rPr>
              <w:fldChar w:fldCharType="separate"/>
            </w:r>
            <w:r w:rsidR="00D04F57">
              <w:rPr>
                <w:noProof/>
                <w:webHidden/>
              </w:rPr>
              <w:t>4</w:t>
            </w:r>
            <w:r w:rsidR="00D04F57">
              <w:rPr>
                <w:noProof/>
                <w:webHidden/>
              </w:rPr>
              <w:fldChar w:fldCharType="end"/>
            </w:r>
          </w:hyperlink>
        </w:p>
        <w:p w14:paraId="4B19BFE9" w14:textId="1EDB4FE8" w:rsidR="00D04F57" w:rsidRDefault="00252476">
          <w:pPr>
            <w:pStyle w:val="TOC2"/>
            <w:rPr>
              <w:rFonts w:eastAsiaTheme="minorEastAsia" w:cstheme="minorBidi"/>
              <w:bCs w:val="0"/>
              <w:noProof/>
              <w:color w:val="auto"/>
            </w:rPr>
          </w:pPr>
          <w:hyperlink w:anchor="_Toc68612616" w:history="1">
            <w:r w:rsidR="00D04F57" w:rsidRPr="00577A40">
              <w:rPr>
                <w:rStyle w:val="Hyperlink"/>
                <w:noProof/>
              </w:rPr>
              <w:t>8.3</w:t>
            </w:r>
            <w:r w:rsidR="00D04F57">
              <w:rPr>
                <w:rFonts w:eastAsiaTheme="minorEastAsia" w:cstheme="minorBidi"/>
                <w:bCs w:val="0"/>
                <w:noProof/>
                <w:color w:val="auto"/>
              </w:rPr>
              <w:tab/>
            </w:r>
            <w:r w:rsidR="00D04F57" w:rsidRPr="00577A40">
              <w:rPr>
                <w:rStyle w:val="Hyperlink"/>
                <w:noProof/>
              </w:rPr>
              <w:t>Information System Monitoring</w:t>
            </w:r>
            <w:r w:rsidR="00D04F57">
              <w:rPr>
                <w:noProof/>
                <w:webHidden/>
              </w:rPr>
              <w:tab/>
            </w:r>
            <w:r w:rsidR="00D04F57">
              <w:rPr>
                <w:noProof/>
                <w:webHidden/>
              </w:rPr>
              <w:fldChar w:fldCharType="begin"/>
            </w:r>
            <w:r w:rsidR="00D04F57">
              <w:rPr>
                <w:noProof/>
                <w:webHidden/>
              </w:rPr>
              <w:instrText xml:space="preserve"> PAGEREF _Toc68612616 \h </w:instrText>
            </w:r>
            <w:r w:rsidR="00D04F57">
              <w:rPr>
                <w:noProof/>
                <w:webHidden/>
              </w:rPr>
            </w:r>
            <w:r w:rsidR="00D04F57">
              <w:rPr>
                <w:noProof/>
                <w:webHidden/>
              </w:rPr>
              <w:fldChar w:fldCharType="separate"/>
            </w:r>
            <w:r w:rsidR="00D04F57">
              <w:rPr>
                <w:noProof/>
                <w:webHidden/>
              </w:rPr>
              <w:t>5</w:t>
            </w:r>
            <w:r w:rsidR="00D04F57">
              <w:rPr>
                <w:noProof/>
                <w:webHidden/>
              </w:rPr>
              <w:fldChar w:fldCharType="end"/>
            </w:r>
          </w:hyperlink>
        </w:p>
        <w:p w14:paraId="35E41D38" w14:textId="71E624AC" w:rsidR="00D04F57" w:rsidRDefault="00252476">
          <w:pPr>
            <w:pStyle w:val="TOC2"/>
            <w:rPr>
              <w:rFonts w:eastAsiaTheme="minorEastAsia" w:cstheme="minorBidi"/>
              <w:bCs w:val="0"/>
              <w:noProof/>
              <w:color w:val="auto"/>
            </w:rPr>
          </w:pPr>
          <w:hyperlink w:anchor="_Toc68612617" w:history="1">
            <w:r w:rsidR="00D04F57" w:rsidRPr="00577A40">
              <w:rPr>
                <w:rStyle w:val="Hyperlink"/>
                <w:noProof/>
              </w:rPr>
              <w:t>8.4</w:t>
            </w:r>
            <w:r w:rsidR="00D04F57">
              <w:rPr>
                <w:rFonts w:eastAsiaTheme="minorEastAsia" w:cstheme="minorBidi"/>
                <w:bCs w:val="0"/>
                <w:noProof/>
                <w:color w:val="auto"/>
              </w:rPr>
              <w:tab/>
            </w:r>
            <w:r w:rsidR="00D04F57" w:rsidRPr="00577A40">
              <w:rPr>
                <w:rStyle w:val="Hyperlink"/>
                <w:noProof/>
              </w:rPr>
              <w:t>Security Alerts, Advisories and Directives</w:t>
            </w:r>
            <w:r w:rsidR="00D04F57">
              <w:rPr>
                <w:noProof/>
                <w:webHidden/>
              </w:rPr>
              <w:tab/>
            </w:r>
            <w:r w:rsidR="00D04F57">
              <w:rPr>
                <w:noProof/>
                <w:webHidden/>
              </w:rPr>
              <w:fldChar w:fldCharType="begin"/>
            </w:r>
            <w:r w:rsidR="00D04F57">
              <w:rPr>
                <w:noProof/>
                <w:webHidden/>
              </w:rPr>
              <w:instrText xml:space="preserve"> PAGEREF _Toc68612617 \h </w:instrText>
            </w:r>
            <w:r w:rsidR="00D04F57">
              <w:rPr>
                <w:noProof/>
                <w:webHidden/>
              </w:rPr>
            </w:r>
            <w:r w:rsidR="00D04F57">
              <w:rPr>
                <w:noProof/>
                <w:webHidden/>
              </w:rPr>
              <w:fldChar w:fldCharType="separate"/>
            </w:r>
            <w:r w:rsidR="00D04F57">
              <w:rPr>
                <w:noProof/>
                <w:webHidden/>
              </w:rPr>
              <w:t>6</w:t>
            </w:r>
            <w:r w:rsidR="00D04F57">
              <w:rPr>
                <w:noProof/>
                <w:webHidden/>
              </w:rPr>
              <w:fldChar w:fldCharType="end"/>
            </w:r>
          </w:hyperlink>
        </w:p>
        <w:p w14:paraId="0B41C371" w14:textId="2C8029C4" w:rsidR="00D04F57" w:rsidRDefault="00252476">
          <w:pPr>
            <w:pStyle w:val="TOC2"/>
            <w:rPr>
              <w:rFonts w:eastAsiaTheme="minorEastAsia" w:cstheme="minorBidi"/>
              <w:bCs w:val="0"/>
              <w:noProof/>
              <w:color w:val="auto"/>
            </w:rPr>
          </w:pPr>
          <w:hyperlink w:anchor="_Toc68612618" w:history="1">
            <w:r w:rsidR="00D04F57" w:rsidRPr="00577A40">
              <w:rPr>
                <w:rStyle w:val="Hyperlink"/>
                <w:noProof/>
              </w:rPr>
              <w:t>8.5</w:t>
            </w:r>
            <w:r w:rsidR="00D04F57">
              <w:rPr>
                <w:rFonts w:eastAsiaTheme="minorEastAsia" w:cstheme="minorBidi"/>
                <w:bCs w:val="0"/>
                <w:noProof/>
                <w:color w:val="auto"/>
              </w:rPr>
              <w:tab/>
            </w:r>
            <w:r w:rsidR="00D04F57" w:rsidRPr="00577A40">
              <w:rPr>
                <w:rStyle w:val="Hyperlink"/>
                <w:noProof/>
              </w:rPr>
              <w:t>Security Functionality Verification</w:t>
            </w:r>
            <w:r w:rsidR="00D04F57">
              <w:rPr>
                <w:noProof/>
                <w:webHidden/>
              </w:rPr>
              <w:tab/>
            </w:r>
            <w:r w:rsidR="00D04F57">
              <w:rPr>
                <w:noProof/>
                <w:webHidden/>
              </w:rPr>
              <w:fldChar w:fldCharType="begin"/>
            </w:r>
            <w:r w:rsidR="00D04F57">
              <w:rPr>
                <w:noProof/>
                <w:webHidden/>
              </w:rPr>
              <w:instrText xml:space="preserve"> PAGEREF _Toc68612618 \h </w:instrText>
            </w:r>
            <w:r w:rsidR="00D04F57">
              <w:rPr>
                <w:noProof/>
                <w:webHidden/>
              </w:rPr>
            </w:r>
            <w:r w:rsidR="00D04F57">
              <w:rPr>
                <w:noProof/>
                <w:webHidden/>
              </w:rPr>
              <w:fldChar w:fldCharType="separate"/>
            </w:r>
            <w:r w:rsidR="00D04F57">
              <w:rPr>
                <w:noProof/>
                <w:webHidden/>
              </w:rPr>
              <w:t>7</w:t>
            </w:r>
            <w:r w:rsidR="00D04F57">
              <w:rPr>
                <w:noProof/>
                <w:webHidden/>
              </w:rPr>
              <w:fldChar w:fldCharType="end"/>
            </w:r>
          </w:hyperlink>
        </w:p>
        <w:p w14:paraId="74F36E36" w14:textId="5AC43938" w:rsidR="00D04F57" w:rsidRDefault="00252476">
          <w:pPr>
            <w:pStyle w:val="TOC2"/>
            <w:rPr>
              <w:rFonts w:eastAsiaTheme="minorEastAsia" w:cstheme="minorBidi"/>
              <w:bCs w:val="0"/>
              <w:noProof/>
              <w:color w:val="auto"/>
            </w:rPr>
          </w:pPr>
          <w:hyperlink w:anchor="_Toc68612619" w:history="1">
            <w:r w:rsidR="00D04F57" w:rsidRPr="00577A40">
              <w:rPr>
                <w:rStyle w:val="Hyperlink"/>
                <w:rFonts w:cs="Times New Roman"/>
                <w:noProof/>
              </w:rPr>
              <w:t>8.6</w:t>
            </w:r>
            <w:r w:rsidR="00D04F57">
              <w:rPr>
                <w:rFonts w:eastAsiaTheme="minorEastAsia" w:cstheme="minorBidi"/>
                <w:bCs w:val="0"/>
                <w:noProof/>
                <w:color w:val="auto"/>
              </w:rPr>
              <w:tab/>
            </w:r>
            <w:r w:rsidR="00D04F57" w:rsidRPr="00577A40">
              <w:rPr>
                <w:rStyle w:val="Hyperlink"/>
                <w:noProof/>
              </w:rPr>
              <w:t>Software Information Integrity</w:t>
            </w:r>
            <w:r w:rsidR="00D04F57">
              <w:rPr>
                <w:noProof/>
                <w:webHidden/>
              </w:rPr>
              <w:tab/>
            </w:r>
            <w:r w:rsidR="00D04F57">
              <w:rPr>
                <w:noProof/>
                <w:webHidden/>
              </w:rPr>
              <w:fldChar w:fldCharType="begin"/>
            </w:r>
            <w:r w:rsidR="00D04F57">
              <w:rPr>
                <w:noProof/>
                <w:webHidden/>
              </w:rPr>
              <w:instrText xml:space="preserve"> PAGEREF _Toc68612619 \h </w:instrText>
            </w:r>
            <w:r w:rsidR="00D04F57">
              <w:rPr>
                <w:noProof/>
                <w:webHidden/>
              </w:rPr>
            </w:r>
            <w:r w:rsidR="00D04F57">
              <w:rPr>
                <w:noProof/>
                <w:webHidden/>
              </w:rPr>
              <w:fldChar w:fldCharType="separate"/>
            </w:r>
            <w:r w:rsidR="00D04F57">
              <w:rPr>
                <w:noProof/>
                <w:webHidden/>
              </w:rPr>
              <w:t>7</w:t>
            </w:r>
            <w:r w:rsidR="00D04F57">
              <w:rPr>
                <w:noProof/>
                <w:webHidden/>
              </w:rPr>
              <w:fldChar w:fldCharType="end"/>
            </w:r>
          </w:hyperlink>
        </w:p>
        <w:p w14:paraId="39D7F53E" w14:textId="51E3F668" w:rsidR="00D04F57" w:rsidRDefault="00252476">
          <w:pPr>
            <w:pStyle w:val="TOC2"/>
            <w:rPr>
              <w:rFonts w:eastAsiaTheme="minorEastAsia" w:cstheme="minorBidi"/>
              <w:bCs w:val="0"/>
              <w:noProof/>
              <w:color w:val="auto"/>
            </w:rPr>
          </w:pPr>
          <w:hyperlink w:anchor="_Toc68612620" w:history="1">
            <w:r w:rsidR="00D04F57" w:rsidRPr="00577A40">
              <w:rPr>
                <w:rStyle w:val="Hyperlink"/>
                <w:noProof/>
              </w:rPr>
              <w:t>8.7</w:t>
            </w:r>
            <w:r w:rsidR="00D04F57">
              <w:rPr>
                <w:rFonts w:eastAsiaTheme="minorEastAsia" w:cstheme="minorBidi"/>
                <w:bCs w:val="0"/>
                <w:noProof/>
                <w:color w:val="auto"/>
              </w:rPr>
              <w:tab/>
            </w:r>
            <w:r w:rsidR="00D04F57" w:rsidRPr="00577A40">
              <w:rPr>
                <w:rStyle w:val="Hyperlink"/>
                <w:noProof/>
              </w:rPr>
              <w:t>Input Validation, Error Handling, Output and Retention</w:t>
            </w:r>
            <w:r w:rsidR="00D04F57">
              <w:rPr>
                <w:noProof/>
                <w:webHidden/>
              </w:rPr>
              <w:tab/>
            </w:r>
            <w:r w:rsidR="00D04F57">
              <w:rPr>
                <w:noProof/>
                <w:webHidden/>
              </w:rPr>
              <w:fldChar w:fldCharType="begin"/>
            </w:r>
            <w:r w:rsidR="00D04F57">
              <w:rPr>
                <w:noProof/>
                <w:webHidden/>
              </w:rPr>
              <w:instrText xml:space="preserve"> PAGEREF _Toc68612620 \h </w:instrText>
            </w:r>
            <w:r w:rsidR="00D04F57">
              <w:rPr>
                <w:noProof/>
                <w:webHidden/>
              </w:rPr>
            </w:r>
            <w:r w:rsidR="00D04F57">
              <w:rPr>
                <w:noProof/>
                <w:webHidden/>
              </w:rPr>
              <w:fldChar w:fldCharType="separate"/>
            </w:r>
            <w:r w:rsidR="00D04F57">
              <w:rPr>
                <w:noProof/>
                <w:webHidden/>
              </w:rPr>
              <w:t>7</w:t>
            </w:r>
            <w:r w:rsidR="00D04F57">
              <w:rPr>
                <w:noProof/>
                <w:webHidden/>
              </w:rPr>
              <w:fldChar w:fldCharType="end"/>
            </w:r>
          </w:hyperlink>
        </w:p>
        <w:p w14:paraId="2CE82D75" w14:textId="78BE9CE7" w:rsidR="00D04F57" w:rsidRDefault="00252476">
          <w:pPr>
            <w:pStyle w:val="TOC2"/>
            <w:rPr>
              <w:rFonts w:eastAsiaTheme="minorEastAsia" w:cstheme="minorBidi"/>
              <w:bCs w:val="0"/>
              <w:noProof/>
              <w:color w:val="auto"/>
            </w:rPr>
          </w:pPr>
          <w:hyperlink w:anchor="_Toc68612621" w:history="1">
            <w:r w:rsidR="00D04F57" w:rsidRPr="00577A40">
              <w:rPr>
                <w:rStyle w:val="Hyperlink"/>
                <w:rFonts w:cs="Times New Roman"/>
                <w:noProof/>
              </w:rPr>
              <w:t>8.8</w:t>
            </w:r>
            <w:r w:rsidR="00D04F57">
              <w:rPr>
                <w:rFonts w:eastAsiaTheme="minorEastAsia" w:cstheme="minorBidi"/>
                <w:bCs w:val="0"/>
                <w:noProof/>
                <w:color w:val="auto"/>
              </w:rPr>
              <w:tab/>
            </w:r>
            <w:r w:rsidR="00D04F57" w:rsidRPr="00577A40">
              <w:rPr>
                <w:rStyle w:val="Hyperlink"/>
                <w:noProof/>
              </w:rPr>
              <w:t>Memory Protection</w:t>
            </w:r>
            <w:r w:rsidR="00D04F57">
              <w:rPr>
                <w:noProof/>
                <w:webHidden/>
              </w:rPr>
              <w:tab/>
            </w:r>
            <w:r w:rsidR="00D04F57">
              <w:rPr>
                <w:noProof/>
                <w:webHidden/>
              </w:rPr>
              <w:fldChar w:fldCharType="begin"/>
            </w:r>
            <w:r w:rsidR="00D04F57">
              <w:rPr>
                <w:noProof/>
                <w:webHidden/>
              </w:rPr>
              <w:instrText xml:space="preserve"> PAGEREF _Toc68612621 \h </w:instrText>
            </w:r>
            <w:r w:rsidR="00D04F57">
              <w:rPr>
                <w:noProof/>
                <w:webHidden/>
              </w:rPr>
            </w:r>
            <w:r w:rsidR="00D04F57">
              <w:rPr>
                <w:noProof/>
                <w:webHidden/>
              </w:rPr>
              <w:fldChar w:fldCharType="separate"/>
            </w:r>
            <w:r w:rsidR="00D04F57">
              <w:rPr>
                <w:noProof/>
                <w:webHidden/>
              </w:rPr>
              <w:t>8</w:t>
            </w:r>
            <w:r w:rsidR="00D04F57">
              <w:rPr>
                <w:noProof/>
                <w:webHidden/>
              </w:rPr>
              <w:fldChar w:fldCharType="end"/>
            </w:r>
          </w:hyperlink>
        </w:p>
        <w:p w14:paraId="29138706" w14:textId="6224A47D"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12606"/>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62CE78F8" w:rsidR="00124D3F" w:rsidRPr="00C92CC5" w:rsidRDefault="00252476"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E04BE5">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E04BE5">
        <w:t>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12607"/>
      <w:r w:rsidRPr="00C92CC5">
        <w:t>Purpose</w:t>
      </w:r>
      <w:bookmarkEnd w:id="29"/>
      <w:bookmarkEnd w:id="30"/>
      <w:bookmarkEnd w:id="31"/>
      <w:bookmarkEnd w:id="32"/>
      <w:bookmarkEnd w:id="33"/>
    </w:p>
    <w:p w14:paraId="123BEE70" w14:textId="77777777" w:rsidR="00E04BE5" w:rsidRDefault="00E04BE5" w:rsidP="00E04BE5">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system and information integrity procedures. These procedures are in place to facilitate the implementation of the System and Information Integrity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612608"/>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20785F96" w:rsidR="00124D3F" w:rsidRDefault="00124D3F" w:rsidP="00124D3F">
      <w:r w:rsidRPr="00C92CC5">
        <w:t>The provisions of these p</w:t>
      </w:r>
      <w:r w:rsidR="00E04BE5">
        <w:t>rocedures</w:t>
      </w:r>
      <w:r w:rsidRPr="00C92CC5">
        <w:t xml:space="preserve"> pertain to all </w:t>
      </w:r>
      <w:r w:rsidR="00252476">
        <w:fldChar w:fldCharType="begin"/>
      </w:r>
      <w:r w:rsidR="00252476">
        <w:instrText xml:space="preserve"> </w:instrText>
      </w:r>
      <w:r w:rsidR="00252476">
        <w:instrText xml:space="preserve">REF OrgName </w:instrText>
      </w:r>
      <w:r w:rsidR="00252476">
        <w:fldChar w:fldCharType="separate"/>
      </w:r>
      <w:r w:rsidR="00EE20EF">
        <w:t>Organization Name</w:t>
      </w:r>
      <w:r w:rsidR="00252476">
        <w:fldChar w:fldCharType="end"/>
      </w:r>
      <w:r w:rsidRPr="00C92CC5">
        <w:t xml:space="preserve"> employees, contractors, third parties, and others who have access to company and customer confidential information within </w:t>
      </w:r>
      <w:r w:rsidR="00252476">
        <w:fldChar w:fldCharType="begin"/>
      </w:r>
      <w:r w:rsidR="00252476">
        <w:instrText xml:space="preserve"> REF OrgName </w:instrText>
      </w:r>
      <w:r w:rsidR="00252476">
        <w:fldChar w:fldCharType="separate"/>
      </w:r>
      <w:r w:rsidR="00EE20EF">
        <w:t>Organization Name</w:t>
      </w:r>
      <w:r w:rsidR="00252476">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12609"/>
      <w:r w:rsidRPr="00C92CC5">
        <w:t>Roles and Responsibilities</w:t>
      </w:r>
      <w:bookmarkEnd w:id="51"/>
      <w:bookmarkEnd w:id="52"/>
      <w:bookmarkEnd w:id="53"/>
      <w:bookmarkEnd w:id="54"/>
      <w:bookmarkEnd w:id="55"/>
      <w:bookmarkEnd w:id="56"/>
    </w:p>
    <w:p w14:paraId="09BF8855" w14:textId="26039A83" w:rsidR="00124D3F" w:rsidRDefault="00124D3F" w:rsidP="00124D3F">
      <w:bookmarkStart w:id="57" w:name="_Toc398043225"/>
      <w:bookmarkStart w:id="58" w:name="_Toc399489013"/>
      <w:bookmarkStart w:id="59" w:name="_Toc498432078"/>
      <w:r w:rsidRPr="00124AE3">
        <w:t xml:space="preserve">These policies apply to all </w:t>
      </w:r>
      <w:r w:rsidR="00252476">
        <w:fldChar w:fldCharType="begin"/>
      </w:r>
      <w:r w:rsidR="00252476">
        <w:instrText xml:space="preserve"> REF OrgName </w:instrText>
      </w:r>
      <w:r w:rsidR="00252476">
        <w:fldChar w:fldCharType="separate"/>
      </w:r>
      <w:r w:rsidR="00EE20EF">
        <w:t>Organization Name</w:t>
      </w:r>
      <w:r w:rsidR="00252476">
        <w:fldChar w:fldCharType="end"/>
      </w:r>
      <w:r w:rsidRPr="00124AE3">
        <w:t xml:space="preserve"> employees, contractors, business partners, thi</w:t>
      </w:r>
      <w:r>
        <w:t>rd parties, and others who need or have</w:t>
      </w:r>
      <w:r w:rsidRPr="00124AE3">
        <w:t xml:space="preserve"> access to </w:t>
      </w:r>
      <w:r w:rsidR="00252476">
        <w:fldChar w:fldCharType="begin"/>
      </w:r>
      <w:r w:rsidR="00252476">
        <w:instrText xml:space="preserve"> REF OrgName </w:instrText>
      </w:r>
      <w:r w:rsidR="00252476">
        <w:fldChar w:fldCharType="separate"/>
      </w:r>
      <w:r w:rsidR="00EE20EF">
        <w:t>Organization Name</w:t>
      </w:r>
      <w:r w:rsidR="00252476">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252476">
              <w:fldChar w:fldCharType="begin"/>
            </w:r>
            <w:r w:rsidR="00252476">
              <w:instrText xml:space="preserve"> REF OrgName </w:instrText>
            </w:r>
            <w:r w:rsidR="00252476">
              <w:fldChar w:fldCharType="separate"/>
            </w:r>
            <w:r w:rsidR="006F2385">
              <w:t>Organization Name</w:t>
            </w:r>
            <w:r w:rsidR="00252476">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12610"/>
      <w:r w:rsidRPr="00C92CC5">
        <w:t>Management Commitment</w:t>
      </w:r>
      <w:bookmarkEnd w:id="57"/>
      <w:bookmarkEnd w:id="58"/>
      <w:bookmarkEnd w:id="59"/>
      <w:bookmarkEnd w:id="61"/>
      <w:bookmarkEnd w:id="62"/>
      <w:bookmarkEnd w:id="63"/>
      <w:bookmarkEnd w:id="64"/>
    </w:p>
    <w:p w14:paraId="23E18DD5" w14:textId="4F82B5E4" w:rsidR="00124D3F" w:rsidRDefault="00252476"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12611"/>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252476">
        <w:fldChar w:fldCharType="begin"/>
      </w:r>
      <w:r w:rsidR="00252476">
        <w:instrText xml:space="preserve"> REF OrgName </w:instrText>
      </w:r>
      <w:r w:rsidR="00252476">
        <w:fldChar w:fldCharType="separate"/>
      </w:r>
      <w:r w:rsidR="00EE20EF">
        <w:t>Organization Name</w:t>
      </w:r>
      <w:r w:rsidR="00252476">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12612"/>
      <w:bookmarkEnd w:id="72"/>
      <w:r w:rsidRPr="00C92CC5">
        <w:t>Compliance</w:t>
      </w:r>
      <w:bookmarkEnd w:id="70"/>
      <w:bookmarkEnd w:id="71"/>
      <w:bookmarkEnd w:id="73"/>
      <w:bookmarkEnd w:id="74"/>
      <w:bookmarkEnd w:id="75"/>
    </w:p>
    <w:p w14:paraId="79481591" w14:textId="734B53F3" w:rsidR="00124D3F" w:rsidRPr="00331E83" w:rsidRDefault="00124D3F" w:rsidP="00331E83">
      <w:r>
        <w:t>Compliance with these p</w:t>
      </w:r>
      <w:r w:rsidR="00E04BE5">
        <w:t>rocedures</w:t>
      </w:r>
      <w:r>
        <w:t xml:space="preserve"> is mandatory. It is </w:t>
      </w:r>
      <w:r w:rsidR="00252476">
        <w:fldChar w:fldCharType="begin"/>
      </w:r>
      <w:r w:rsidR="00252476">
        <w:instrText xml:space="preserve"> REF OrgName </w:instrText>
      </w:r>
      <w:r w:rsidR="00252476">
        <w:fldChar w:fldCharType="separate"/>
      </w:r>
      <w:r w:rsidR="006F2385">
        <w:t>Organization Name</w:t>
      </w:r>
      <w:r w:rsidR="00252476">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4A35B267" w14:textId="77777777" w:rsidR="00E04BE5" w:rsidRDefault="00E04BE5" w:rsidP="00E04BE5">
      <w:pPr>
        <w:pStyle w:val="Heading1"/>
      </w:pPr>
      <w:bookmarkStart w:id="76" w:name="_Toc29794734"/>
      <w:bookmarkStart w:id="77" w:name="_Toc46991448"/>
      <w:bookmarkStart w:id="78" w:name="_Toc52546420"/>
      <w:bookmarkStart w:id="79" w:name="_Toc68612613"/>
      <w:r>
        <w:lastRenderedPageBreak/>
        <w:t>Procedural Requirements</w:t>
      </w:r>
      <w:bookmarkEnd w:id="76"/>
      <w:bookmarkEnd w:id="77"/>
      <w:bookmarkEnd w:id="78"/>
      <w:bookmarkEnd w:id="79"/>
    </w:p>
    <w:p w14:paraId="0909F7C2" w14:textId="3D601109" w:rsidR="00E04BE5" w:rsidRDefault="00E04BE5" w:rsidP="00E04BE5">
      <w:r>
        <w:t xml:space="preserve">The following system and information integrity requirements, mechanisms, and provisions are to be followed by all employees, management, contractors, and other users who access and support the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t xml:space="preserve">information systems. </w:t>
      </w:r>
    </w:p>
    <w:p w14:paraId="5E7274E3" w14:textId="77777777" w:rsidR="00E04BE5" w:rsidRDefault="00E04BE5" w:rsidP="00E04BE5">
      <w:pPr>
        <w:pStyle w:val="Heading2"/>
      </w:pPr>
      <w:bookmarkStart w:id="80" w:name="_Toc30400215"/>
      <w:bookmarkStart w:id="81" w:name="_Toc52546421"/>
      <w:bookmarkStart w:id="82" w:name="_Toc68612614"/>
      <w:r>
        <w:t>Flaw Remediation</w:t>
      </w:r>
      <w:bookmarkEnd w:id="80"/>
      <w:bookmarkEnd w:id="81"/>
      <w:bookmarkEnd w:id="82"/>
    </w:p>
    <w:p w14:paraId="67FB1722" w14:textId="00EAAEFC" w:rsidR="00E04BE5" w:rsidRDefault="00E04BE5" w:rsidP="00E04BE5">
      <w:pPr>
        <w:pStyle w:val="BulletLevel1"/>
      </w:pPr>
      <w:r>
        <w:t xml:space="preserve">The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rsidRPr="00E04BE5">
        <w:rPr>
          <w:highlight w:val="yellow"/>
        </w:rPr>
        <w:t>{Role/Team}</w:t>
      </w:r>
      <w:r>
        <w:t xml:space="preserve">, in coordination with the </w:t>
      </w:r>
      <w:r w:rsidRPr="00E04BE5">
        <w:rPr>
          <w:highlight w:val="yellow"/>
        </w:rPr>
        <w:t>{Role/Team}</w:t>
      </w:r>
      <w:r>
        <w:t>, are responsible for implementing vulnerability scanning for the purpose of identifying information system flaws.</w:t>
      </w:r>
    </w:p>
    <w:p w14:paraId="26B3580F" w14:textId="30987171" w:rsidR="00E04BE5" w:rsidRDefault="00E04BE5" w:rsidP="00E04BE5">
      <w:pPr>
        <w:pStyle w:val="BulletLevel1"/>
      </w:pPr>
      <w:r w:rsidRPr="00E04BE5">
        <w:rPr>
          <w:highlight w:val="yellow"/>
        </w:rPr>
        <w:t>{Tools}</w:t>
      </w:r>
      <w:r>
        <w:t xml:space="preserve"> are used for vulnerability scanning. The </w:t>
      </w:r>
      <w:r w:rsidRPr="00E04BE5">
        <w:rPr>
          <w:highlight w:val="yellow"/>
        </w:rPr>
        <w:t>{Tool}</w:t>
      </w:r>
      <w:r>
        <w:t xml:space="preserve"> is used to send inventory data to </w:t>
      </w:r>
      <w:r w:rsidRPr="00E04BE5">
        <w:rPr>
          <w:highlight w:val="yellow"/>
        </w:rPr>
        <w:t>{Tool}</w:t>
      </w:r>
      <w:r>
        <w:t xml:space="preserve"> where the inventory is analyzed for operating system, software, and configuration vulnerabilities.</w:t>
      </w:r>
      <w:r w:rsidR="007E0E51">
        <w:t xml:space="preserve"> The</w:t>
      </w:r>
      <w:r>
        <w:t xml:space="preserve"> </w:t>
      </w:r>
      <w:r w:rsidR="007E0E51" w:rsidRPr="00E04BE5">
        <w:rPr>
          <w:highlight w:val="yellow"/>
        </w:rPr>
        <w:t>{Tool}</w:t>
      </w:r>
      <w:r w:rsidR="007E0E51">
        <w:t xml:space="preserve"> </w:t>
      </w:r>
      <w:r>
        <w:t xml:space="preserve">is performed through a </w:t>
      </w:r>
      <w:r w:rsidR="007E0E51" w:rsidRPr="00E04BE5">
        <w:rPr>
          <w:highlight w:val="yellow"/>
        </w:rPr>
        <w:t>{Tool}</w:t>
      </w:r>
      <w:r w:rsidR="007E0E51">
        <w:t xml:space="preserve"> </w:t>
      </w:r>
      <w:r>
        <w:t xml:space="preserve">to perform dynamic vulnerability analysis of the </w:t>
      </w:r>
      <w:r w:rsidR="007E0E51">
        <w:t>information system</w:t>
      </w:r>
      <w:r>
        <w:t>.</w:t>
      </w:r>
    </w:p>
    <w:p w14:paraId="4945EFB8" w14:textId="16A443FD" w:rsidR="00E04BE5" w:rsidRDefault="00E04BE5" w:rsidP="00E04BE5">
      <w:pPr>
        <w:pStyle w:val="BulletLevel1"/>
      </w:pPr>
      <w:r>
        <w:t xml:space="preserve">Vulnerability information is available to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t xml:space="preserve">through </w:t>
      </w:r>
      <w:r w:rsidR="007E0E51" w:rsidRPr="00E04BE5">
        <w:rPr>
          <w:highlight w:val="yellow"/>
        </w:rPr>
        <w:t>{Tool}</w:t>
      </w:r>
      <w:r w:rsidR="007E0E51">
        <w:t xml:space="preserve"> </w:t>
      </w:r>
      <w:r>
        <w:t xml:space="preserve">vulnerability and WAS queries, reports, or dashboards. Static web application code analysis is performed through </w:t>
      </w:r>
      <w:r w:rsidR="007E0E51" w:rsidRPr="00E04BE5">
        <w:rPr>
          <w:highlight w:val="yellow"/>
        </w:rPr>
        <w:t>{Tool}</w:t>
      </w:r>
      <w:r>
        <w:t xml:space="preserve">. Results are brought into </w:t>
      </w:r>
      <w:r w:rsidR="007E0E51" w:rsidRPr="00E04BE5">
        <w:rPr>
          <w:highlight w:val="yellow"/>
        </w:rPr>
        <w:t>{Tools}</w:t>
      </w:r>
      <w:r>
        <w:t xml:space="preserve"> as </w:t>
      </w:r>
      <w:r w:rsidR="007E0E51" w:rsidRPr="007E0E51">
        <w:rPr>
          <w:highlight w:val="yellow"/>
        </w:rPr>
        <w:t>{</w:t>
      </w:r>
      <w:r w:rsidRPr="007E0E51">
        <w:rPr>
          <w:highlight w:val="yellow"/>
        </w:rPr>
        <w:t>bugs</w:t>
      </w:r>
      <w:r w:rsidR="007E0E51" w:rsidRPr="007E0E51">
        <w:rPr>
          <w:highlight w:val="yellow"/>
        </w:rPr>
        <w:t>/Flaws/vulnerabilities}</w:t>
      </w:r>
      <w:r>
        <w:t>.</w:t>
      </w:r>
    </w:p>
    <w:p w14:paraId="1B0A4F7F" w14:textId="6BDF4F66" w:rsidR="00E04BE5" w:rsidRDefault="00E04BE5" w:rsidP="00E04BE5">
      <w:pPr>
        <w:pStyle w:val="BulletLevel1"/>
      </w:pPr>
      <w:r>
        <w:t xml:space="preserve">The </w:t>
      </w:r>
      <w:r w:rsidRPr="00E04BE5">
        <w:rPr>
          <w:highlight w:val="yellow"/>
        </w:rPr>
        <w:t>{Role/Team}</w:t>
      </w:r>
      <w:r w:rsidR="007E0E51">
        <w:t xml:space="preserve"> </w:t>
      </w:r>
      <w:r>
        <w:t xml:space="preserve">tests software updates related to flaw remediation for effectiveness and to ensure there are no potential side effects to the information system prior to installation. The </w:t>
      </w:r>
      <w:r w:rsidRPr="00E04BE5">
        <w:rPr>
          <w:highlight w:val="yellow"/>
        </w:rPr>
        <w:t>{Role/Team}</w:t>
      </w:r>
      <w:r w:rsidR="007E0E51">
        <w:t xml:space="preserve"> </w:t>
      </w:r>
      <w:r>
        <w:t xml:space="preserve">releases software updates to the </w:t>
      </w:r>
      <w:r w:rsidR="007E0E51">
        <w:t xml:space="preserve">test </w:t>
      </w:r>
      <w:proofErr w:type="spellStart"/>
      <w:r w:rsidR="007E0E51">
        <w:t>enivronment</w:t>
      </w:r>
      <w:proofErr w:type="spellEnd"/>
      <w:r>
        <w:t xml:space="preserve"> and management systems prior to release of updates to systems associated with the production web application.</w:t>
      </w:r>
    </w:p>
    <w:p w14:paraId="759872F5" w14:textId="1E8A195F" w:rsidR="00E04BE5" w:rsidRDefault="00E04BE5" w:rsidP="00E04BE5">
      <w:pPr>
        <w:pStyle w:val="BulletLevel1"/>
      </w:pPr>
      <w:r>
        <w:t>Regarding Operation System and Software vulnerabilities,</w:t>
      </w:r>
      <w:r w:rsidR="007E0E51" w:rsidRPr="007E0E51">
        <w:rPr>
          <w:highlight w:val="yellow"/>
        </w:rPr>
        <w:t xml:space="preserve"> </w:t>
      </w:r>
      <w:r w:rsidR="007E0E51" w:rsidRPr="00E04BE5">
        <w:rPr>
          <w:highlight w:val="yellow"/>
        </w:rPr>
        <w:t>{Tools}</w:t>
      </w:r>
      <w:r w:rsidR="007E0E51">
        <w:t xml:space="preserve"> </w:t>
      </w:r>
      <w:r>
        <w:t xml:space="preserve">vulnerability severity levels dictate the timelines of when vulnerabilities are remediated. </w:t>
      </w:r>
      <w:r w:rsidR="007E0E51" w:rsidRPr="007E0E51">
        <w:rPr>
          <w:highlight w:val="yellow"/>
        </w:rPr>
        <w:t>{Severity Level}</w:t>
      </w:r>
      <w:r>
        <w:t xml:space="preserve"> are considered high and will be remediated within 30 days of finding the vulnerability. </w:t>
      </w:r>
      <w:r w:rsidR="007E0E51" w:rsidRPr="007E0E51">
        <w:rPr>
          <w:highlight w:val="yellow"/>
        </w:rPr>
        <w:t>{Severity Level}</w:t>
      </w:r>
      <w:r w:rsidR="007E0E51">
        <w:t xml:space="preserve"> </w:t>
      </w:r>
      <w:r>
        <w:t>are considered medium and will be remediated within 90 days of finding the vulnerability</w:t>
      </w:r>
      <w:r w:rsidR="007E0E51">
        <w:t xml:space="preserve">. </w:t>
      </w:r>
      <w:r w:rsidR="007E0E51" w:rsidRPr="007E0E51">
        <w:rPr>
          <w:highlight w:val="yellow"/>
        </w:rPr>
        <w:t>{Severity Level}</w:t>
      </w:r>
      <w:r w:rsidR="007E0E51">
        <w:t xml:space="preserve"> </w:t>
      </w:r>
      <w:r>
        <w:t>is considered low and will be remediated within 180 days of finding the vulnerability.</w:t>
      </w:r>
    </w:p>
    <w:p w14:paraId="747F0734" w14:textId="7495ECE4" w:rsidR="00E04BE5" w:rsidRDefault="00E04BE5" w:rsidP="00E04BE5">
      <w:pPr>
        <w:pStyle w:val="BulletLevel1"/>
      </w:pPr>
      <w:r>
        <w:t xml:space="preserve">The </w:t>
      </w:r>
      <w:r w:rsidRPr="00E04BE5">
        <w:rPr>
          <w:highlight w:val="yellow"/>
        </w:rPr>
        <w:t>{Role/Team}</w:t>
      </w:r>
      <w:r>
        <w:t xml:space="preserve">is generally responsible for vulnerability remediation, unless the vulnerability lies within a security product that </w:t>
      </w:r>
      <w:r w:rsidRPr="00E04BE5">
        <w:rPr>
          <w:highlight w:val="yellow"/>
        </w:rPr>
        <w:t>{Role/Team}</w:t>
      </w:r>
      <w:r>
        <w:t xml:space="preserve">is not allowed to manage such as </w:t>
      </w:r>
      <w:r w:rsidR="007E0E51" w:rsidRPr="00E04BE5">
        <w:rPr>
          <w:highlight w:val="yellow"/>
        </w:rPr>
        <w:t>{Tools</w:t>
      </w:r>
      <w:proofErr w:type="gramStart"/>
      <w:r w:rsidR="007E0E51" w:rsidRPr="00E04BE5">
        <w:rPr>
          <w:highlight w:val="yellow"/>
        </w:rPr>
        <w:t>}</w:t>
      </w:r>
      <w:r w:rsidR="007E0E51">
        <w:t xml:space="preserve"> </w:t>
      </w:r>
      <w:r>
        <w:t>,</w:t>
      </w:r>
      <w:proofErr w:type="gramEnd"/>
      <w:r>
        <w:t xml:space="preserve"> which are managed through </w:t>
      </w:r>
      <w:r w:rsidR="007E0E51" w:rsidRPr="00E04BE5">
        <w:rPr>
          <w:highlight w:val="yellow"/>
        </w:rPr>
        <w:t>{Tools}</w:t>
      </w:r>
      <w:r>
        <w:t xml:space="preserve">. </w:t>
      </w:r>
    </w:p>
    <w:p w14:paraId="48444CCD" w14:textId="4A741751" w:rsidR="00E04BE5" w:rsidRDefault="00E04BE5" w:rsidP="00E04BE5">
      <w:pPr>
        <w:pStyle w:val="BulletLevel1"/>
      </w:pPr>
      <w:r>
        <w:t xml:space="preserve">The </w:t>
      </w:r>
      <w:r w:rsidR="007E0E51" w:rsidRPr="00E04BE5">
        <w:rPr>
          <w:highlight w:val="yellow"/>
        </w:rPr>
        <w:t>{Tools}</w:t>
      </w:r>
      <w:r w:rsidR="007E0E51">
        <w:t xml:space="preserve"> </w:t>
      </w:r>
      <w:r>
        <w:t xml:space="preserve">on information systems within the environment sends updated inventory information every </w:t>
      </w:r>
      <w:r w:rsidR="007E0E51" w:rsidRPr="007E0E51">
        <w:rPr>
          <w:highlight w:val="yellow"/>
        </w:rPr>
        <w:t>{Frequency}</w:t>
      </w:r>
      <w:r>
        <w:t xml:space="preserve"> to </w:t>
      </w:r>
      <w:r w:rsidR="007E0E51" w:rsidRPr="00E04BE5">
        <w:rPr>
          <w:highlight w:val="yellow"/>
        </w:rPr>
        <w:t>{Tools}</w:t>
      </w:r>
      <w:r>
        <w:t xml:space="preserve">, where the inventories are analyzed for vulnerabilities. </w:t>
      </w:r>
      <w:r w:rsidR="007E0E51" w:rsidRPr="00E04BE5">
        <w:rPr>
          <w:highlight w:val="yellow"/>
        </w:rPr>
        <w:t>{Tool}</w:t>
      </w:r>
      <w:r w:rsidR="007E0E51">
        <w:t xml:space="preserve"> </w:t>
      </w:r>
      <w:r>
        <w:t>Web Application Scans (WAS) are performed at least monthly and in alignment with SDL</w:t>
      </w:r>
      <w:r w:rsidR="007E0E51">
        <w:t>C</w:t>
      </w:r>
      <w:r>
        <w:t xml:space="preserve"> sprint cycles.</w:t>
      </w:r>
    </w:p>
    <w:p w14:paraId="7F433880" w14:textId="08E46D04" w:rsidR="00E04BE5" w:rsidRDefault="00E04BE5" w:rsidP="00E04BE5">
      <w:pPr>
        <w:pStyle w:val="BulletLevel1"/>
      </w:pPr>
      <w:r>
        <w:t xml:space="preserve">The </w:t>
      </w:r>
      <w:r w:rsidRPr="00E04BE5">
        <w:rPr>
          <w:highlight w:val="yellow"/>
        </w:rPr>
        <w:t>{Role/Team}</w:t>
      </w:r>
      <w:r>
        <w:t xml:space="preserve">and the </w:t>
      </w:r>
      <w:r w:rsidRPr="00E04BE5">
        <w:rPr>
          <w:highlight w:val="yellow"/>
        </w:rPr>
        <w:t>{Role/</w:t>
      </w:r>
      <w:r w:rsidR="007E0E51" w:rsidRPr="00E04BE5">
        <w:rPr>
          <w:highlight w:val="yellow"/>
        </w:rPr>
        <w:t>Team}</w:t>
      </w:r>
      <w:r w:rsidR="007E0E51">
        <w:t xml:space="preserve"> use</w:t>
      </w:r>
      <w:r>
        <w:t xml:space="preserve"> the </w:t>
      </w:r>
      <w:r w:rsidR="007E0E51" w:rsidRPr="00E04BE5">
        <w:rPr>
          <w:highlight w:val="yellow"/>
        </w:rPr>
        <w:t>{Tool}</w:t>
      </w:r>
      <w:r w:rsidR="007E0E51">
        <w:t xml:space="preserve"> Vulnerability</w:t>
      </w:r>
      <w:r>
        <w:t xml:space="preserve"> Managemen</w:t>
      </w:r>
      <w:r w:rsidR="007E0E51">
        <w:t>t</w:t>
      </w:r>
      <w:r>
        <w:t xml:space="preserve"> dashboard to track time elapsed between operating system and software vulnerability identification and remediation. Dashboard tiles exist that help monitor vulnerabilities over time and help to prioritize vulnerability remediation. Regarding the web application, the static code scanner application identifies vulnerabilities, which are brought into </w:t>
      </w:r>
      <w:r w:rsidR="007E0E51" w:rsidRPr="00E04BE5">
        <w:rPr>
          <w:highlight w:val="yellow"/>
        </w:rPr>
        <w:t>{Tool}</w:t>
      </w:r>
      <w:r>
        <w:t xml:space="preserve"> in the form of </w:t>
      </w:r>
      <w:r w:rsidR="007E0E51" w:rsidRPr="007E0E51">
        <w:rPr>
          <w:highlight w:val="yellow"/>
        </w:rPr>
        <w:t>{bugs/Flaws/vulnerabilities}</w:t>
      </w:r>
      <w:r w:rsidR="007E0E51">
        <w:t>.</w:t>
      </w:r>
    </w:p>
    <w:p w14:paraId="50DB7325" w14:textId="77777777" w:rsidR="00E04BE5" w:rsidRDefault="00E04BE5" w:rsidP="00E04BE5">
      <w:pPr>
        <w:pStyle w:val="Heading2"/>
      </w:pPr>
      <w:bookmarkStart w:id="83" w:name="_Toc30400216"/>
      <w:bookmarkStart w:id="84" w:name="_Toc52546422"/>
      <w:bookmarkStart w:id="85" w:name="_Toc68612615"/>
      <w:r>
        <w:t>Malicious Code Protection</w:t>
      </w:r>
      <w:bookmarkEnd w:id="83"/>
      <w:bookmarkEnd w:id="84"/>
      <w:bookmarkEnd w:id="85"/>
    </w:p>
    <w:p w14:paraId="0DDD3AF8" w14:textId="54C4782F" w:rsidR="00E04BE5" w:rsidRDefault="00252476" w:rsidP="00E04BE5">
      <w:pPr>
        <w:pStyle w:val="BulletLevel1"/>
      </w:pP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 xml:space="preserve">has deployed </w:t>
      </w:r>
      <w:r w:rsidR="007E0E51" w:rsidRPr="00E04BE5">
        <w:rPr>
          <w:highlight w:val="yellow"/>
        </w:rPr>
        <w:t>{Tool}</w:t>
      </w:r>
      <w:r w:rsidR="007E0E51">
        <w:t xml:space="preserve"> </w:t>
      </w:r>
      <w:r w:rsidR="00E04BE5">
        <w:t xml:space="preserve">on all </w:t>
      </w:r>
      <w:r w:rsidR="007E0E51">
        <w:t>information system</w:t>
      </w:r>
      <w:r w:rsidR="00E04BE5">
        <w:t xml:space="preserve"> components, including </w:t>
      </w:r>
      <w:r w:rsidR="007E0E51" w:rsidRPr="007E0E51">
        <w:rPr>
          <w:highlight w:val="yellow"/>
        </w:rPr>
        <w:t>{</w:t>
      </w:r>
      <w:r w:rsidR="00E04BE5" w:rsidRPr="007E0E51">
        <w:rPr>
          <w:highlight w:val="yellow"/>
        </w:rPr>
        <w:t>jump</w:t>
      </w:r>
      <w:r w:rsidR="007E0E51" w:rsidRPr="007E0E51">
        <w:rPr>
          <w:highlight w:val="yellow"/>
        </w:rPr>
        <w:t>/bastion/front-end/SQL/Other}</w:t>
      </w:r>
      <w:r w:rsidR="00E04BE5">
        <w:t xml:space="preserve"> servers to detect and eradicate malicious code. The primary </w:t>
      </w:r>
      <w:r w:rsidR="007E0E51" w:rsidRPr="00E04BE5">
        <w:rPr>
          <w:highlight w:val="yellow"/>
        </w:rPr>
        <w:t>{Tool}</w:t>
      </w:r>
      <w:r w:rsidR="007E0E51">
        <w:t xml:space="preserve"> </w:t>
      </w:r>
      <w:r w:rsidR="00E04BE5">
        <w:t xml:space="preserve">used for malicious code protection is </w:t>
      </w:r>
      <w:r w:rsidR="007E0E51" w:rsidRPr="00E04BE5">
        <w:rPr>
          <w:highlight w:val="yellow"/>
        </w:rPr>
        <w:t>{Tool}</w:t>
      </w:r>
      <w:r w:rsidR="00E04BE5">
        <w:t xml:space="preserve">. </w:t>
      </w:r>
      <w:r w:rsidR="007E0E51" w:rsidRPr="00E04BE5">
        <w:rPr>
          <w:highlight w:val="yellow"/>
        </w:rPr>
        <w:t>{Tool}</w:t>
      </w:r>
      <w:r w:rsidR="00E04BE5">
        <w:t>has an on-access scanner that continually monitors the systems in the environment for malicious code.</w:t>
      </w:r>
    </w:p>
    <w:p w14:paraId="7B2BFE7A" w14:textId="7C8D93B9" w:rsidR="00E04BE5" w:rsidRDefault="007E0E51" w:rsidP="00E04BE5">
      <w:pPr>
        <w:pStyle w:val="BulletLevel1"/>
      </w:pPr>
      <w:r w:rsidRPr="00E04BE5">
        <w:rPr>
          <w:highlight w:val="yellow"/>
        </w:rPr>
        <w:lastRenderedPageBreak/>
        <w:t>{Tool}</w:t>
      </w:r>
      <w:r w:rsidR="00E04BE5">
        <w:t xml:space="preserve">is used to protect all systems within the information system. </w:t>
      </w:r>
      <w:r w:rsidRPr="00E04BE5">
        <w:rPr>
          <w:highlight w:val="yellow"/>
        </w:rPr>
        <w:t>{Tool}</w:t>
      </w:r>
      <w:r w:rsidR="00E04BE5">
        <w:t xml:space="preserve"> updates malicious code protection definitions every </w:t>
      </w:r>
      <w:r w:rsidRPr="007E0E51">
        <w:rPr>
          <w:highlight w:val="yellow"/>
        </w:rPr>
        <w:t>{Frequency}</w:t>
      </w:r>
      <w:r w:rsidR="00E04BE5">
        <w:t xml:space="preserve"> (if updated definitions are available)</w:t>
      </w:r>
      <w:r>
        <w:t xml:space="preserve">.  </w:t>
      </w:r>
      <w:r w:rsidR="00E04BE5">
        <w:t xml:space="preserve">This configuration is done </w:t>
      </w:r>
      <w:r>
        <w:t xml:space="preserve">by </w:t>
      </w:r>
      <w:r w:rsidRPr="007E0E51">
        <w:rPr>
          <w:highlight w:val="yellow"/>
        </w:rPr>
        <w:t>{Explain}</w:t>
      </w:r>
      <w:r w:rsidR="00E04BE5">
        <w:t xml:space="preserve"> The </w:t>
      </w:r>
      <w:r w:rsidRPr="00E04BE5">
        <w:rPr>
          <w:highlight w:val="yellow"/>
        </w:rPr>
        <w:t>{Tool}</w:t>
      </w:r>
      <w:r>
        <w:t xml:space="preserve"> </w:t>
      </w:r>
      <w:r w:rsidR="00E04BE5">
        <w:t xml:space="preserve">will update </w:t>
      </w:r>
      <w:r w:rsidRPr="00E04BE5">
        <w:rPr>
          <w:highlight w:val="yellow"/>
        </w:rPr>
        <w:t>{Tool}</w:t>
      </w:r>
      <w:r>
        <w:t xml:space="preserve"> </w:t>
      </w:r>
      <w:r w:rsidR="00E04BE5">
        <w:t xml:space="preserve">signatures every </w:t>
      </w:r>
      <w:r w:rsidRPr="007E0E51">
        <w:rPr>
          <w:highlight w:val="yellow"/>
        </w:rPr>
        <w:t>{Frequency}</w:t>
      </w:r>
      <w:r>
        <w:t xml:space="preserve"> </w:t>
      </w:r>
      <w:r w:rsidR="00E04BE5">
        <w:t xml:space="preserve">with randomization of </w:t>
      </w:r>
      <w:r w:rsidRPr="007E0E51">
        <w:rPr>
          <w:highlight w:val="yellow"/>
        </w:rPr>
        <w:t>{Frequency}</w:t>
      </w:r>
      <w:r w:rsidR="00E04BE5">
        <w:t xml:space="preserve"> (if update definitions are available). Randomization is used to prevent all systems from checking for signature updates at the same time.</w:t>
      </w:r>
    </w:p>
    <w:p w14:paraId="61CE8BF9" w14:textId="5068556C" w:rsidR="00E04BE5" w:rsidRDefault="00E04BE5" w:rsidP="00E04BE5">
      <w:pPr>
        <w:pStyle w:val="BulletLevel1"/>
      </w:pPr>
      <w:r>
        <w:t xml:space="preserve">Configuration of the frequency that the </w:t>
      </w:r>
      <w:r w:rsidR="007E0E51" w:rsidRPr="00E04BE5">
        <w:rPr>
          <w:highlight w:val="yellow"/>
        </w:rPr>
        <w:t>{Tool}</w:t>
      </w:r>
      <w:r>
        <w:t xml:space="preserve">looks for updates is configured within the </w:t>
      </w:r>
      <w:r w:rsidR="007E0E51" w:rsidRPr="00E04BE5">
        <w:rPr>
          <w:highlight w:val="yellow"/>
        </w:rPr>
        <w:t>{Tool}</w:t>
      </w:r>
      <w:r>
        <w:t xml:space="preserve">policies within the </w:t>
      </w:r>
      <w:r w:rsidR="007E0E51" w:rsidRPr="00E04BE5">
        <w:rPr>
          <w:highlight w:val="yellow"/>
        </w:rPr>
        <w:t>{Tool}</w:t>
      </w:r>
      <w:r>
        <w:t xml:space="preserve">. Product updates for malicious code products are pulled by the </w:t>
      </w:r>
      <w:r w:rsidR="007E0E51" w:rsidRPr="00E04BE5">
        <w:rPr>
          <w:highlight w:val="yellow"/>
        </w:rPr>
        <w:t>{Tool}</w:t>
      </w:r>
      <w:r>
        <w:t xml:space="preserve">and a notification is sent within the </w:t>
      </w:r>
      <w:r w:rsidR="007E0E51" w:rsidRPr="00E04BE5">
        <w:rPr>
          <w:highlight w:val="yellow"/>
        </w:rPr>
        <w:t>{Tool}</w:t>
      </w:r>
      <w:r>
        <w:t xml:space="preserve">dashboard that an updated product version is available.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t xml:space="preserve">uses the change management process to document product updates.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rsidRPr="00E04BE5">
        <w:rPr>
          <w:highlight w:val="yellow"/>
        </w:rPr>
        <w:t>{Role/</w:t>
      </w:r>
      <w:r w:rsidR="007E0E51" w:rsidRPr="00E04BE5">
        <w:rPr>
          <w:highlight w:val="yellow"/>
        </w:rPr>
        <w:t>Team}</w:t>
      </w:r>
      <w:r w:rsidR="007E0E51">
        <w:t xml:space="preserve"> has</w:t>
      </w:r>
      <w:r>
        <w:t xml:space="preserve"> configured weekly on-demand scans within the </w:t>
      </w:r>
      <w:r w:rsidR="007E0E51" w:rsidRPr="00E04BE5">
        <w:rPr>
          <w:highlight w:val="yellow"/>
        </w:rPr>
        <w:t>{Tool}</w:t>
      </w:r>
      <w:r w:rsidR="007E0E51">
        <w:t xml:space="preserve"> </w:t>
      </w:r>
      <w:r>
        <w:t xml:space="preserve">for all systems in the environment. </w:t>
      </w:r>
    </w:p>
    <w:p w14:paraId="4BDCC0D3" w14:textId="6D1C302E" w:rsidR="00E04BE5" w:rsidRDefault="00252476" w:rsidP="00E04BE5">
      <w:pPr>
        <w:pStyle w:val="BulletLevel1"/>
      </w:pP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 xml:space="preserve">has configured </w:t>
      </w:r>
      <w:r w:rsidR="007E0E51" w:rsidRPr="00E04BE5">
        <w:rPr>
          <w:highlight w:val="yellow"/>
        </w:rPr>
        <w:t>{Tool}</w:t>
      </w:r>
      <w:r w:rsidR="00E04BE5">
        <w:t>to perform</w:t>
      </w:r>
      <w:r w:rsidR="00E04BE5">
        <w:rPr>
          <w:rFonts w:cs="Arial"/>
        </w:rPr>
        <w:t xml:space="preserve"> real-time scans of files from external sources at information system endpoints as they are downloaded, opened, or executed. </w:t>
      </w:r>
      <w:proofErr w:type="gramStart"/>
      <w:r w:rsidR="00E04BE5">
        <w:rPr>
          <w:rFonts w:cs="Arial"/>
        </w:rPr>
        <w:t>In the event that</w:t>
      </w:r>
      <w:proofErr w:type="gramEnd"/>
      <w:r w:rsidR="00E04BE5">
        <w:rPr>
          <w:rFonts w:cs="Arial"/>
        </w:rPr>
        <w:t xml:space="preserve"> malicious code is detected or identified, the malicious code protection mechanisms shall clean the malicious code. In the event the malicious code cannot be cleaned, it will be deleted from the system. </w:t>
      </w:r>
      <w:r w:rsidR="007E0E51" w:rsidRPr="00E04BE5">
        <w:rPr>
          <w:highlight w:val="yellow"/>
        </w:rPr>
        <w:t>{Tool}</w:t>
      </w:r>
      <w:r w:rsidR="007E0E51">
        <w:t xml:space="preserve"> </w:t>
      </w:r>
      <w:r w:rsidR="00E04BE5">
        <w:rPr>
          <w:rFonts w:cs="Arial"/>
        </w:rPr>
        <w:t xml:space="preserve">is also configured to send notifications to the </w:t>
      </w:r>
      <w:r w:rsidR="00E04BE5" w:rsidRPr="00E04BE5">
        <w:rPr>
          <w:highlight w:val="yellow"/>
        </w:rPr>
        <w:t>{Role/Team}</w:t>
      </w:r>
      <w:r w:rsidR="007E0E51">
        <w:t xml:space="preserve"> </w:t>
      </w:r>
      <w:r w:rsidR="00E04BE5">
        <w:rPr>
          <w:rFonts w:cs="Arial"/>
        </w:rPr>
        <w:t>if threat events occur.</w:t>
      </w:r>
    </w:p>
    <w:p w14:paraId="152375DE" w14:textId="1280E3BE" w:rsidR="00E04BE5" w:rsidRDefault="00E04BE5" w:rsidP="00E04BE5">
      <w:pPr>
        <w:pStyle w:val="BulletLevel1"/>
      </w:pPr>
      <w:r>
        <w:t xml:space="preserve">In the event of a false positive threat event, and assuming the file containing the false positive does not have customer information, the </w:t>
      </w:r>
      <w:r w:rsidRPr="00E04BE5">
        <w:rPr>
          <w:highlight w:val="yellow"/>
        </w:rPr>
        <w:t>{Role/Team}</w:t>
      </w:r>
      <w:r w:rsidR="007E0E51">
        <w:t xml:space="preserve"> </w:t>
      </w:r>
      <w:r>
        <w:t xml:space="preserve">will send the false positive file(s) to </w:t>
      </w:r>
      <w:r w:rsidR="007E0E51" w:rsidRPr="00E04BE5">
        <w:rPr>
          <w:highlight w:val="yellow"/>
        </w:rPr>
        <w:t>{Tool}</w:t>
      </w:r>
      <w:r w:rsidR="007E0E51">
        <w:t xml:space="preserve"> </w:t>
      </w:r>
      <w:r>
        <w:t xml:space="preserve">for analysis and to prevent future false positives. This will allow </w:t>
      </w:r>
      <w:r w:rsidR="007E0E51" w:rsidRPr="007E0E51">
        <w:rPr>
          <w:highlight w:val="yellow"/>
        </w:rPr>
        <w:t>{Team/Role}</w:t>
      </w:r>
      <w:r w:rsidR="007E0E51">
        <w:t xml:space="preserve"> </w:t>
      </w:r>
      <w:r>
        <w:t xml:space="preserve">to prevent the file from being cleaned or deleted with future malware signature releases. </w:t>
      </w:r>
      <w:r w:rsidR="007E0E51" w:rsidRPr="00E04BE5">
        <w:rPr>
          <w:highlight w:val="yellow"/>
        </w:rPr>
        <w:t>{Tool}</w:t>
      </w:r>
      <w:r w:rsidR="007E0E51">
        <w:t xml:space="preserve"> </w:t>
      </w:r>
      <w:r>
        <w:t xml:space="preserve">has multiple tools that provide heuristic scans to detect non-signature based malicious code. </w:t>
      </w:r>
    </w:p>
    <w:p w14:paraId="0C6D7CA6" w14:textId="77777777" w:rsidR="00E04BE5" w:rsidRDefault="00E04BE5" w:rsidP="00E04BE5">
      <w:pPr>
        <w:pStyle w:val="BulletLevel1"/>
      </w:pPr>
    </w:p>
    <w:p w14:paraId="5F53AC38" w14:textId="77777777" w:rsidR="00E04BE5" w:rsidRDefault="00E04BE5" w:rsidP="00E04BE5">
      <w:pPr>
        <w:pStyle w:val="Heading2"/>
      </w:pPr>
      <w:bookmarkStart w:id="86" w:name="_Toc30400217"/>
      <w:bookmarkStart w:id="87" w:name="_Toc52546423"/>
      <w:bookmarkStart w:id="88" w:name="_Toc68612616"/>
      <w:r>
        <w:t>Information System Monitoring</w:t>
      </w:r>
      <w:bookmarkEnd w:id="86"/>
      <w:bookmarkEnd w:id="87"/>
      <w:bookmarkEnd w:id="88"/>
    </w:p>
    <w:p w14:paraId="2802B7DD" w14:textId="57A53CE7" w:rsidR="00E04BE5" w:rsidRDefault="00E04BE5" w:rsidP="00E04BE5">
      <w:pPr>
        <w:pStyle w:val="BulletLevel1"/>
      </w:pPr>
      <w:r>
        <w:t>The</w:t>
      </w:r>
      <w:r>
        <w:rPr>
          <w:b/>
        </w:rPr>
        <w:t xml:space="preserve">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rsidRPr="00E04BE5">
        <w:rPr>
          <w:highlight w:val="yellow"/>
        </w:rPr>
        <w:t>{Role/Team}</w:t>
      </w:r>
      <w:r>
        <w:t xml:space="preserve">is responsible for identifying any unauthorized use of the information system by reviewing auditing, alerting, and reporting of the information system status. The </w:t>
      </w:r>
      <w:r w:rsidRPr="00E04BE5">
        <w:rPr>
          <w:highlight w:val="yellow"/>
        </w:rPr>
        <w:t>{Role/Team}</w:t>
      </w:r>
      <w:r>
        <w:t>is responsible for implementing and maintaining mechanisms and processes to detect information system attacks including unauthorized local, network, remote connections and internal monitoring of assists and devices.</w:t>
      </w:r>
    </w:p>
    <w:p w14:paraId="0B5452C2" w14:textId="62FDC9B7" w:rsidR="00E04BE5" w:rsidRDefault="007E0E51" w:rsidP="00E04BE5">
      <w:pPr>
        <w:pStyle w:val="BulletLevel1"/>
      </w:pPr>
      <w:r w:rsidRPr="00E04BE5">
        <w:rPr>
          <w:highlight w:val="yellow"/>
        </w:rPr>
        <w:t>{Tool</w:t>
      </w:r>
      <w:r>
        <w:rPr>
          <w:highlight w:val="yellow"/>
        </w:rPr>
        <w:t>s} send</w:t>
      </w:r>
      <w:r w:rsidR="00E04BE5">
        <w:t xml:space="preserve"> events to </w:t>
      </w:r>
      <w:r w:rsidRPr="00E04BE5">
        <w:rPr>
          <w:highlight w:val="yellow"/>
        </w:rPr>
        <w:t>{Tool}</w:t>
      </w:r>
      <w:r>
        <w:t xml:space="preserve"> </w:t>
      </w:r>
      <w:r w:rsidR="00E04BE5">
        <w:t xml:space="preserve">thereby acting as monitoring devices, which are configured to log all malicious activity events, including unauthorized local, network, and remote connections. The </w:t>
      </w:r>
      <w:r w:rsidRPr="007E0E51">
        <w:rPr>
          <w:highlight w:val="yellow"/>
        </w:rPr>
        <w:t>{Role/Team}</w:t>
      </w:r>
      <w:r w:rsidR="00E04BE5">
        <w:t xml:space="preserve"> monitors the </w:t>
      </w:r>
      <w:r w:rsidRPr="00E04BE5">
        <w:rPr>
          <w:highlight w:val="yellow"/>
        </w:rPr>
        <w:t>{Tool}</w:t>
      </w:r>
      <w:r>
        <w:t xml:space="preserve"> </w:t>
      </w:r>
      <w:r w:rsidR="00E04BE5">
        <w:t xml:space="preserve">for the </w:t>
      </w:r>
      <w:r>
        <w:t>information system</w:t>
      </w:r>
      <w:r w:rsidR="00E04BE5">
        <w:t xml:space="preserve"> environment. The </w:t>
      </w:r>
      <w:r w:rsidRPr="00E04BE5">
        <w:rPr>
          <w:highlight w:val="yellow"/>
        </w:rPr>
        <w:t>{Tool}</w:t>
      </w:r>
      <w:r>
        <w:t xml:space="preserve"> </w:t>
      </w:r>
      <w:r w:rsidR="00E04BE5">
        <w:t xml:space="preserve">dashboards have been configured to display </w:t>
      </w:r>
      <w:r w:rsidRPr="00E04BE5">
        <w:rPr>
          <w:highlight w:val="yellow"/>
        </w:rPr>
        <w:t>{Tool}</w:t>
      </w:r>
      <w:r w:rsidR="00E04BE5">
        <w:t xml:space="preserve"> Application Control and </w:t>
      </w:r>
      <w:r w:rsidRPr="00E04BE5">
        <w:rPr>
          <w:highlight w:val="yellow"/>
        </w:rPr>
        <w:t>{Tool}</w:t>
      </w:r>
      <w:r w:rsidR="00E04BE5">
        <w:t xml:space="preserve"> threat events. Suspicious events generate alarms and notifications to </w:t>
      </w:r>
      <w:r w:rsidRPr="007E0E51">
        <w:rPr>
          <w:highlight w:val="yellow"/>
        </w:rPr>
        <w:t>{Role/Team}</w:t>
      </w:r>
      <w:r>
        <w:t xml:space="preserve"> </w:t>
      </w:r>
      <w:r w:rsidR="00E04BE5">
        <w:t>via email. N</w:t>
      </w:r>
      <w:r>
        <w:t xml:space="preserve">etwork </w:t>
      </w:r>
      <w:r w:rsidR="00E04BE5">
        <w:t xml:space="preserve">alerts to the </w:t>
      </w:r>
      <w:r w:rsidR="00E04BE5" w:rsidRPr="00E04BE5">
        <w:rPr>
          <w:highlight w:val="yellow"/>
        </w:rPr>
        <w:t>{Role/Team}</w:t>
      </w:r>
      <w:r>
        <w:t xml:space="preserve"> </w:t>
      </w:r>
      <w:r w:rsidR="00E04BE5">
        <w:t xml:space="preserve">are set up in </w:t>
      </w:r>
      <w:r w:rsidRPr="00E04BE5">
        <w:rPr>
          <w:highlight w:val="yellow"/>
        </w:rPr>
        <w:t>{Tool}</w:t>
      </w:r>
      <w:r>
        <w:t>.</w:t>
      </w:r>
    </w:p>
    <w:p w14:paraId="3CF79C2B" w14:textId="1BEDF37D" w:rsidR="00E04BE5" w:rsidRDefault="00E04BE5" w:rsidP="00E04BE5">
      <w:pPr>
        <w:pStyle w:val="BulletLevel1"/>
      </w:pPr>
      <w:r>
        <w:t xml:space="preserve">The </w:t>
      </w:r>
      <w:r w:rsidRPr="00E04BE5">
        <w:rPr>
          <w:highlight w:val="yellow"/>
        </w:rPr>
        <w:t>{Role/Team}</w:t>
      </w:r>
      <w:r>
        <w:t xml:space="preserve"> and </w:t>
      </w:r>
      <w:r w:rsidRPr="00E04BE5">
        <w:rPr>
          <w:highlight w:val="yellow"/>
        </w:rPr>
        <w:t>{Role/Team}</w:t>
      </w:r>
      <w:r w:rsidR="007E0E51">
        <w:t xml:space="preserve"> </w:t>
      </w:r>
      <w:r>
        <w:t xml:space="preserve">reviews implemented processes and controls (including segregation of duties) to ensure they are functioning properly and compliant with regulatory requirements. The </w:t>
      </w:r>
      <w:r w:rsidRPr="00E04BE5">
        <w:rPr>
          <w:highlight w:val="yellow"/>
        </w:rPr>
        <w:t>{Role/Team}</w:t>
      </w:r>
      <w:r w:rsidR="007E0E51">
        <w:t xml:space="preserve"> </w:t>
      </w:r>
      <w:r>
        <w:t xml:space="preserve">reviews weekly audit records and monthly scan reports to ensure the system is functioning in an optimal resilient and secure state. The </w:t>
      </w:r>
      <w:r w:rsidRPr="00E04BE5">
        <w:rPr>
          <w:highlight w:val="yellow"/>
        </w:rPr>
        <w:t>{Role/Team}</w:t>
      </w:r>
      <w:r w:rsidR="001C0653">
        <w:t xml:space="preserve"> </w:t>
      </w:r>
      <w:r>
        <w:t xml:space="preserve">uses </w:t>
      </w:r>
      <w:r w:rsidR="001C0653" w:rsidRPr="00E04BE5">
        <w:rPr>
          <w:highlight w:val="yellow"/>
        </w:rPr>
        <w:t>{Tool</w:t>
      </w:r>
      <w:proofErr w:type="gramStart"/>
      <w:r w:rsidR="001C0653" w:rsidRPr="00E04BE5">
        <w:rPr>
          <w:highlight w:val="yellow"/>
        </w:rPr>
        <w:t>}</w:t>
      </w:r>
      <w:r w:rsidR="001C0653">
        <w:t xml:space="preserve"> </w:t>
      </w:r>
      <w:r>
        <w:t>,</w:t>
      </w:r>
      <w:proofErr w:type="gramEnd"/>
      <w:r>
        <w:t xml:space="preserve"> which monitors </w:t>
      </w:r>
      <w:r w:rsidR="001C0653" w:rsidRPr="00E04BE5">
        <w:rPr>
          <w:highlight w:val="yellow"/>
        </w:rPr>
        <w:t>{Tool</w:t>
      </w:r>
      <w:r w:rsidR="001C0653">
        <w:rPr>
          <w:highlight w:val="yellow"/>
        </w:rPr>
        <w:t>s</w:t>
      </w:r>
      <w:r w:rsidR="001C0653" w:rsidRPr="00E04BE5">
        <w:rPr>
          <w:highlight w:val="yellow"/>
        </w:rPr>
        <w:t>}</w:t>
      </w:r>
      <w:r w:rsidR="001C0653">
        <w:t xml:space="preserve"> </w:t>
      </w:r>
      <w:r>
        <w:t xml:space="preserve">and changes to sensitive data fields to identify unauthorized use of the </w:t>
      </w:r>
      <w:r w:rsidR="001C0653">
        <w:t>information</w:t>
      </w:r>
      <w:r>
        <w:t xml:space="preserve"> system. The </w:t>
      </w:r>
      <w:r w:rsidRPr="00E04BE5">
        <w:rPr>
          <w:highlight w:val="yellow"/>
        </w:rPr>
        <w:lastRenderedPageBreak/>
        <w:t>{Role/Team}</w:t>
      </w:r>
      <w:r>
        <w:t xml:space="preserve">in coordination with </w:t>
      </w:r>
      <w:r w:rsidR="001C0653" w:rsidRPr="001C0653">
        <w:rPr>
          <w:highlight w:val="yellow"/>
        </w:rPr>
        <w:t>{Role/Team}</w:t>
      </w:r>
      <w:r>
        <w:t xml:space="preserve"> is responsible for identifying irregularities that are indicators of system malfunction or compromise. </w:t>
      </w:r>
    </w:p>
    <w:p w14:paraId="022EE03D" w14:textId="6B8E0B55" w:rsidR="00E04BE5" w:rsidRDefault="00E04BE5" w:rsidP="00E04BE5">
      <w:pPr>
        <w:pStyle w:val="BulletLevel1"/>
      </w:pPr>
      <w:r>
        <w:t xml:space="preserve">The intrusion monitoring and prevention tool used for the information system is </w:t>
      </w:r>
      <w:r w:rsidR="001C0653" w:rsidRPr="00E04BE5">
        <w:rPr>
          <w:highlight w:val="yellow"/>
        </w:rPr>
        <w:t>{Tool}</w:t>
      </w:r>
      <w:r w:rsidR="001C0653">
        <w:t xml:space="preserve">.  </w:t>
      </w:r>
      <w:r w:rsidR="001C0653" w:rsidRPr="00E04BE5">
        <w:rPr>
          <w:highlight w:val="yellow"/>
        </w:rPr>
        <w:t>{Tool}</w:t>
      </w:r>
      <w:r w:rsidR="001C0653">
        <w:t xml:space="preserve"> </w:t>
      </w:r>
      <w:r>
        <w:t>will be set to prevent high severity matches on the</w:t>
      </w:r>
      <w:r w:rsidR="001C0653">
        <w:t xml:space="preserve"> </w:t>
      </w:r>
      <w:r>
        <w:t xml:space="preserve">rule signatures. </w:t>
      </w:r>
      <w:r w:rsidR="001C0653" w:rsidRPr="00E04BE5">
        <w:rPr>
          <w:highlight w:val="yellow"/>
        </w:rPr>
        <w:t>{Tool}</w:t>
      </w:r>
      <w:r w:rsidR="001C0653">
        <w:t xml:space="preserve"> </w:t>
      </w:r>
      <w:r>
        <w:t xml:space="preserve">will log all medium, low, and informational matches on the </w:t>
      </w:r>
      <w:r w:rsidR="001C0653" w:rsidRPr="00E04BE5">
        <w:rPr>
          <w:highlight w:val="yellow"/>
        </w:rPr>
        <w:t>{Tool}</w:t>
      </w:r>
      <w:r w:rsidR="001C0653">
        <w:t xml:space="preserve"> </w:t>
      </w:r>
      <w:r>
        <w:t xml:space="preserve">rule signatures. </w:t>
      </w:r>
      <w:r w:rsidR="001C0653" w:rsidRPr="00E04BE5">
        <w:rPr>
          <w:highlight w:val="yellow"/>
        </w:rPr>
        <w:t>{Tool}</w:t>
      </w:r>
      <w:r w:rsidR="001C0653">
        <w:t xml:space="preserve"> </w:t>
      </w:r>
      <w:r>
        <w:t xml:space="preserve">events are stored in the </w:t>
      </w:r>
      <w:r w:rsidR="001C0653" w:rsidRPr="00E04BE5">
        <w:rPr>
          <w:highlight w:val="yellow"/>
        </w:rPr>
        <w:t>{Tool}</w:t>
      </w:r>
      <w:r>
        <w:t xml:space="preserve">. Access to the </w:t>
      </w:r>
      <w:r w:rsidR="001C0653" w:rsidRPr="00E04BE5">
        <w:rPr>
          <w:highlight w:val="yellow"/>
        </w:rPr>
        <w:t>{Tool}</w:t>
      </w:r>
      <w:r w:rsidR="001C0653">
        <w:t xml:space="preserve"> </w:t>
      </w:r>
      <w:r>
        <w:t xml:space="preserve">is limited to authorized members of the </w:t>
      </w:r>
      <w:r w:rsidRPr="00E04BE5">
        <w:rPr>
          <w:highlight w:val="yellow"/>
        </w:rPr>
        <w:t>{Role/Team}</w:t>
      </w:r>
      <w:r>
        <w:t xml:space="preserve">and </w:t>
      </w:r>
      <w:r w:rsidRPr="00E04BE5">
        <w:rPr>
          <w:highlight w:val="yellow"/>
        </w:rPr>
        <w:t>{Role/Team}</w:t>
      </w:r>
      <w:r>
        <w:t xml:space="preserve">. The </w:t>
      </w:r>
      <w:r w:rsidR="001C0653" w:rsidRPr="00E04BE5">
        <w:rPr>
          <w:highlight w:val="yellow"/>
        </w:rPr>
        <w:t>{Tool}</w:t>
      </w:r>
      <w:r w:rsidR="001C0653">
        <w:t xml:space="preserve"> </w:t>
      </w:r>
      <w:r>
        <w:t xml:space="preserve">is backed up to </w:t>
      </w:r>
      <w:r w:rsidR="001C0653" w:rsidRPr="001C0653">
        <w:rPr>
          <w:highlight w:val="yellow"/>
        </w:rPr>
        <w:t>{Hosting/Region}</w:t>
      </w:r>
      <w:r w:rsidR="001C0653">
        <w:t xml:space="preserve"> </w:t>
      </w:r>
      <w:r>
        <w:t xml:space="preserve">every </w:t>
      </w:r>
      <w:r w:rsidR="001C0653" w:rsidRPr="001C0653">
        <w:rPr>
          <w:highlight w:val="yellow"/>
        </w:rPr>
        <w:t>{Frequency}</w:t>
      </w:r>
      <w:r>
        <w:t xml:space="preserve">. </w:t>
      </w:r>
      <w:r w:rsidR="001C0653" w:rsidRPr="00E04BE5">
        <w:rPr>
          <w:highlight w:val="yellow"/>
        </w:rPr>
        <w:t>{Tool}</w:t>
      </w:r>
      <w:r w:rsidR="001C0653">
        <w:t xml:space="preserve"> </w:t>
      </w:r>
      <w:r>
        <w:t xml:space="preserve">events will be viewed by the </w:t>
      </w:r>
      <w:r w:rsidRPr="00E04BE5">
        <w:rPr>
          <w:highlight w:val="yellow"/>
        </w:rPr>
        <w:t>{Role/Team}</w:t>
      </w:r>
      <w:r w:rsidR="001C0653">
        <w:t xml:space="preserve"> </w:t>
      </w:r>
      <w:r>
        <w:t xml:space="preserve">via </w:t>
      </w:r>
      <w:r w:rsidR="001C0653" w:rsidRPr="00E04BE5">
        <w:rPr>
          <w:highlight w:val="yellow"/>
        </w:rPr>
        <w:t>{Tool}</w:t>
      </w:r>
      <w:r>
        <w:t xml:space="preserve">. </w:t>
      </w:r>
      <w:r w:rsidR="001C0653" w:rsidRPr="00E04BE5">
        <w:rPr>
          <w:highlight w:val="yellow"/>
        </w:rPr>
        <w:t>{Tool}</w:t>
      </w:r>
      <w:r>
        <w:t xml:space="preserve"> is displaying the logs contained within </w:t>
      </w:r>
      <w:r w:rsidR="001C0653" w:rsidRPr="00E04BE5">
        <w:rPr>
          <w:highlight w:val="yellow"/>
        </w:rPr>
        <w:t>{Tool}</w:t>
      </w:r>
      <w:r>
        <w:t xml:space="preserve">.  </w:t>
      </w:r>
    </w:p>
    <w:p w14:paraId="5B5D23A1" w14:textId="34AEA6FE" w:rsidR="00E04BE5" w:rsidRDefault="00252476" w:rsidP="00E04BE5">
      <w:pPr>
        <w:pStyle w:val="BulletLevel1"/>
        <w:rPr>
          <w:b/>
        </w:rPr>
      </w:pPr>
      <w:r>
        <w:fldChar w:fldCharType="begin"/>
      </w:r>
      <w:r>
        <w:instrText xml:space="preserve"> REF O</w:instrText>
      </w:r>
      <w:r>
        <w:instrText xml:space="preserve">rgName </w:instrText>
      </w:r>
      <w:r>
        <w:fldChar w:fldCharType="separate"/>
      </w:r>
      <w:r w:rsidR="00E04BE5">
        <w:t>Organization Name</w:t>
      </w:r>
      <w:r>
        <w:fldChar w:fldCharType="end"/>
      </w:r>
      <w:r w:rsidR="00E04BE5" w:rsidRPr="00C92CC5">
        <w:t xml:space="preserve"> </w:t>
      </w:r>
      <w:r w:rsidR="00E04BE5">
        <w:t xml:space="preserve">is responsible for ensuring that monitoring devices are deployed at key external and internal boundaries and within critical platform applications to collect essential information locations within the system in order to track specific types of transactions considered to be of interest. </w:t>
      </w: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shall provide information system monitoring data to key stakeholders as needed.</w:t>
      </w:r>
    </w:p>
    <w:p w14:paraId="1F2CBC6C" w14:textId="3ABA00DC" w:rsidR="00E04BE5" w:rsidRDefault="00252476" w:rsidP="00E04BE5">
      <w:pPr>
        <w:pStyle w:val="BulletLevel1"/>
      </w:pP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 xml:space="preserve">heightens the level of monitoring for the information system by monitoring </w:t>
      </w:r>
      <w:r w:rsidR="001C0653" w:rsidRPr="00E04BE5">
        <w:rPr>
          <w:highlight w:val="yellow"/>
        </w:rPr>
        <w:t>{Tool}</w:t>
      </w:r>
      <w:r w:rsidR="001C0653">
        <w:t xml:space="preserve"> </w:t>
      </w:r>
      <w:r w:rsidR="00E04BE5">
        <w:t xml:space="preserve">for similarities between reported events and U.S. Cert attack types in the most recently published alerts. </w:t>
      </w: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 xml:space="preserve">consults in-house counsel for legal opinion </w:t>
      </w:r>
      <w:proofErr w:type="gramStart"/>
      <w:r w:rsidR="00E04BE5">
        <w:t>with regard to</w:t>
      </w:r>
      <w:proofErr w:type="gramEnd"/>
      <w:r w:rsidR="00E04BE5">
        <w:t xml:space="preserve"> information system monitoring activities. </w:t>
      </w:r>
    </w:p>
    <w:p w14:paraId="1245390E" w14:textId="32AC34E9" w:rsidR="00E04BE5" w:rsidRDefault="00252476" w:rsidP="00E04BE5">
      <w:pPr>
        <w:pStyle w:val="BulletLevel1"/>
      </w:pP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 xml:space="preserve">uses </w:t>
      </w:r>
      <w:r w:rsidR="001C0653" w:rsidRPr="00E04BE5">
        <w:rPr>
          <w:highlight w:val="yellow"/>
        </w:rPr>
        <w:t>{Tool}</w:t>
      </w:r>
      <w:r w:rsidR="001C0653">
        <w:t xml:space="preserve"> </w:t>
      </w:r>
      <w:r w:rsidR="00E04BE5">
        <w:t xml:space="preserve">to support near real-time analysis of events. </w:t>
      </w:r>
      <w:r w:rsidR="001C0653" w:rsidRPr="00E04BE5">
        <w:rPr>
          <w:highlight w:val="yellow"/>
        </w:rPr>
        <w:t>{Tool}</w:t>
      </w:r>
      <w:r w:rsidR="001C0653">
        <w:t xml:space="preserve"> </w:t>
      </w:r>
      <w:r w:rsidR="00E04BE5">
        <w:t xml:space="preserve">reports on malicious events as files are downloaded, copied, or opened, as well as conducting weekly full system scans. Malicious events immediately generate an alert that is sent to the </w:t>
      </w:r>
      <w:r w:rsidR="00E04BE5" w:rsidRPr="00E04BE5">
        <w:rPr>
          <w:highlight w:val="yellow"/>
        </w:rPr>
        <w:t>{Role/Team}</w:t>
      </w:r>
      <w:r w:rsidR="00E04BE5">
        <w:t xml:space="preserve"> via email, as well as forward the event to </w:t>
      </w:r>
      <w:r w:rsidR="001C0653" w:rsidRPr="00E04BE5">
        <w:rPr>
          <w:highlight w:val="yellow"/>
        </w:rPr>
        <w:t>{Tool}</w:t>
      </w:r>
      <w:r w:rsidR="001C0653">
        <w:t xml:space="preserve"> </w:t>
      </w:r>
      <w:r w:rsidR="00E04BE5">
        <w:t>to allow for cross-examination of other alerts received in the environment to enable real-time analysis across the entire platform.</w:t>
      </w:r>
    </w:p>
    <w:p w14:paraId="04AA7BF2" w14:textId="09C07578" w:rsidR="00E04BE5" w:rsidRDefault="00252476" w:rsidP="00E04BE5">
      <w:pPr>
        <w:pStyle w:val="BulletLevel1"/>
      </w:pP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 xml:space="preserve">uses </w:t>
      </w:r>
      <w:r w:rsidR="001C0653" w:rsidRPr="00E04BE5">
        <w:rPr>
          <w:highlight w:val="yellow"/>
        </w:rPr>
        <w:t>{Tool}</w:t>
      </w:r>
      <w:r w:rsidR="001C0653">
        <w:t xml:space="preserve"> </w:t>
      </w:r>
      <w:r w:rsidR="00E04BE5">
        <w:t xml:space="preserve">(malware protection and firewall), </w:t>
      </w:r>
      <w:r w:rsidR="001C0653" w:rsidRPr="00E04BE5">
        <w:rPr>
          <w:highlight w:val="yellow"/>
        </w:rPr>
        <w:t>{Tool}</w:t>
      </w:r>
      <w:r w:rsidR="001C0653">
        <w:t xml:space="preserve"> </w:t>
      </w:r>
      <w:r w:rsidR="00E04BE5">
        <w:t xml:space="preserve">(Application Control and Access Protection and Change Control), </w:t>
      </w:r>
      <w:r w:rsidR="001C0653" w:rsidRPr="00E04BE5">
        <w:rPr>
          <w:highlight w:val="yellow"/>
        </w:rPr>
        <w:t>{Tool}</w:t>
      </w:r>
      <w:r w:rsidR="001C0653">
        <w:t xml:space="preserve"> </w:t>
      </w:r>
      <w:r w:rsidR="00E04BE5">
        <w:t xml:space="preserve">(host intrusion prevention or monitoring), </w:t>
      </w:r>
      <w:r w:rsidR="001C0653" w:rsidRPr="00E04BE5">
        <w:rPr>
          <w:highlight w:val="yellow"/>
        </w:rPr>
        <w:t>{Tool}</w:t>
      </w:r>
      <w:r w:rsidR="001C0653">
        <w:t xml:space="preserve"> </w:t>
      </w:r>
      <w:r w:rsidR="00E04BE5">
        <w:t xml:space="preserve">(SIEM), Azure </w:t>
      </w:r>
      <w:r w:rsidR="001C0653" w:rsidRPr="00E04BE5">
        <w:rPr>
          <w:highlight w:val="yellow"/>
        </w:rPr>
        <w:t>{Tool}</w:t>
      </w:r>
      <w:r w:rsidR="001C0653">
        <w:t xml:space="preserve"> </w:t>
      </w:r>
      <w:r w:rsidR="00E04BE5">
        <w:t xml:space="preserve">flows (Traffic monitoring) to identify unauthorized remoted connections, potential attack attempts, and potential compromises or breaches to the system. The </w:t>
      </w:r>
      <w:r w:rsidR="00E04BE5" w:rsidRPr="00E04BE5">
        <w:rPr>
          <w:highlight w:val="yellow"/>
        </w:rPr>
        <w:t>{Role/Team}</w:t>
      </w:r>
      <w:r w:rsidR="00E04BE5">
        <w:t xml:space="preserve">is notified via </w:t>
      </w:r>
      <w:r w:rsidR="001C0653" w:rsidRPr="00E04BE5">
        <w:rPr>
          <w:highlight w:val="yellow"/>
        </w:rPr>
        <w:t>{Tool}</w:t>
      </w:r>
      <w:r w:rsidR="001C0653">
        <w:t xml:space="preserve"> </w:t>
      </w:r>
      <w:r w:rsidR="00E04BE5">
        <w:t>alerts when events (for example, when new systems are built) are discovered.</w:t>
      </w:r>
    </w:p>
    <w:p w14:paraId="1B61ACB0" w14:textId="6EAADD4B" w:rsidR="00E04BE5" w:rsidRDefault="001C0653" w:rsidP="00E04BE5">
      <w:pPr>
        <w:pStyle w:val="BulletLevel1"/>
      </w:pPr>
      <w:r w:rsidRPr="00E04BE5">
        <w:rPr>
          <w:highlight w:val="yellow"/>
        </w:rPr>
        <w:t>{Tool}</w:t>
      </w:r>
      <w:r w:rsidR="00E04BE5">
        <w:t xml:space="preserve">, in coordination with </w:t>
      </w:r>
      <w:r w:rsidRPr="00E04BE5">
        <w:rPr>
          <w:highlight w:val="yellow"/>
        </w:rPr>
        <w:t>{Tool}</w:t>
      </w:r>
      <w:r w:rsidR="00E04BE5">
        <w:t xml:space="preserve"> and </w:t>
      </w:r>
      <w:r w:rsidRPr="00E04BE5">
        <w:rPr>
          <w:highlight w:val="yellow"/>
        </w:rPr>
        <w:t>{Tool}</w:t>
      </w:r>
      <w:r w:rsidR="00E04BE5">
        <w:t xml:space="preserve">, are employed on all systems within the information system. These products are initially deployed to new systems via </w:t>
      </w:r>
      <w:r w:rsidRPr="00E04BE5">
        <w:rPr>
          <w:highlight w:val="yellow"/>
        </w:rPr>
        <w:t>{Tool}</w:t>
      </w:r>
      <w:r w:rsidR="00E04BE5">
        <w:t xml:space="preserve">. </w:t>
      </w:r>
      <w:r w:rsidRPr="00E04BE5">
        <w:rPr>
          <w:highlight w:val="yellow"/>
        </w:rPr>
        <w:t>{Tool}</w:t>
      </w:r>
      <w:r w:rsidR="00E04BE5">
        <w:t xml:space="preserve"> and </w:t>
      </w:r>
      <w:r w:rsidRPr="00E04BE5">
        <w:rPr>
          <w:highlight w:val="yellow"/>
        </w:rPr>
        <w:t>{Tool}</w:t>
      </w:r>
      <w:r w:rsidR="00E04BE5">
        <w:t xml:space="preserve"> are monitored by the </w:t>
      </w:r>
      <w:r w:rsidR="00E04BE5" w:rsidRPr="00E04BE5">
        <w:rPr>
          <w:highlight w:val="yellow"/>
        </w:rPr>
        <w:t>{Role/Team}</w:t>
      </w:r>
      <w:r w:rsidR="00E04BE5">
        <w:t xml:space="preserve"> and provide alert capabilities when anomalies are discovered.</w:t>
      </w:r>
    </w:p>
    <w:p w14:paraId="0D2A9124" w14:textId="7889F8AD" w:rsidR="00E04BE5" w:rsidRDefault="00E04BE5" w:rsidP="00E04BE5">
      <w:pPr>
        <w:pStyle w:val="BulletLevel1"/>
      </w:pPr>
      <w:r>
        <w:t xml:space="preserve">The information system alerts the </w:t>
      </w:r>
      <w:r w:rsidRPr="00E04BE5">
        <w:rPr>
          <w:highlight w:val="yellow"/>
        </w:rPr>
        <w:t>{Role/Team}</w:t>
      </w:r>
      <w:r>
        <w:t xml:space="preserve"> via email when all security-related indications of compromise occur. Specific alerts include: </w:t>
      </w:r>
    </w:p>
    <w:p w14:paraId="350EC435" w14:textId="695129E7" w:rsidR="00E04BE5" w:rsidRDefault="00E04BE5" w:rsidP="00E04BE5">
      <w:pPr>
        <w:pStyle w:val="BulletLevel1"/>
        <w:numPr>
          <w:ilvl w:val="0"/>
          <w:numId w:val="32"/>
        </w:numPr>
        <w:ind w:left="720"/>
      </w:pPr>
      <w:r>
        <w:t xml:space="preserve">Unauthorized use of </w:t>
      </w:r>
      <w:r w:rsidR="001C0653" w:rsidRPr="00E04BE5">
        <w:rPr>
          <w:highlight w:val="yellow"/>
        </w:rPr>
        <w:t>{Tool}</w:t>
      </w:r>
      <w:r w:rsidR="001C0653">
        <w:t xml:space="preserve"> </w:t>
      </w:r>
      <w:r>
        <w:t>Administrator accounts</w:t>
      </w:r>
    </w:p>
    <w:p w14:paraId="1289EC97" w14:textId="77777777" w:rsidR="00E04BE5" w:rsidRDefault="00E04BE5" w:rsidP="00E04BE5">
      <w:pPr>
        <w:pStyle w:val="Heading2"/>
      </w:pPr>
      <w:bookmarkStart w:id="89" w:name="_Toc380736418"/>
      <w:bookmarkStart w:id="90" w:name="_Toc380736479"/>
      <w:bookmarkStart w:id="91" w:name="_Toc380736497"/>
      <w:bookmarkStart w:id="92" w:name="_Toc52546424"/>
      <w:bookmarkStart w:id="93" w:name="_Toc30400218"/>
      <w:bookmarkStart w:id="94" w:name="_Toc68612617"/>
      <w:bookmarkStart w:id="95" w:name="_Toc400138907"/>
      <w:bookmarkStart w:id="96" w:name="_Toc375520154"/>
      <w:bookmarkEnd w:id="89"/>
      <w:bookmarkEnd w:id="90"/>
      <w:bookmarkEnd w:id="91"/>
      <w:r>
        <w:t>Security Alerts, Advisories and Directives</w:t>
      </w:r>
      <w:bookmarkEnd w:id="92"/>
      <w:bookmarkEnd w:id="93"/>
      <w:bookmarkEnd w:id="94"/>
    </w:p>
    <w:p w14:paraId="50460D55" w14:textId="12564A6B" w:rsidR="00E04BE5" w:rsidRDefault="00E04BE5" w:rsidP="00E04BE5">
      <w:pPr>
        <w:pStyle w:val="BulletLevel1"/>
      </w:pPr>
      <w:r>
        <w:t xml:space="preserve">The </w:t>
      </w:r>
      <w:r w:rsidRPr="00E04BE5">
        <w:rPr>
          <w:highlight w:val="yellow"/>
        </w:rPr>
        <w:t>{Role/Team}</w:t>
      </w:r>
      <w:r>
        <w:t xml:space="preserve"> and </w:t>
      </w:r>
      <w:r w:rsidRPr="00E04BE5">
        <w:rPr>
          <w:highlight w:val="yellow"/>
        </w:rPr>
        <w:t>{Role/Team}</w:t>
      </w:r>
      <w:r>
        <w:t xml:space="preserve"> are subscribed to US-CERT RSS feeds via </w:t>
      </w:r>
      <w:r w:rsidR="001C0653" w:rsidRPr="001C0653">
        <w:rPr>
          <w:highlight w:val="yellow"/>
        </w:rPr>
        <w:t>{Alerting/Messaging Medium}</w:t>
      </w:r>
      <w:r>
        <w:t xml:space="preserve"> The </w:t>
      </w:r>
      <w:r w:rsidRPr="00E04BE5">
        <w:rPr>
          <w:highlight w:val="yellow"/>
        </w:rPr>
        <w:t>{Role/Team}</w:t>
      </w:r>
      <w:r>
        <w:t xml:space="preserve"> receive alerts provided by the US-CERT on an hourly RSS query. The RSS feed subscription is managed by the </w:t>
      </w:r>
      <w:r w:rsidRPr="00E04BE5">
        <w:rPr>
          <w:highlight w:val="yellow"/>
        </w:rPr>
        <w:t>{Role/Team}</w:t>
      </w:r>
      <w:r>
        <w:t xml:space="preserve">.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rsidRPr="00E04BE5">
        <w:rPr>
          <w:highlight w:val="yellow"/>
        </w:rPr>
        <w:t>{Role/Team}</w:t>
      </w:r>
      <w:r>
        <w:t xml:space="preserve"> creates and distributes internal security alerts, advisories, or directives as deemed necessary based on US CERT alerts.  These alerts would be generated in the event of a high severity vulnerability that is valid for products used within the information system. </w:t>
      </w:r>
    </w:p>
    <w:p w14:paraId="2A7A63BA" w14:textId="1371AAB7" w:rsidR="00E04BE5" w:rsidRDefault="00E04BE5" w:rsidP="00E04BE5">
      <w:pPr>
        <w:pStyle w:val="BulletLevel1"/>
      </w:pPr>
      <w:r>
        <w:lastRenderedPageBreak/>
        <w:t xml:space="preserve">The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rsidRPr="00E04BE5">
        <w:rPr>
          <w:highlight w:val="yellow"/>
        </w:rPr>
        <w:t>{Role/Team}</w:t>
      </w:r>
      <w:r>
        <w:t xml:space="preserve"> is responsible for ensuring that security directives are implemented within established timeframes or notifying the issuing organization of the degree of noncompliance. All information system customers are notified based on the terms and conditions of their contract with </w:t>
      </w:r>
      <w:r w:rsidR="00252476">
        <w:fldChar w:fldCharType="begin"/>
      </w:r>
      <w:r w:rsidR="00252476">
        <w:instrText xml:space="preserve"> REF OrgName </w:instrText>
      </w:r>
      <w:r w:rsidR="00252476">
        <w:fldChar w:fldCharType="separate"/>
      </w:r>
      <w:r>
        <w:t>Organization Name</w:t>
      </w:r>
      <w:r w:rsidR="00252476">
        <w:fldChar w:fldCharType="end"/>
      </w:r>
      <w:r>
        <w:t>.</w:t>
      </w:r>
      <w:bookmarkEnd w:id="95"/>
      <w:bookmarkEnd w:id="96"/>
    </w:p>
    <w:p w14:paraId="345094FD" w14:textId="77777777" w:rsidR="00E04BE5" w:rsidRDefault="00E04BE5" w:rsidP="00E04BE5">
      <w:pPr>
        <w:pStyle w:val="Heading2"/>
      </w:pPr>
      <w:bookmarkStart w:id="97" w:name="_Toc30400219"/>
      <w:bookmarkStart w:id="98" w:name="_Toc52546425"/>
      <w:bookmarkStart w:id="99" w:name="_Toc68612618"/>
      <w:r>
        <w:t>Security Functionality Verification</w:t>
      </w:r>
      <w:bookmarkEnd w:id="97"/>
      <w:bookmarkEnd w:id="98"/>
      <w:bookmarkEnd w:id="99"/>
    </w:p>
    <w:p w14:paraId="12706D27" w14:textId="36E78360" w:rsidR="00E04BE5" w:rsidRDefault="00E04BE5" w:rsidP="00E04BE5">
      <w:pPr>
        <w:pStyle w:val="BulletLevel1"/>
        <w:rPr>
          <w:rFonts w:cs="Arial"/>
        </w:rPr>
      </w:pPr>
      <w:r>
        <w:t xml:space="preserve">Security functions are verified through </w:t>
      </w:r>
      <w:r w:rsidR="001C0653" w:rsidRPr="00E04BE5">
        <w:rPr>
          <w:highlight w:val="yellow"/>
        </w:rPr>
        <w:t>{Tool}</w:t>
      </w:r>
      <w:r w:rsidR="001C0653">
        <w:t xml:space="preserve"> </w:t>
      </w:r>
      <w:r>
        <w:t xml:space="preserve">via the </w:t>
      </w:r>
      <w:r w:rsidR="001C0653" w:rsidRPr="00E04BE5">
        <w:rPr>
          <w:highlight w:val="yellow"/>
        </w:rPr>
        <w:t>{Tool}</w:t>
      </w:r>
      <w:r>
        <w:t xml:space="preserve">. The status check shows agent communication, antivirus update version, and module status including HIPS, firewall, application control, file integrity, and logging. </w:t>
      </w:r>
      <w:r>
        <w:rPr>
          <w:rFonts w:cs="Arial"/>
        </w:rPr>
        <w:t xml:space="preserve">The </w:t>
      </w:r>
      <w:r w:rsidR="001C0653" w:rsidRPr="00E04BE5">
        <w:rPr>
          <w:highlight w:val="yellow"/>
        </w:rPr>
        <w:t>{Tool}</w:t>
      </w:r>
      <w:r w:rsidR="001C0653">
        <w:t xml:space="preserve"> </w:t>
      </w:r>
      <w:r>
        <w:rPr>
          <w:rFonts w:cs="Arial"/>
        </w:rPr>
        <w:t xml:space="preserve">dashboards are reviewed at least monthly to verify correct operation of the </w:t>
      </w:r>
      <w:r w:rsidR="001C0653" w:rsidRPr="00E04BE5">
        <w:rPr>
          <w:highlight w:val="yellow"/>
        </w:rPr>
        <w:t>{Tool}</w:t>
      </w:r>
      <w:r>
        <w:rPr>
          <w:rFonts w:cs="Arial"/>
        </w:rPr>
        <w:t xml:space="preserve">. </w:t>
      </w:r>
      <w:r w:rsidR="001C0653" w:rsidRPr="00E04BE5">
        <w:rPr>
          <w:highlight w:val="yellow"/>
        </w:rPr>
        <w:t>{Tool}</w:t>
      </w:r>
      <w:r>
        <w:rPr>
          <w:rFonts w:cs="Arial"/>
        </w:rPr>
        <w:t xml:space="preserve">is reviewed monthly to verify systems within the information system are communicating with </w:t>
      </w:r>
      <w:r w:rsidR="001C0653" w:rsidRPr="00E04BE5">
        <w:rPr>
          <w:highlight w:val="yellow"/>
        </w:rPr>
        <w:t>{Tool}</w:t>
      </w:r>
      <w:r w:rsidR="001C0653">
        <w:t>.</w:t>
      </w:r>
    </w:p>
    <w:p w14:paraId="7E183054" w14:textId="08587A46" w:rsidR="00E04BE5" w:rsidRDefault="00E04BE5" w:rsidP="00E04BE5">
      <w:pPr>
        <w:pStyle w:val="BulletLevel1"/>
        <w:rPr>
          <w:rFonts w:cs="Arial"/>
        </w:rPr>
      </w:pPr>
      <w:r>
        <w:rPr>
          <w:rFonts w:cs="Arial"/>
        </w:rPr>
        <w:t xml:space="preserve">New systems have the </w:t>
      </w:r>
      <w:r w:rsidR="001C0653" w:rsidRPr="00E04BE5">
        <w:rPr>
          <w:highlight w:val="yellow"/>
        </w:rPr>
        <w:t>{Tool}</w:t>
      </w:r>
      <w:r>
        <w:rPr>
          <w:rFonts w:cs="Arial"/>
        </w:rPr>
        <w:t xml:space="preserve">and </w:t>
      </w:r>
      <w:r w:rsidR="001C0653" w:rsidRPr="00E04BE5">
        <w:rPr>
          <w:highlight w:val="yellow"/>
        </w:rPr>
        <w:t>{Tool}</w:t>
      </w:r>
      <w:r>
        <w:rPr>
          <w:rFonts w:cs="Arial"/>
        </w:rPr>
        <w:t xml:space="preserve">deployed automatically via </w:t>
      </w:r>
      <w:r w:rsidR="001C0653" w:rsidRPr="00E04BE5">
        <w:rPr>
          <w:highlight w:val="yellow"/>
        </w:rPr>
        <w:t>{Tool}</w:t>
      </w:r>
      <w:r>
        <w:rPr>
          <w:rFonts w:cs="Arial"/>
        </w:rPr>
        <w:t xml:space="preserve">. </w:t>
      </w:r>
      <w:r w:rsidR="001C0653" w:rsidRPr="00E04BE5">
        <w:rPr>
          <w:highlight w:val="yellow"/>
        </w:rPr>
        <w:t>{Tool}</w:t>
      </w:r>
      <w:r>
        <w:rPr>
          <w:rFonts w:cs="Arial"/>
        </w:rPr>
        <w:t xml:space="preserve">security products such as </w:t>
      </w:r>
      <w:r w:rsidR="001C0653" w:rsidRPr="001C0653">
        <w:rPr>
          <w:rFonts w:cs="Arial"/>
          <w:highlight w:val="yellow"/>
        </w:rPr>
        <w:t>{Insert modules}</w:t>
      </w:r>
      <w:r>
        <w:rPr>
          <w:rFonts w:cs="Arial"/>
        </w:rPr>
        <w:t xml:space="preserve"> are deployed via </w:t>
      </w:r>
      <w:r w:rsidR="001C0653" w:rsidRPr="001C0653">
        <w:rPr>
          <w:rFonts w:cs="Arial"/>
          <w:highlight w:val="yellow"/>
        </w:rPr>
        <w:t>{</w:t>
      </w:r>
      <w:r w:rsidRPr="001C0653">
        <w:rPr>
          <w:rFonts w:cs="Arial"/>
          <w:highlight w:val="yellow"/>
        </w:rPr>
        <w:t>tags</w:t>
      </w:r>
      <w:r w:rsidR="001C0653" w:rsidRPr="001C0653">
        <w:rPr>
          <w:rFonts w:cs="Arial"/>
          <w:highlight w:val="yellow"/>
        </w:rPr>
        <w:t>/Collection}</w:t>
      </w:r>
      <w:r>
        <w:rPr>
          <w:rFonts w:cs="Arial"/>
        </w:rPr>
        <w:t xml:space="preserve"> if the software is missing from a system. If the security verification tests or health checks fail, </w:t>
      </w:r>
      <w:r w:rsidRPr="00E04BE5">
        <w:rPr>
          <w:highlight w:val="yellow"/>
        </w:rPr>
        <w:t>{Role/Team}</w:t>
      </w:r>
      <w:r>
        <w:t xml:space="preserve"> </w:t>
      </w:r>
      <w:r>
        <w:rPr>
          <w:rFonts w:cs="Arial"/>
        </w:rPr>
        <w:t xml:space="preserve">or </w:t>
      </w:r>
      <w:r w:rsidRPr="00E04BE5">
        <w:rPr>
          <w:highlight w:val="yellow"/>
        </w:rPr>
        <w:t>{Role/Team}</w:t>
      </w:r>
      <w:r>
        <w:t xml:space="preserve"> </w:t>
      </w:r>
      <w:r>
        <w:rPr>
          <w:rFonts w:cs="Arial"/>
        </w:rPr>
        <w:t>is alerted, and the issue is remediated.</w:t>
      </w:r>
    </w:p>
    <w:p w14:paraId="01030B71" w14:textId="3F899C86" w:rsidR="00E04BE5" w:rsidRDefault="00E04BE5" w:rsidP="00E04BE5">
      <w:pPr>
        <w:pStyle w:val="BulletLevel1"/>
        <w:rPr>
          <w:rFonts w:cs="Arial"/>
        </w:rPr>
      </w:pPr>
      <w:r>
        <w:rPr>
          <w:rFonts w:cs="Arial"/>
        </w:rPr>
        <w:t xml:space="preserve">When anomalies are discovered in the information system, </w:t>
      </w:r>
      <w:r w:rsidRPr="00E04BE5">
        <w:rPr>
          <w:highlight w:val="yellow"/>
        </w:rPr>
        <w:t>{Role/Team}</w:t>
      </w:r>
      <w:r>
        <w:t xml:space="preserve"> </w:t>
      </w:r>
      <w:r>
        <w:rPr>
          <w:rFonts w:cs="Arial"/>
        </w:rPr>
        <w:t xml:space="preserve">or </w:t>
      </w:r>
      <w:r w:rsidRPr="00E04BE5">
        <w:rPr>
          <w:highlight w:val="yellow"/>
        </w:rPr>
        <w:t>{Role/Team}</w:t>
      </w:r>
      <w:r>
        <w:t xml:space="preserve"> </w:t>
      </w:r>
      <w:r>
        <w:rPr>
          <w:rFonts w:cs="Arial"/>
        </w:rPr>
        <w:t>personnel (depending on where the anomaly exists) will investigate the issue and determine if it is appropriate to shut down or reboot the system and conduct root cause analysis on a security functionality failure.</w:t>
      </w:r>
    </w:p>
    <w:p w14:paraId="6CDAAA84" w14:textId="77777777" w:rsidR="00E04BE5" w:rsidRDefault="00E04BE5" w:rsidP="00E04BE5">
      <w:pPr>
        <w:pStyle w:val="Heading2"/>
        <w:rPr>
          <w:rFonts w:cs="Times New Roman"/>
        </w:rPr>
      </w:pPr>
      <w:bookmarkStart w:id="100" w:name="_Toc30400220"/>
      <w:bookmarkStart w:id="101" w:name="_Toc52546426"/>
      <w:bookmarkStart w:id="102" w:name="_Toc68612619"/>
      <w:r>
        <w:t>Software Information Integrity</w:t>
      </w:r>
      <w:bookmarkEnd w:id="100"/>
      <w:bookmarkEnd w:id="101"/>
      <w:bookmarkEnd w:id="102"/>
    </w:p>
    <w:p w14:paraId="1BCC7A33" w14:textId="5B211C71" w:rsidR="00E04BE5" w:rsidRDefault="00252476" w:rsidP="00E04BE5">
      <w:pPr>
        <w:pStyle w:val="BulletLevel1"/>
        <w:rPr>
          <w:bCs/>
        </w:rPr>
      </w:pP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rPr>
          <w:bCs/>
        </w:rPr>
        <w:t xml:space="preserve">uses </w:t>
      </w:r>
      <w:r w:rsidR="001C0653" w:rsidRPr="00E04BE5">
        <w:rPr>
          <w:highlight w:val="yellow"/>
        </w:rPr>
        <w:t>{Tool}</w:t>
      </w:r>
      <w:r w:rsidR="00E04BE5">
        <w:rPr>
          <w:bCs/>
        </w:rPr>
        <w:t xml:space="preserve">to detect unauthorized changes to the information system. The </w:t>
      </w:r>
      <w:r w:rsidR="001C0653" w:rsidRPr="00E04BE5">
        <w:rPr>
          <w:highlight w:val="yellow"/>
        </w:rPr>
        <w:t>{Tool}</w:t>
      </w:r>
      <w:r w:rsidR="001C0653">
        <w:t xml:space="preserve"> </w:t>
      </w:r>
      <w:r w:rsidR="00E04BE5">
        <w:rPr>
          <w:bCs/>
        </w:rPr>
        <w:t xml:space="preserve">tracks changes continuously to file and registry keys, as well as identifying who made the change. </w:t>
      </w:r>
      <w:r w:rsidR="001C0653" w:rsidRPr="00E04BE5">
        <w:rPr>
          <w:highlight w:val="yellow"/>
        </w:rPr>
        <w:t>{Tool}</w:t>
      </w:r>
      <w:r w:rsidR="001C0653">
        <w:t xml:space="preserve"> </w:t>
      </w:r>
      <w:r w:rsidR="00E04BE5">
        <w:rPr>
          <w:bCs/>
        </w:rPr>
        <w:t xml:space="preserve">protects critical system files, directories, and registry keys from tampering. </w:t>
      </w:r>
      <w:r w:rsidR="001C0653" w:rsidRPr="00E04BE5">
        <w:rPr>
          <w:highlight w:val="yellow"/>
        </w:rPr>
        <w:t>{Tool}</w:t>
      </w:r>
      <w:r w:rsidR="001C0653">
        <w:t xml:space="preserve"> </w:t>
      </w:r>
      <w:r w:rsidR="00E04BE5">
        <w:rPr>
          <w:bCs/>
        </w:rPr>
        <w:t xml:space="preserve">is used to block new software to </w:t>
      </w:r>
      <w:r w:rsidR="001C0653">
        <w:rPr>
          <w:bCs/>
        </w:rPr>
        <w:t>s</w:t>
      </w:r>
      <w:r w:rsidR="00E04BE5">
        <w:rPr>
          <w:bCs/>
        </w:rPr>
        <w:t>ystems in the environment.</w:t>
      </w:r>
    </w:p>
    <w:p w14:paraId="0E78B94B" w14:textId="28471FD5" w:rsidR="00E04BE5" w:rsidRDefault="00E04BE5" w:rsidP="00E04BE5">
      <w:pPr>
        <w:pStyle w:val="BulletLevel1"/>
        <w:rPr>
          <w:bCs/>
        </w:rPr>
      </w:pPr>
      <w:r>
        <w:rPr>
          <w:bCs/>
        </w:rPr>
        <w:t xml:space="preserve">If a legitimate change is needed to files, directories, or registry keys, then Application Control will be used to allow those changes. The change request process will be followed to enable </w:t>
      </w:r>
      <w:r w:rsidR="001C0653">
        <w:rPr>
          <w:bCs/>
        </w:rPr>
        <w:t xml:space="preserve">changes to </w:t>
      </w:r>
      <w:r>
        <w:rPr>
          <w:bCs/>
        </w:rPr>
        <w:t xml:space="preserve">application control for these changes. All events from these </w:t>
      </w:r>
      <w:r w:rsidR="001C0653" w:rsidRPr="00E04BE5">
        <w:rPr>
          <w:highlight w:val="yellow"/>
        </w:rPr>
        <w:t>{Tool</w:t>
      </w:r>
      <w:r w:rsidR="001C0653">
        <w:rPr>
          <w:highlight w:val="yellow"/>
        </w:rPr>
        <w:t>s</w:t>
      </w:r>
      <w:r w:rsidR="001C0653" w:rsidRPr="00E04BE5">
        <w:rPr>
          <w:highlight w:val="yellow"/>
        </w:rPr>
        <w:t>}</w:t>
      </w:r>
      <w:r w:rsidR="001C0653">
        <w:t xml:space="preserve"> </w:t>
      </w:r>
      <w:r>
        <w:rPr>
          <w:bCs/>
        </w:rPr>
        <w:t xml:space="preserve">are sent to </w:t>
      </w:r>
      <w:r w:rsidR="001C0653" w:rsidRPr="00E04BE5">
        <w:rPr>
          <w:highlight w:val="yellow"/>
        </w:rPr>
        <w:t>{Tool}</w:t>
      </w:r>
      <w:r w:rsidR="001C0653">
        <w:t xml:space="preserve"> </w:t>
      </w:r>
      <w:r>
        <w:rPr>
          <w:bCs/>
        </w:rPr>
        <w:t xml:space="preserve">for the </w:t>
      </w:r>
      <w:r w:rsidRPr="00E04BE5">
        <w:rPr>
          <w:highlight w:val="yellow"/>
        </w:rPr>
        <w:t>{Role/Team}</w:t>
      </w:r>
      <w:r>
        <w:rPr>
          <w:bCs/>
        </w:rPr>
        <w:t>to review.</w:t>
      </w:r>
    </w:p>
    <w:p w14:paraId="48691FA7" w14:textId="09CB2EC7" w:rsidR="00E04BE5" w:rsidRDefault="00252476" w:rsidP="00E04BE5">
      <w:pPr>
        <w:pStyle w:val="BulletLevel1"/>
      </w:pP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 xml:space="preserve">performs integrity checks on all software and files using </w:t>
      </w:r>
      <w:r w:rsidR="001C0653" w:rsidRPr="00E04BE5">
        <w:rPr>
          <w:highlight w:val="yellow"/>
        </w:rPr>
        <w:t>{Tool}</w:t>
      </w:r>
      <w:r w:rsidR="00E04BE5">
        <w:t xml:space="preserve">. When </w:t>
      </w: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t xml:space="preserve">updates any information on servers, </w:t>
      </w:r>
      <w:r w:rsidR="001C0653" w:rsidRPr="00E04BE5">
        <w:rPr>
          <w:highlight w:val="yellow"/>
        </w:rPr>
        <w:t>{Tool}</w:t>
      </w:r>
      <w:r w:rsidR="001C0653">
        <w:t xml:space="preserve"> </w:t>
      </w:r>
      <w:r w:rsidR="00E04BE5">
        <w:t xml:space="preserve">are </w:t>
      </w:r>
      <w:r w:rsidR="001C0653">
        <w:t>updated to</w:t>
      </w:r>
      <w:r w:rsidR="00E04BE5">
        <w:t xml:space="preserve"> allow</w:t>
      </w:r>
      <w:r w:rsidR="001C0653">
        <w:t xml:space="preserve"> </w:t>
      </w:r>
      <w:r w:rsidR="00E04BE5">
        <w:t xml:space="preserve">changes to be made to the server. Upon completion of the updates, the </w:t>
      </w:r>
      <w:r w:rsidR="001C0653" w:rsidRPr="00E04BE5">
        <w:rPr>
          <w:highlight w:val="yellow"/>
        </w:rPr>
        <w:t>{Tool}</w:t>
      </w:r>
      <w:r w:rsidR="001C0653">
        <w:t xml:space="preserve"> </w:t>
      </w:r>
      <w:r w:rsidR="00E04BE5">
        <w:t xml:space="preserve">are </w:t>
      </w:r>
      <w:r w:rsidR="001C0653">
        <w:t>updated to block changes</w:t>
      </w:r>
      <w:r w:rsidR="00E04BE5">
        <w:t xml:space="preserve">, enabling the application control product. </w:t>
      </w:r>
    </w:p>
    <w:p w14:paraId="03F0265C" w14:textId="69D06418" w:rsidR="00E04BE5" w:rsidRDefault="00E04BE5" w:rsidP="00E04BE5">
      <w:pPr>
        <w:pStyle w:val="BulletLevel1"/>
      </w:pPr>
      <w:r>
        <w:t xml:space="preserve">Any attempted change to a server baseline while </w:t>
      </w:r>
      <w:r w:rsidR="001C0653">
        <w:t>application control</w:t>
      </w:r>
      <w:r>
        <w:t xml:space="preserve"> is not in </w:t>
      </w:r>
      <w:r w:rsidR="001C0653">
        <w:t xml:space="preserve">an </w:t>
      </w:r>
      <w:r>
        <w:t xml:space="preserve">‘Update’ mode, results in the attempted change being blocked and an email alert generated to the </w:t>
      </w:r>
      <w:r w:rsidRPr="00E04BE5">
        <w:rPr>
          <w:highlight w:val="yellow"/>
        </w:rPr>
        <w:t>{Role/</w:t>
      </w:r>
      <w:proofErr w:type="gramStart"/>
      <w:r w:rsidRPr="00E04BE5">
        <w:rPr>
          <w:highlight w:val="yellow"/>
        </w:rPr>
        <w:t>Team}</w:t>
      </w:r>
      <w:r>
        <w:t>from</w:t>
      </w:r>
      <w:proofErr w:type="gramEnd"/>
      <w:r>
        <w:t xml:space="preserve"> the </w:t>
      </w:r>
      <w:r w:rsidR="001C0653" w:rsidRPr="00E04BE5">
        <w:rPr>
          <w:highlight w:val="yellow"/>
        </w:rPr>
        <w:t>{Tool}</w:t>
      </w:r>
      <w:r w:rsidR="001C0653">
        <w:t xml:space="preserve">.  </w:t>
      </w:r>
      <w:r w:rsidR="001C0653" w:rsidRPr="00E04BE5">
        <w:rPr>
          <w:highlight w:val="yellow"/>
        </w:rPr>
        <w:t>{Tool}</w:t>
      </w:r>
      <w:r w:rsidR="001C0653">
        <w:t xml:space="preserve"> </w:t>
      </w:r>
      <w:r>
        <w:t xml:space="preserve">alerts will still run and alert the </w:t>
      </w:r>
      <w:r w:rsidRPr="00E04BE5">
        <w:rPr>
          <w:highlight w:val="yellow"/>
        </w:rPr>
        <w:t>{Role/Team}</w:t>
      </w:r>
      <w:r>
        <w:t xml:space="preserve"> on changes even while the system is in </w:t>
      </w:r>
      <w:r w:rsidR="001C0653">
        <w:t>‘</w:t>
      </w:r>
      <w:r>
        <w:t>update</w:t>
      </w:r>
      <w:r w:rsidR="001C0653">
        <w:t>’</w:t>
      </w:r>
      <w:r>
        <w:t xml:space="preserve"> mode.</w:t>
      </w:r>
    </w:p>
    <w:p w14:paraId="2EFC3EFC" w14:textId="77777777" w:rsidR="00E04BE5" w:rsidRDefault="00E04BE5" w:rsidP="00E04BE5">
      <w:pPr>
        <w:pStyle w:val="Heading2"/>
      </w:pPr>
      <w:bookmarkStart w:id="103" w:name="_Toc30400221"/>
      <w:bookmarkStart w:id="104" w:name="_Toc52546427"/>
      <w:bookmarkStart w:id="105" w:name="_Toc68612620"/>
      <w:r>
        <w:t>Input Validation, Error Handling, Output and Retention</w:t>
      </w:r>
      <w:bookmarkEnd w:id="103"/>
      <w:bookmarkEnd w:id="104"/>
      <w:bookmarkEnd w:id="105"/>
    </w:p>
    <w:p w14:paraId="1E091FCB" w14:textId="200FC4F1" w:rsidR="00E04BE5" w:rsidRDefault="00E04BE5" w:rsidP="00E04BE5">
      <w:pPr>
        <w:rPr>
          <w:rFonts w:cstheme="minorHAnsi"/>
          <w:color w:val="000000" w:themeColor="text1"/>
          <w:szCs w:val="22"/>
        </w:rPr>
      </w:pPr>
      <w:r>
        <w:rPr>
          <w:rFonts w:cstheme="minorHAnsi"/>
          <w:color w:val="000000" w:themeColor="text1"/>
          <w:szCs w:val="22"/>
        </w:rPr>
        <w:t xml:space="preserve">The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rsidRPr="00E04BE5">
        <w:rPr>
          <w:highlight w:val="yellow"/>
        </w:rPr>
        <w:t>{Role/Team}</w:t>
      </w:r>
      <w:r>
        <w:t xml:space="preserve"> </w:t>
      </w:r>
      <w:r>
        <w:rPr>
          <w:rFonts w:cstheme="minorHAnsi"/>
          <w:color w:val="000000" w:themeColor="text1"/>
          <w:szCs w:val="22"/>
        </w:rPr>
        <w:t xml:space="preserve">performs static code scans via </w:t>
      </w:r>
      <w:r w:rsidR="001C0653" w:rsidRPr="00E04BE5">
        <w:rPr>
          <w:highlight w:val="yellow"/>
        </w:rPr>
        <w:t>{Tool}</w:t>
      </w:r>
      <w:r>
        <w:rPr>
          <w:rFonts w:cstheme="minorHAnsi"/>
          <w:color w:val="000000" w:themeColor="text1"/>
          <w:szCs w:val="22"/>
        </w:rPr>
        <w:t xml:space="preserve">. Additionally, </w:t>
      </w:r>
      <w:r w:rsidRPr="00E04BE5">
        <w:rPr>
          <w:highlight w:val="yellow"/>
        </w:rPr>
        <w:t>{Role/Team}</w:t>
      </w:r>
      <w:r>
        <w:t xml:space="preserve"> </w:t>
      </w:r>
      <w:r>
        <w:rPr>
          <w:rFonts w:cstheme="minorHAnsi"/>
          <w:color w:val="000000" w:themeColor="text1"/>
          <w:szCs w:val="22"/>
        </w:rPr>
        <w:t xml:space="preserve">performs the static code analysis multiple times a week in the development environment, against the branch. Subsequently, the scans are scheduled every other week on release branch prior to being </w:t>
      </w:r>
      <w:r>
        <w:rPr>
          <w:rFonts w:cstheme="minorHAnsi"/>
          <w:color w:val="000000" w:themeColor="text1"/>
          <w:szCs w:val="22"/>
        </w:rPr>
        <w:lastRenderedPageBreak/>
        <w:t xml:space="preserve">pushed to production. The static code scans are performed to identify any of the OWASP 10 and CWE top 25 and some </w:t>
      </w:r>
      <w:r w:rsidR="001C0653">
        <w:rPr>
          <w:rFonts w:cstheme="minorHAnsi"/>
          <w:color w:val="000000" w:themeColor="text1"/>
          <w:szCs w:val="22"/>
        </w:rPr>
        <w:t xml:space="preserve">of </w:t>
      </w:r>
      <w:r w:rsidR="001C0653" w:rsidRPr="00E04BE5">
        <w:rPr>
          <w:highlight w:val="yellow"/>
        </w:rPr>
        <w:t>{Tool</w:t>
      </w:r>
      <w:r w:rsidR="001C0653">
        <w:rPr>
          <w:highlight w:val="yellow"/>
        </w:rPr>
        <w:t>s</w:t>
      </w:r>
      <w:r w:rsidR="001C0653" w:rsidRPr="00E04BE5">
        <w:rPr>
          <w:highlight w:val="yellow"/>
        </w:rPr>
        <w:t>}</w:t>
      </w:r>
      <w:r>
        <w:rPr>
          <w:rFonts w:cstheme="minorHAnsi"/>
          <w:color w:val="000000" w:themeColor="text1"/>
          <w:szCs w:val="22"/>
        </w:rPr>
        <w:t xml:space="preserve"> custom security rules. For input validation, the system checks the data for file upload and character validation.</w:t>
      </w:r>
    </w:p>
    <w:p w14:paraId="5F1564D8" w14:textId="11E1B3BA" w:rsidR="00E04BE5" w:rsidRDefault="00252476" w:rsidP="00E04BE5">
      <w:pPr>
        <w:pStyle w:val="BulletLevel1"/>
      </w:pPr>
      <w:r>
        <w:fldChar w:fldCharType="begin"/>
      </w:r>
      <w:r>
        <w:instrText xml:space="preserve"> REF OrgName </w:instrText>
      </w:r>
      <w:r>
        <w:fldChar w:fldCharType="separate"/>
      </w:r>
      <w:r w:rsidR="00E04BE5">
        <w:t>Organization Name</w:t>
      </w:r>
      <w:r>
        <w:fldChar w:fldCharType="end"/>
      </w:r>
      <w:r w:rsidR="00E04BE5" w:rsidRPr="00C92CC5">
        <w:t xml:space="preserve"> </w:t>
      </w:r>
      <w:r w:rsidR="00E04BE5" w:rsidRPr="00E04BE5">
        <w:rPr>
          <w:highlight w:val="yellow"/>
        </w:rPr>
        <w:t>{Role/Team}</w:t>
      </w:r>
      <w:r w:rsidR="00E04BE5">
        <w:t xml:space="preserve"> has configured </w:t>
      </w:r>
      <w:r w:rsidR="001C0653">
        <w:t>information system</w:t>
      </w:r>
      <w:r w:rsidR="00E04BE5">
        <w:t xml:space="preserve"> not to expose error information. Anytime an unhandled exception occurs, the user is routed to a standard error page. </w:t>
      </w:r>
      <w:r>
        <w:fldChar w:fldCharType="begin"/>
      </w:r>
      <w:r>
        <w:instrText xml:space="preserve"> REF OrgName </w:instrText>
      </w:r>
      <w:r>
        <w:fldChar w:fldCharType="separate"/>
      </w:r>
      <w:r w:rsidR="00E04BE5">
        <w:t>Organization Name</w:t>
      </w:r>
      <w:r>
        <w:fldChar w:fldCharType="end"/>
      </w:r>
      <w:r w:rsidR="00E04BE5">
        <w:t xml:space="preserve"> only identify potentially security-relevant error conditions, screening error messages for sensitive or confidential information and revealing messages only to authorized personnel. The error messages do not reveal: </w:t>
      </w:r>
    </w:p>
    <w:p w14:paraId="52CA91DA" w14:textId="77777777" w:rsidR="00E04BE5" w:rsidRDefault="00E04BE5" w:rsidP="00E04BE5">
      <w:pPr>
        <w:pStyle w:val="BulletLevel1"/>
        <w:numPr>
          <w:ilvl w:val="0"/>
          <w:numId w:val="32"/>
        </w:numPr>
        <w:ind w:left="720"/>
      </w:pPr>
      <w:r>
        <w:t xml:space="preserve">Username and password combinations </w:t>
      </w:r>
    </w:p>
    <w:p w14:paraId="404A3ACD" w14:textId="77777777" w:rsidR="00E04BE5" w:rsidRDefault="00E04BE5" w:rsidP="00E04BE5">
      <w:pPr>
        <w:pStyle w:val="BulletLevel1"/>
        <w:numPr>
          <w:ilvl w:val="0"/>
          <w:numId w:val="32"/>
        </w:numPr>
        <w:ind w:left="720"/>
      </w:pPr>
      <w:r>
        <w:t>Attributes used to validate a password reset request (</w:t>
      </w:r>
      <w:proofErr w:type="gramStart"/>
      <w:r>
        <w:t>e.g.</w:t>
      </w:r>
      <w:proofErr w:type="gramEnd"/>
      <w:r>
        <w:t xml:space="preserve"> security questions) </w:t>
      </w:r>
    </w:p>
    <w:p w14:paraId="7ABEA5CF" w14:textId="77777777" w:rsidR="00E04BE5" w:rsidRDefault="00E04BE5" w:rsidP="00E04BE5">
      <w:pPr>
        <w:pStyle w:val="BulletLevel1"/>
        <w:numPr>
          <w:ilvl w:val="0"/>
          <w:numId w:val="32"/>
        </w:numPr>
        <w:ind w:left="720"/>
      </w:pPr>
      <w:proofErr w:type="gramStart"/>
      <w:r>
        <w:t>Personally</w:t>
      </w:r>
      <w:proofErr w:type="gramEnd"/>
      <w:r>
        <w:t xml:space="preserve"> identifiable information (excluding unique username identifiers provided as a normal part of a transactional record) </w:t>
      </w:r>
    </w:p>
    <w:p w14:paraId="7EEBE025" w14:textId="77777777" w:rsidR="00E04BE5" w:rsidRDefault="00E04BE5" w:rsidP="00E04BE5">
      <w:pPr>
        <w:pStyle w:val="BulletLevel1"/>
        <w:numPr>
          <w:ilvl w:val="0"/>
          <w:numId w:val="32"/>
        </w:numPr>
        <w:ind w:left="720"/>
      </w:pPr>
      <w:r>
        <w:t xml:space="preserve">Biometric data or personal characteristics used to authenticate identity </w:t>
      </w:r>
    </w:p>
    <w:p w14:paraId="3A02E5A6" w14:textId="77777777" w:rsidR="00E04BE5" w:rsidRDefault="00E04BE5" w:rsidP="00E04BE5">
      <w:pPr>
        <w:pStyle w:val="BulletLevel1"/>
        <w:numPr>
          <w:ilvl w:val="0"/>
          <w:numId w:val="32"/>
        </w:numPr>
        <w:ind w:left="720"/>
      </w:pPr>
      <w:r>
        <w:t>Sensitive financial records (</w:t>
      </w:r>
      <w:proofErr w:type="gramStart"/>
      <w:r>
        <w:t>e.g.</w:t>
      </w:r>
      <w:proofErr w:type="gramEnd"/>
      <w:r>
        <w:t xml:space="preserve"> account numbers, access codes) </w:t>
      </w:r>
    </w:p>
    <w:p w14:paraId="1C30F509" w14:textId="77777777" w:rsidR="00E04BE5" w:rsidRDefault="00E04BE5" w:rsidP="00E04BE5">
      <w:pPr>
        <w:pStyle w:val="BulletLevel1"/>
        <w:numPr>
          <w:ilvl w:val="0"/>
          <w:numId w:val="32"/>
        </w:numPr>
        <w:ind w:left="720"/>
      </w:pPr>
      <w:r>
        <w:t>Content related to internal security functions (</w:t>
      </w:r>
      <w:proofErr w:type="gramStart"/>
      <w:r>
        <w:t>e.g.</w:t>
      </w:r>
      <w:proofErr w:type="gramEnd"/>
      <w:r>
        <w:t xml:space="preserve"> private encryption keys, white list or blacklist rules, object permission attributes and settings)</w:t>
      </w:r>
    </w:p>
    <w:p w14:paraId="1D352B0B" w14:textId="3611BA82" w:rsidR="00E04BE5" w:rsidRDefault="00E04BE5" w:rsidP="00E04BE5">
      <w:pPr>
        <w:pStyle w:val="BulletLevel1"/>
      </w:pPr>
      <w:r>
        <w:t xml:space="preserve">Additionally,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t xml:space="preserve">leverages </w:t>
      </w:r>
      <w:r w:rsidR="001C0653" w:rsidRPr="00E04BE5">
        <w:rPr>
          <w:highlight w:val="yellow"/>
        </w:rPr>
        <w:t>{Tool}</w:t>
      </w:r>
      <w:r>
        <w:t xml:space="preserve"> to push stack trace and error exception logs for the </w:t>
      </w:r>
      <w:r w:rsidRPr="00E04BE5">
        <w:rPr>
          <w:highlight w:val="yellow"/>
        </w:rPr>
        <w:t>{Role/Team}</w:t>
      </w:r>
      <w:r>
        <w:t>to review and troubleshoot on the back end.</w:t>
      </w:r>
    </w:p>
    <w:p w14:paraId="1BC1177F" w14:textId="34A8CD9F" w:rsidR="00E04BE5" w:rsidRDefault="00E04BE5" w:rsidP="00E04BE5">
      <w:r>
        <w:t xml:space="preserve">Error messages are revealed only to authorized personnel who have successfully authenticated and for whom the appropriate role-based access has been applied. </w:t>
      </w:r>
      <w:r w:rsidR="00252476">
        <w:fldChar w:fldCharType="begin"/>
      </w:r>
      <w:r w:rsidR="00252476">
        <w:instrText xml:space="preserve"> REF OrgName </w:instrText>
      </w:r>
      <w:r w:rsidR="00252476">
        <w:fldChar w:fldCharType="separate"/>
      </w:r>
      <w:r>
        <w:t>Organization Name</w:t>
      </w:r>
      <w:r w:rsidR="00252476">
        <w:fldChar w:fldCharType="end"/>
      </w:r>
      <w:r w:rsidRPr="00C92CC5">
        <w:t xml:space="preserve"> </w:t>
      </w:r>
      <w:r>
        <w:t xml:space="preserve">retains all logs online with </w:t>
      </w:r>
      <w:r w:rsidR="001C0653" w:rsidRPr="00E04BE5">
        <w:rPr>
          <w:highlight w:val="yellow"/>
        </w:rPr>
        <w:t>{Tool}</w:t>
      </w:r>
      <w:r w:rsidR="001C0653">
        <w:t xml:space="preserve"> </w:t>
      </w:r>
      <w:r>
        <w:t xml:space="preserve">for one (1) year in </w:t>
      </w:r>
      <w:r w:rsidR="001C0653" w:rsidRPr="00E04BE5">
        <w:rPr>
          <w:highlight w:val="yellow"/>
        </w:rPr>
        <w:t>{Tool}</w:t>
      </w:r>
      <w:r>
        <w:t>.</w:t>
      </w:r>
      <w:bookmarkStart w:id="106" w:name="_Toc30400222"/>
      <w:r>
        <w:t xml:space="preserve"> </w:t>
      </w:r>
    </w:p>
    <w:p w14:paraId="59AF1616" w14:textId="77777777" w:rsidR="00E04BE5" w:rsidRDefault="00E04BE5" w:rsidP="00E04BE5">
      <w:pPr>
        <w:pStyle w:val="Heading2"/>
        <w:rPr>
          <w:rFonts w:cs="Times New Roman"/>
        </w:rPr>
      </w:pPr>
      <w:bookmarkStart w:id="107" w:name="_Toc52546428"/>
      <w:bookmarkStart w:id="108" w:name="_Toc68612621"/>
      <w:r>
        <w:t>Memory Protection</w:t>
      </w:r>
      <w:bookmarkEnd w:id="106"/>
      <w:bookmarkEnd w:id="107"/>
      <w:bookmarkEnd w:id="108"/>
    </w:p>
    <w:p w14:paraId="0E28FCEE" w14:textId="48203DCD" w:rsidR="0056515D" w:rsidRDefault="00E04BE5" w:rsidP="001C0653">
      <w:r>
        <w:t xml:space="preserve">The information system uses virtual servers running </w:t>
      </w:r>
      <w:r w:rsidR="00D04F57" w:rsidRPr="00D04F57">
        <w:rPr>
          <w:highlight w:val="yellow"/>
        </w:rPr>
        <w:t>{List Operating Systems}</w:t>
      </w:r>
      <w:r>
        <w:t xml:space="preserve">. This operating system </w:t>
      </w:r>
      <w:r w:rsidR="00D04F57" w:rsidRPr="00D04F57">
        <w:rPr>
          <w:highlight w:val="yellow"/>
        </w:rPr>
        <w:t>{</w:t>
      </w:r>
      <w:r w:rsidRPr="00D04F57">
        <w:rPr>
          <w:highlight w:val="yellow"/>
        </w:rPr>
        <w:t>has</w:t>
      </w:r>
      <w:r w:rsidR="00D04F57" w:rsidRPr="00D04F57">
        <w:rPr>
          <w:highlight w:val="yellow"/>
        </w:rPr>
        <w:t>/does not have}</w:t>
      </w:r>
      <w:r>
        <w:t xml:space="preserve"> protections in place for preventing code execution in restricted memory locations: No Execute (NX), Address Space Layout Randomization (ASLR), and Data Execution Prevention (DEP).   </w:t>
      </w: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BE1F" w14:textId="77777777" w:rsidR="005C6CF2" w:rsidRDefault="005C6CF2" w:rsidP="002317F3">
      <w:r>
        <w:separator/>
      </w:r>
    </w:p>
  </w:endnote>
  <w:endnote w:type="continuationSeparator" w:id="0">
    <w:p w14:paraId="65E39A39" w14:textId="77777777" w:rsidR="005C6CF2" w:rsidRDefault="005C6CF2" w:rsidP="002317F3">
      <w:r>
        <w:continuationSeparator/>
      </w:r>
    </w:p>
  </w:endnote>
  <w:endnote w:type="continuationNotice" w:id="1">
    <w:p w14:paraId="0D4D48B9" w14:textId="77777777" w:rsidR="005C6CF2" w:rsidRDefault="005C6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7E0E51" w:rsidRPr="00E25CA3" w:rsidRDefault="007E0E51"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7E0E51" w:rsidRDefault="007E0E51" w:rsidP="006F2385">
    <w:pPr>
      <w:pStyle w:val="Footer"/>
      <w:pBdr>
        <w:bottom w:val="single" w:sz="6" w:space="1" w:color="808080"/>
      </w:pBdr>
    </w:pPr>
  </w:p>
  <w:p w14:paraId="08122DB8" w14:textId="42D9698B" w:rsidR="007E0E51" w:rsidRPr="00DF15C3" w:rsidRDefault="007E0E51" w:rsidP="006F2385">
    <w:pPr>
      <w:pStyle w:val="Footer"/>
    </w:pPr>
    <w:r w:rsidRPr="00DF15C3">
      <w:t xml:space="preserve">Version </w:t>
    </w:r>
    <w:r>
      <w:t>1.0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93FC" w14:textId="77777777" w:rsidR="005C6CF2" w:rsidRDefault="005C6CF2" w:rsidP="002317F3">
      <w:r>
        <w:separator/>
      </w:r>
    </w:p>
  </w:footnote>
  <w:footnote w:type="continuationSeparator" w:id="0">
    <w:p w14:paraId="1CBA4A4F" w14:textId="77777777" w:rsidR="005C6CF2" w:rsidRDefault="005C6CF2" w:rsidP="002317F3">
      <w:r>
        <w:continuationSeparator/>
      </w:r>
    </w:p>
  </w:footnote>
  <w:footnote w:type="continuationNotice" w:id="1">
    <w:p w14:paraId="67C9A4B4" w14:textId="77777777" w:rsidR="005C6CF2" w:rsidRDefault="005C6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7E0E51" w:rsidRPr="00680892" w:rsidRDefault="007E0E51"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12B5B"/>
    <w:multiLevelType w:val="hybridMultilevel"/>
    <w:tmpl w:val="0BD2FD7C"/>
    <w:lvl w:ilvl="0" w:tplc="A0100AB4">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720" w:hanging="360"/>
      </w:pPr>
      <w:rPr>
        <w:rFonts w:ascii="Symbol" w:hAnsi="Symbol" w:hint="default"/>
        <w:b w:val="0"/>
        <w:i w:val="0"/>
        <w:color w:val="auto"/>
        <w:sz w:val="24"/>
      </w:rPr>
    </w:lvl>
    <w:lvl w:ilvl="2" w:tplc="04090003">
      <w:start w:val="1"/>
      <w:numFmt w:val="bullet"/>
      <w:lvlText w:val="o"/>
      <w:lvlJc w:val="left"/>
      <w:pPr>
        <w:ind w:left="1080" w:hanging="360"/>
      </w:pPr>
      <w:rPr>
        <w:rFonts w:ascii="Courier New" w:hAnsi="Courier New" w:cs="Courier New" w:hint="default"/>
        <w:color w:val="auto"/>
      </w:rPr>
    </w:lvl>
    <w:lvl w:ilvl="3" w:tplc="9F60D028">
      <w:start w:val="1"/>
      <w:numFmt w:val="bullet"/>
      <w:lvlText w:val=""/>
      <w:lvlJc w:val="left"/>
      <w:pPr>
        <w:ind w:left="1440" w:hanging="360"/>
      </w:pPr>
      <w:rPr>
        <w:rFonts w:ascii="Symbol" w:hAnsi="Symbol" w:hint="default"/>
      </w:rPr>
    </w:lvl>
    <w:lvl w:ilvl="4" w:tplc="143CB4F2">
      <w:start w:val="1"/>
      <w:numFmt w:val="bullet"/>
      <w:lvlText w:val=""/>
      <w:lvlJc w:val="left"/>
      <w:pPr>
        <w:ind w:left="1800" w:hanging="360"/>
      </w:pPr>
      <w:rPr>
        <w:rFonts w:ascii="Symbol" w:hAnsi="Symbol" w:hint="default"/>
      </w:rPr>
    </w:lvl>
    <w:lvl w:ilvl="5" w:tplc="26C2670E">
      <w:start w:val="1"/>
      <w:numFmt w:val="bullet"/>
      <w:lvlText w:val=""/>
      <w:lvlJc w:val="left"/>
      <w:pPr>
        <w:ind w:left="2160" w:hanging="360"/>
      </w:pPr>
      <w:rPr>
        <w:rFonts w:ascii="Wingdings" w:hAnsi="Wingdings" w:hint="default"/>
      </w:rPr>
    </w:lvl>
    <w:lvl w:ilvl="6" w:tplc="EEBC5B0A">
      <w:start w:val="1"/>
      <w:numFmt w:val="bullet"/>
      <w:lvlText w:val=""/>
      <w:lvlJc w:val="left"/>
      <w:pPr>
        <w:ind w:left="2520" w:hanging="360"/>
      </w:pPr>
      <w:rPr>
        <w:rFonts w:ascii="Wingdings" w:hAnsi="Wingdings" w:hint="default"/>
      </w:rPr>
    </w:lvl>
    <w:lvl w:ilvl="7" w:tplc="11CC0B24">
      <w:start w:val="1"/>
      <w:numFmt w:val="bullet"/>
      <w:lvlText w:val=""/>
      <w:lvlJc w:val="left"/>
      <w:pPr>
        <w:ind w:left="2880" w:hanging="360"/>
      </w:pPr>
      <w:rPr>
        <w:rFonts w:ascii="Symbol" w:hAnsi="Symbol" w:hint="default"/>
      </w:rPr>
    </w:lvl>
    <w:lvl w:ilvl="8" w:tplc="DF58F428">
      <w:start w:val="1"/>
      <w:numFmt w:val="bullet"/>
      <w:lvlText w:val=""/>
      <w:lvlJc w:val="left"/>
      <w:pPr>
        <w:ind w:left="3240" w:hanging="360"/>
      </w:pPr>
      <w:rPr>
        <w:rFonts w:ascii="Symbol" w:hAnsi="Symbol" w:hint="default"/>
      </w:rPr>
    </w:lvl>
  </w:abstractNum>
  <w:abstractNum w:abstractNumId="21"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6"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3"/>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4"/>
  </w:num>
  <w:num w:numId="17">
    <w:abstractNumId w:val="2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4"/>
  </w:num>
  <w:num w:numId="23">
    <w:abstractNumId w:val="10"/>
  </w:num>
  <w:num w:numId="24">
    <w:abstractNumId w:val="22"/>
  </w:num>
  <w:num w:numId="25">
    <w:abstractNumId w:val="16"/>
  </w:num>
  <w:num w:numId="26">
    <w:abstractNumId w:val="12"/>
  </w:num>
  <w:num w:numId="27">
    <w:abstractNumId w:val="26"/>
    <w:lvlOverride w:ilvl="0">
      <w:startOverride w:val="1"/>
    </w:lvlOverride>
  </w:num>
  <w:num w:numId="28">
    <w:abstractNumId w:val="19"/>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DSxNDAHMg0tzJR0lIJTi4sz8/NACgxrAdGYYGYsAAAA"/>
  </w:docVars>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0F2392"/>
    <w:rsid w:val="00102C1A"/>
    <w:rsid w:val="001106B6"/>
    <w:rsid w:val="001204BF"/>
    <w:rsid w:val="00124D3F"/>
    <w:rsid w:val="00126D21"/>
    <w:rsid w:val="00153483"/>
    <w:rsid w:val="00173046"/>
    <w:rsid w:val="00174212"/>
    <w:rsid w:val="00191959"/>
    <w:rsid w:val="0019222D"/>
    <w:rsid w:val="001A4025"/>
    <w:rsid w:val="001C0653"/>
    <w:rsid w:val="001C09EE"/>
    <w:rsid w:val="001D5FC8"/>
    <w:rsid w:val="001E27AE"/>
    <w:rsid w:val="001F510C"/>
    <w:rsid w:val="001F5F64"/>
    <w:rsid w:val="00217E68"/>
    <w:rsid w:val="00230700"/>
    <w:rsid w:val="00230F52"/>
    <w:rsid w:val="002317F3"/>
    <w:rsid w:val="00246F96"/>
    <w:rsid w:val="0025247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6CF2"/>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E0E51"/>
    <w:rsid w:val="007F2867"/>
    <w:rsid w:val="008003D0"/>
    <w:rsid w:val="0080352C"/>
    <w:rsid w:val="00811B33"/>
    <w:rsid w:val="00820551"/>
    <w:rsid w:val="00825071"/>
    <w:rsid w:val="00842DDE"/>
    <w:rsid w:val="008949AD"/>
    <w:rsid w:val="008D3D53"/>
    <w:rsid w:val="008D47C0"/>
    <w:rsid w:val="008E2465"/>
    <w:rsid w:val="009036FD"/>
    <w:rsid w:val="009041B3"/>
    <w:rsid w:val="009106C6"/>
    <w:rsid w:val="00923BD7"/>
    <w:rsid w:val="00926C61"/>
    <w:rsid w:val="00933305"/>
    <w:rsid w:val="0094161C"/>
    <w:rsid w:val="00941AF7"/>
    <w:rsid w:val="009422BA"/>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837C2"/>
    <w:rsid w:val="00CB6180"/>
    <w:rsid w:val="00CC25FF"/>
    <w:rsid w:val="00CC674E"/>
    <w:rsid w:val="00CD72AA"/>
    <w:rsid w:val="00CF45DB"/>
    <w:rsid w:val="00CF50C0"/>
    <w:rsid w:val="00D0117A"/>
    <w:rsid w:val="00D04F57"/>
    <w:rsid w:val="00D43DCD"/>
    <w:rsid w:val="00D540A3"/>
    <w:rsid w:val="00D579D4"/>
    <w:rsid w:val="00D6675F"/>
    <w:rsid w:val="00D83DBB"/>
    <w:rsid w:val="00D966AA"/>
    <w:rsid w:val="00DB5E58"/>
    <w:rsid w:val="00DC48BF"/>
    <w:rsid w:val="00DD3090"/>
    <w:rsid w:val="00E0250F"/>
    <w:rsid w:val="00E04BE5"/>
    <w:rsid w:val="00E06164"/>
    <w:rsid w:val="00E205D6"/>
    <w:rsid w:val="00E65158"/>
    <w:rsid w:val="00E66C2D"/>
    <w:rsid w:val="00E93C29"/>
    <w:rsid w:val="00EA29B5"/>
    <w:rsid w:val="00EA7480"/>
    <w:rsid w:val="00EB1D53"/>
    <w:rsid w:val="00EB3FAE"/>
    <w:rsid w:val="00EB624F"/>
    <w:rsid w:val="00EC308F"/>
    <w:rsid w:val="00EC3809"/>
    <w:rsid w:val="00EC4C1A"/>
    <w:rsid w:val="00ED2310"/>
    <w:rsid w:val="00EE20EF"/>
    <w:rsid w:val="00EE4FD4"/>
    <w:rsid w:val="00EF334E"/>
    <w:rsid w:val="00F05669"/>
    <w:rsid w:val="00F21A53"/>
    <w:rsid w:val="00F35BEE"/>
    <w:rsid w:val="00F43689"/>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9C949ED3-D0E1-44CD-BBB3-4137CC62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E061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917">
      <w:bodyDiv w:val="1"/>
      <w:marLeft w:val="0"/>
      <w:marRight w:val="0"/>
      <w:marTop w:val="0"/>
      <w:marBottom w:val="0"/>
      <w:divBdr>
        <w:top w:val="none" w:sz="0" w:space="0" w:color="auto"/>
        <w:left w:val="none" w:sz="0" w:space="0" w:color="auto"/>
        <w:bottom w:val="none" w:sz="0" w:space="0" w:color="auto"/>
        <w:right w:val="none" w:sz="0" w:space="0" w:color="auto"/>
      </w:divBdr>
    </w:div>
    <w:div w:id="1000355832">
      <w:bodyDiv w:val="1"/>
      <w:marLeft w:val="0"/>
      <w:marRight w:val="0"/>
      <w:marTop w:val="0"/>
      <w:marBottom w:val="0"/>
      <w:divBdr>
        <w:top w:val="none" w:sz="0" w:space="0" w:color="auto"/>
        <w:left w:val="none" w:sz="0" w:space="0" w:color="auto"/>
        <w:bottom w:val="none" w:sz="0" w:space="0" w:color="auto"/>
        <w:right w:val="none" w:sz="0" w:space="0" w:color="auto"/>
      </w:divBdr>
    </w:div>
    <w:div w:id="19040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427A-28BA-4239-889F-1BB3CBCF04B2}">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cf0f3822-ced3-4bda-81bd-3cb06028b070"/>
    <ds:schemaRef ds:uri="http://purl.org/dc/elements/1.1/"/>
    <ds:schemaRef ds:uri="http://schemas.microsoft.com/office/infopath/2007/PartnerControls"/>
    <ds:schemaRef ds:uri="040871e7-0fbb-4834-bc68-3ff0cf3ad658"/>
    <ds:schemaRef ds:uri="http://schemas.microsoft.com/office/2006/metadata/properties"/>
  </ds:schemaRefs>
</ds:datastoreItem>
</file>

<file path=customXml/itemProps2.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3.xml><?xml version="1.0" encoding="utf-8"?>
<ds:datastoreItem xmlns:ds="http://schemas.openxmlformats.org/officeDocument/2006/customXml" ds:itemID="{F6A40A14-8585-49CF-B3AC-2A1D48796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Links>
    <vt:vector size="108" baseType="variant">
      <vt:variant>
        <vt:i4>1638448</vt:i4>
      </vt:variant>
      <vt:variant>
        <vt:i4>95</vt:i4>
      </vt:variant>
      <vt:variant>
        <vt:i4>0</vt:i4>
      </vt:variant>
      <vt:variant>
        <vt:i4>5</vt:i4>
      </vt:variant>
      <vt:variant>
        <vt:lpwstr/>
      </vt:variant>
      <vt:variant>
        <vt:lpwstr>_Toc68612621</vt:lpwstr>
      </vt:variant>
      <vt:variant>
        <vt:i4>1572912</vt:i4>
      </vt:variant>
      <vt:variant>
        <vt:i4>89</vt:i4>
      </vt:variant>
      <vt:variant>
        <vt:i4>0</vt:i4>
      </vt:variant>
      <vt:variant>
        <vt:i4>5</vt:i4>
      </vt:variant>
      <vt:variant>
        <vt:lpwstr/>
      </vt:variant>
      <vt:variant>
        <vt:lpwstr>_Toc68612620</vt:lpwstr>
      </vt:variant>
      <vt:variant>
        <vt:i4>1114163</vt:i4>
      </vt:variant>
      <vt:variant>
        <vt:i4>83</vt:i4>
      </vt:variant>
      <vt:variant>
        <vt:i4>0</vt:i4>
      </vt:variant>
      <vt:variant>
        <vt:i4>5</vt:i4>
      </vt:variant>
      <vt:variant>
        <vt:lpwstr/>
      </vt:variant>
      <vt:variant>
        <vt:lpwstr>_Toc68612619</vt:lpwstr>
      </vt:variant>
      <vt:variant>
        <vt:i4>1048627</vt:i4>
      </vt:variant>
      <vt:variant>
        <vt:i4>77</vt:i4>
      </vt:variant>
      <vt:variant>
        <vt:i4>0</vt:i4>
      </vt:variant>
      <vt:variant>
        <vt:i4>5</vt:i4>
      </vt:variant>
      <vt:variant>
        <vt:lpwstr/>
      </vt:variant>
      <vt:variant>
        <vt:lpwstr>_Toc68612618</vt:lpwstr>
      </vt:variant>
      <vt:variant>
        <vt:i4>2031667</vt:i4>
      </vt:variant>
      <vt:variant>
        <vt:i4>71</vt:i4>
      </vt:variant>
      <vt:variant>
        <vt:i4>0</vt:i4>
      </vt:variant>
      <vt:variant>
        <vt:i4>5</vt:i4>
      </vt:variant>
      <vt:variant>
        <vt:lpwstr/>
      </vt:variant>
      <vt:variant>
        <vt:lpwstr>_Toc68612617</vt:lpwstr>
      </vt:variant>
      <vt:variant>
        <vt:i4>1966131</vt:i4>
      </vt:variant>
      <vt:variant>
        <vt:i4>65</vt:i4>
      </vt:variant>
      <vt:variant>
        <vt:i4>0</vt:i4>
      </vt:variant>
      <vt:variant>
        <vt:i4>5</vt:i4>
      </vt:variant>
      <vt:variant>
        <vt:lpwstr/>
      </vt:variant>
      <vt:variant>
        <vt:lpwstr>_Toc68612616</vt:lpwstr>
      </vt:variant>
      <vt:variant>
        <vt:i4>1900595</vt:i4>
      </vt:variant>
      <vt:variant>
        <vt:i4>59</vt:i4>
      </vt:variant>
      <vt:variant>
        <vt:i4>0</vt:i4>
      </vt:variant>
      <vt:variant>
        <vt:i4>5</vt:i4>
      </vt:variant>
      <vt:variant>
        <vt:lpwstr/>
      </vt:variant>
      <vt:variant>
        <vt:lpwstr>_Toc68612615</vt:lpwstr>
      </vt:variant>
      <vt:variant>
        <vt:i4>1835059</vt:i4>
      </vt:variant>
      <vt:variant>
        <vt:i4>53</vt:i4>
      </vt:variant>
      <vt:variant>
        <vt:i4>0</vt:i4>
      </vt:variant>
      <vt:variant>
        <vt:i4>5</vt:i4>
      </vt:variant>
      <vt:variant>
        <vt:lpwstr/>
      </vt:variant>
      <vt:variant>
        <vt:lpwstr>_Toc68612614</vt:lpwstr>
      </vt:variant>
      <vt:variant>
        <vt:i4>1769523</vt:i4>
      </vt:variant>
      <vt:variant>
        <vt:i4>47</vt:i4>
      </vt:variant>
      <vt:variant>
        <vt:i4>0</vt:i4>
      </vt:variant>
      <vt:variant>
        <vt:i4>5</vt:i4>
      </vt:variant>
      <vt:variant>
        <vt:lpwstr/>
      </vt:variant>
      <vt:variant>
        <vt:lpwstr>_Toc68612613</vt:lpwstr>
      </vt:variant>
      <vt:variant>
        <vt:i4>1703987</vt:i4>
      </vt:variant>
      <vt:variant>
        <vt:i4>41</vt:i4>
      </vt:variant>
      <vt:variant>
        <vt:i4>0</vt:i4>
      </vt:variant>
      <vt:variant>
        <vt:i4>5</vt:i4>
      </vt:variant>
      <vt:variant>
        <vt:lpwstr/>
      </vt:variant>
      <vt:variant>
        <vt:lpwstr>_Toc68612612</vt:lpwstr>
      </vt:variant>
      <vt:variant>
        <vt:i4>1638451</vt:i4>
      </vt:variant>
      <vt:variant>
        <vt:i4>35</vt:i4>
      </vt:variant>
      <vt:variant>
        <vt:i4>0</vt:i4>
      </vt:variant>
      <vt:variant>
        <vt:i4>5</vt:i4>
      </vt:variant>
      <vt:variant>
        <vt:lpwstr/>
      </vt:variant>
      <vt:variant>
        <vt:lpwstr>_Toc68612611</vt:lpwstr>
      </vt:variant>
      <vt:variant>
        <vt:i4>1572915</vt:i4>
      </vt:variant>
      <vt:variant>
        <vt:i4>29</vt:i4>
      </vt:variant>
      <vt:variant>
        <vt:i4>0</vt:i4>
      </vt:variant>
      <vt:variant>
        <vt:i4>5</vt:i4>
      </vt:variant>
      <vt:variant>
        <vt:lpwstr/>
      </vt:variant>
      <vt:variant>
        <vt:lpwstr>_Toc68612610</vt:lpwstr>
      </vt:variant>
      <vt:variant>
        <vt:i4>1114162</vt:i4>
      </vt:variant>
      <vt:variant>
        <vt:i4>23</vt:i4>
      </vt:variant>
      <vt:variant>
        <vt:i4>0</vt:i4>
      </vt:variant>
      <vt:variant>
        <vt:i4>5</vt:i4>
      </vt:variant>
      <vt:variant>
        <vt:lpwstr/>
      </vt:variant>
      <vt:variant>
        <vt:lpwstr>_Toc68612609</vt:lpwstr>
      </vt:variant>
      <vt:variant>
        <vt:i4>1048626</vt:i4>
      </vt:variant>
      <vt:variant>
        <vt:i4>17</vt:i4>
      </vt:variant>
      <vt:variant>
        <vt:i4>0</vt:i4>
      </vt:variant>
      <vt:variant>
        <vt:i4>5</vt:i4>
      </vt:variant>
      <vt:variant>
        <vt:lpwstr/>
      </vt:variant>
      <vt:variant>
        <vt:lpwstr>_Toc68612608</vt:lpwstr>
      </vt:variant>
      <vt:variant>
        <vt:i4>2031666</vt:i4>
      </vt:variant>
      <vt:variant>
        <vt:i4>11</vt:i4>
      </vt:variant>
      <vt:variant>
        <vt:i4>0</vt:i4>
      </vt:variant>
      <vt:variant>
        <vt:i4>5</vt:i4>
      </vt:variant>
      <vt:variant>
        <vt:lpwstr/>
      </vt:variant>
      <vt:variant>
        <vt:lpwstr>_Toc68612607</vt:lpwstr>
      </vt:variant>
      <vt:variant>
        <vt:i4>1966130</vt:i4>
      </vt:variant>
      <vt:variant>
        <vt:i4>5</vt:i4>
      </vt:variant>
      <vt:variant>
        <vt:i4>0</vt:i4>
      </vt:variant>
      <vt:variant>
        <vt:i4>5</vt:i4>
      </vt:variant>
      <vt:variant>
        <vt:lpwstr/>
      </vt:variant>
      <vt:variant>
        <vt:lpwstr>_Toc68612606</vt:lpwstr>
      </vt:variant>
      <vt:variant>
        <vt:i4>1572918</vt:i4>
      </vt:variant>
      <vt:variant>
        <vt:i4>3</vt:i4>
      </vt:variant>
      <vt:variant>
        <vt:i4>0</vt:i4>
      </vt:variant>
      <vt:variant>
        <vt:i4>5</vt:i4>
      </vt:variant>
      <vt:variant>
        <vt:lpwstr>mailto:noahbr@knowledgeservices.com</vt:lpwstr>
      </vt:variant>
      <vt:variant>
        <vt:lpwstr/>
      </vt:variant>
      <vt:variant>
        <vt:i4>1572918</vt:i4>
      </vt:variant>
      <vt:variant>
        <vt:i4>0</vt:i4>
      </vt:variant>
      <vt:variant>
        <vt:i4>0</vt:i4>
      </vt:variant>
      <vt:variant>
        <vt:i4>5</vt:i4>
      </vt:variant>
      <vt:variant>
        <vt:lpwstr>mailto:noahbr@knowledgeservices.com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11</cp:revision>
  <dcterms:created xsi:type="dcterms:W3CDTF">2021-01-05T18:11:00Z</dcterms:created>
  <dcterms:modified xsi:type="dcterms:W3CDTF">2021-05-12T15:17:00Z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