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7CA4366F" w:rsidR="00124D3F" w:rsidRPr="00124D3F" w:rsidRDefault="00124D3F" w:rsidP="00124D3F">
      <w:pPr>
        <w:pStyle w:val="Title"/>
      </w:pPr>
      <w:r w:rsidRPr="00124D3F">
        <w:t>Security Policy</w:t>
      </w:r>
    </w:p>
    <w:p w14:paraId="188B12EC" w14:textId="77777777" w:rsidR="00124D3F" w:rsidRPr="00C553E7" w:rsidRDefault="00124D3F" w:rsidP="00124D3F"/>
    <w:p w14:paraId="2A61A6AD" w14:textId="337DCDD0" w:rsidR="00124D3F" w:rsidRPr="00124D3F" w:rsidRDefault="00CE2ADD" w:rsidP="00124D3F">
      <w:pPr>
        <w:pStyle w:val="Subtitle"/>
      </w:pPr>
      <w:r>
        <w:t>Media Protection</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751948A1" w14:textId="77777777" w:rsidR="00D95208" w:rsidRPr="002317F3" w:rsidRDefault="00D95208" w:rsidP="00D95208">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26D71819" w:rsidR="00124D3F" w:rsidRPr="002B4D88" w:rsidRDefault="00D95208"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37F63084" w:rsidR="00124D3F" w:rsidRPr="002B4D88" w:rsidRDefault="00124D3F" w:rsidP="002B4D88">
            <w:pPr>
              <w:pStyle w:val="TableBody"/>
            </w:pPr>
            <w:r w:rsidRPr="002B4D88">
              <w:t xml:space="preserve">Published </w:t>
            </w:r>
            <w:r w:rsidR="00CE2ADD">
              <w:t>MP</w:t>
            </w:r>
            <w:r w:rsidRPr="002B4D88">
              <w:t xml:space="preserve"> Policy</w:t>
            </w:r>
          </w:p>
        </w:tc>
        <w:tc>
          <w:tcPr>
            <w:tcW w:w="1851" w:type="dxa"/>
          </w:tcPr>
          <w:p w14:paraId="29B2D09D" w14:textId="71895652" w:rsidR="00124D3F" w:rsidRPr="002B4D88" w:rsidRDefault="00124D3F" w:rsidP="002B4D88">
            <w:pPr>
              <w:pStyle w:val="TableBody"/>
            </w:pPr>
            <w:r w:rsidRPr="002B4D88">
              <w:t xml:space="preserve">Noah Brown, </w:t>
            </w:r>
            <w:r w:rsidR="00D95208">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5F1F452C" w14:textId="3E4082DA" w:rsidR="00CE2ADD"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8593385" w:history="1">
            <w:r w:rsidR="00CE2ADD" w:rsidRPr="00824BFF">
              <w:rPr>
                <w:rStyle w:val="Hyperlink"/>
              </w:rPr>
              <w:t>1</w:t>
            </w:r>
            <w:r w:rsidR="00CE2ADD">
              <w:rPr>
                <w:rFonts w:eastAsiaTheme="minorEastAsia" w:cstheme="minorBidi"/>
                <w:bCs w:val="0"/>
                <w:color w:val="auto"/>
                <w:szCs w:val="22"/>
              </w:rPr>
              <w:tab/>
            </w:r>
            <w:r w:rsidR="00CE2ADD" w:rsidRPr="00824BFF">
              <w:rPr>
                <w:rStyle w:val="Hyperlink"/>
              </w:rPr>
              <w:t>Introduction</w:t>
            </w:r>
            <w:r w:rsidR="00CE2ADD">
              <w:rPr>
                <w:webHidden/>
              </w:rPr>
              <w:tab/>
            </w:r>
            <w:r w:rsidR="00CE2ADD">
              <w:rPr>
                <w:webHidden/>
              </w:rPr>
              <w:fldChar w:fldCharType="begin"/>
            </w:r>
            <w:r w:rsidR="00CE2ADD">
              <w:rPr>
                <w:webHidden/>
              </w:rPr>
              <w:instrText xml:space="preserve"> PAGEREF _Toc68593385 \h </w:instrText>
            </w:r>
            <w:r w:rsidR="00CE2ADD">
              <w:rPr>
                <w:webHidden/>
              </w:rPr>
            </w:r>
            <w:r w:rsidR="00CE2ADD">
              <w:rPr>
                <w:webHidden/>
              </w:rPr>
              <w:fldChar w:fldCharType="separate"/>
            </w:r>
            <w:r w:rsidR="00CE2ADD">
              <w:rPr>
                <w:webHidden/>
              </w:rPr>
              <w:t>1</w:t>
            </w:r>
            <w:r w:rsidR="00CE2ADD">
              <w:rPr>
                <w:webHidden/>
              </w:rPr>
              <w:fldChar w:fldCharType="end"/>
            </w:r>
          </w:hyperlink>
        </w:p>
        <w:p w14:paraId="4DAD9302" w14:textId="205B7F16" w:rsidR="00CE2ADD" w:rsidRDefault="00FD529A">
          <w:pPr>
            <w:pStyle w:val="TOC1"/>
            <w:rPr>
              <w:rFonts w:eastAsiaTheme="minorEastAsia" w:cstheme="minorBidi"/>
              <w:bCs w:val="0"/>
              <w:color w:val="auto"/>
              <w:szCs w:val="22"/>
            </w:rPr>
          </w:pPr>
          <w:hyperlink w:anchor="_Toc68593386" w:history="1">
            <w:r w:rsidR="00CE2ADD" w:rsidRPr="00824BFF">
              <w:rPr>
                <w:rStyle w:val="Hyperlink"/>
              </w:rPr>
              <w:t>2</w:t>
            </w:r>
            <w:r w:rsidR="00CE2ADD">
              <w:rPr>
                <w:rFonts w:eastAsiaTheme="minorEastAsia" w:cstheme="minorBidi"/>
                <w:bCs w:val="0"/>
                <w:color w:val="auto"/>
                <w:szCs w:val="22"/>
              </w:rPr>
              <w:tab/>
            </w:r>
            <w:r w:rsidR="00CE2ADD" w:rsidRPr="00824BFF">
              <w:rPr>
                <w:rStyle w:val="Hyperlink"/>
              </w:rPr>
              <w:t>Purpose</w:t>
            </w:r>
            <w:r w:rsidR="00CE2ADD">
              <w:rPr>
                <w:webHidden/>
              </w:rPr>
              <w:tab/>
            </w:r>
            <w:r w:rsidR="00CE2ADD">
              <w:rPr>
                <w:webHidden/>
              </w:rPr>
              <w:fldChar w:fldCharType="begin"/>
            </w:r>
            <w:r w:rsidR="00CE2ADD">
              <w:rPr>
                <w:webHidden/>
              </w:rPr>
              <w:instrText xml:space="preserve"> PAGEREF _Toc68593386 \h </w:instrText>
            </w:r>
            <w:r w:rsidR="00CE2ADD">
              <w:rPr>
                <w:webHidden/>
              </w:rPr>
            </w:r>
            <w:r w:rsidR="00CE2ADD">
              <w:rPr>
                <w:webHidden/>
              </w:rPr>
              <w:fldChar w:fldCharType="separate"/>
            </w:r>
            <w:r w:rsidR="00CE2ADD">
              <w:rPr>
                <w:webHidden/>
              </w:rPr>
              <w:t>1</w:t>
            </w:r>
            <w:r w:rsidR="00CE2ADD">
              <w:rPr>
                <w:webHidden/>
              </w:rPr>
              <w:fldChar w:fldCharType="end"/>
            </w:r>
          </w:hyperlink>
        </w:p>
        <w:p w14:paraId="16ED8E65" w14:textId="44FA2A07" w:rsidR="00CE2ADD" w:rsidRDefault="00FD529A">
          <w:pPr>
            <w:pStyle w:val="TOC1"/>
            <w:rPr>
              <w:rFonts w:eastAsiaTheme="minorEastAsia" w:cstheme="minorBidi"/>
              <w:bCs w:val="0"/>
              <w:color w:val="auto"/>
              <w:szCs w:val="22"/>
            </w:rPr>
          </w:pPr>
          <w:hyperlink w:anchor="_Toc68593387" w:history="1">
            <w:r w:rsidR="00CE2ADD" w:rsidRPr="00824BFF">
              <w:rPr>
                <w:rStyle w:val="Hyperlink"/>
              </w:rPr>
              <w:t>3</w:t>
            </w:r>
            <w:r w:rsidR="00CE2ADD">
              <w:rPr>
                <w:rFonts w:eastAsiaTheme="minorEastAsia" w:cstheme="minorBidi"/>
                <w:bCs w:val="0"/>
                <w:color w:val="auto"/>
                <w:szCs w:val="22"/>
              </w:rPr>
              <w:tab/>
            </w:r>
            <w:r w:rsidR="00CE2ADD" w:rsidRPr="00824BFF">
              <w:rPr>
                <w:rStyle w:val="Hyperlink"/>
              </w:rPr>
              <w:t>Scope</w:t>
            </w:r>
            <w:r w:rsidR="00CE2ADD">
              <w:rPr>
                <w:webHidden/>
              </w:rPr>
              <w:tab/>
            </w:r>
            <w:r w:rsidR="00CE2ADD">
              <w:rPr>
                <w:webHidden/>
              </w:rPr>
              <w:fldChar w:fldCharType="begin"/>
            </w:r>
            <w:r w:rsidR="00CE2ADD">
              <w:rPr>
                <w:webHidden/>
              </w:rPr>
              <w:instrText xml:space="preserve"> PAGEREF _Toc68593387 \h </w:instrText>
            </w:r>
            <w:r w:rsidR="00CE2ADD">
              <w:rPr>
                <w:webHidden/>
              </w:rPr>
            </w:r>
            <w:r w:rsidR="00CE2ADD">
              <w:rPr>
                <w:webHidden/>
              </w:rPr>
              <w:fldChar w:fldCharType="separate"/>
            </w:r>
            <w:r w:rsidR="00CE2ADD">
              <w:rPr>
                <w:webHidden/>
              </w:rPr>
              <w:t>1</w:t>
            </w:r>
            <w:r w:rsidR="00CE2ADD">
              <w:rPr>
                <w:webHidden/>
              </w:rPr>
              <w:fldChar w:fldCharType="end"/>
            </w:r>
          </w:hyperlink>
        </w:p>
        <w:p w14:paraId="327C63ED" w14:textId="4C24D4DD" w:rsidR="00CE2ADD" w:rsidRDefault="00FD529A">
          <w:pPr>
            <w:pStyle w:val="TOC1"/>
            <w:rPr>
              <w:rFonts w:eastAsiaTheme="minorEastAsia" w:cstheme="minorBidi"/>
              <w:bCs w:val="0"/>
              <w:color w:val="auto"/>
              <w:szCs w:val="22"/>
            </w:rPr>
          </w:pPr>
          <w:hyperlink w:anchor="_Toc68593388" w:history="1">
            <w:r w:rsidR="00CE2ADD" w:rsidRPr="00824BFF">
              <w:rPr>
                <w:rStyle w:val="Hyperlink"/>
              </w:rPr>
              <w:t>4</w:t>
            </w:r>
            <w:r w:rsidR="00CE2ADD">
              <w:rPr>
                <w:rFonts w:eastAsiaTheme="minorEastAsia" w:cstheme="minorBidi"/>
                <w:bCs w:val="0"/>
                <w:color w:val="auto"/>
                <w:szCs w:val="22"/>
              </w:rPr>
              <w:tab/>
            </w:r>
            <w:r w:rsidR="00CE2ADD" w:rsidRPr="00824BFF">
              <w:rPr>
                <w:rStyle w:val="Hyperlink"/>
              </w:rPr>
              <w:t>Roles and Responsibilities</w:t>
            </w:r>
            <w:r w:rsidR="00CE2ADD">
              <w:rPr>
                <w:webHidden/>
              </w:rPr>
              <w:tab/>
            </w:r>
            <w:r w:rsidR="00CE2ADD">
              <w:rPr>
                <w:webHidden/>
              </w:rPr>
              <w:fldChar w:fldCharType="begin"/>
            </w:r>
            <w:r w:rsidR="00CE2ADD">
              <w:rPr>
                <w:webHidden/>
              </w:rPr>
              <w:instrText xml:space="preserve"> PAGEREF _Toc68593388 \h </w:instrText>
            </w:r>
            <w:r w:rsidR="00CE2ADD">
              <w:rPr>
                <w:webHidden/>
              </w:rPr>
            </w:r>
            <w:r w:rsidR="00CE2ADD">
              <w:rPr>
                <w:webHidden/>
              </w:rPr>
              <w:fldChar w:fldCharType="separate"/>
            </w:r>
            <w:r w:rsidR="00CE2ADD">
              <w:rPr>
                <w:webHidden/>
              </w:rPr>
              <w:t>1</w:t>
            </w:r>
            <w:r w:rsidR="00CE2ADD">
              <w:rPr>
                <w:webHidden/>
              </w:rPr>
              <w:fldChar w:fldCharType="end"/>
            </w:r>
          </w:hyperlink>
        </w:p>
        <w:p w14:paraId="69124D84" w14:textId="5F7A0616" w:rsidR="00CE2ADD" w:rsidRDefault="00FD529A">
          <w:pPr>
            <w:pStyle w:val="TOC1"/>
            <w:rPr>
              <w:rFonts w:eastAsiaTheme="minorEastAsia" w:cstheme="minorBidi"/>
              <w:bCs w:val="0"/>
              <w:color w:val="auto"/>
              <w:szCs w:val="22"/>
            </w:rPr>
          </w:pPr>
          <w:hyperlink w:anchor="_Toc68593389" w:history="1">
            <w:r w:rsidR="00CE2ADD" w:rsidRPr="00824BFF">
              <w:rPr>
                <w:rStyle w:val="Hyperlink"/>
              </w:rPr>
              <w:t>5</w:t>
            </w:r>
            <w:r w:rsidR="00CE2ADD">
              <w:rPr>
                <w:rFonts w:eastAsiaTheme="minorEastAsia" w:cstheme="minorBidi"/>
                <w:bCs w:val="0"/>
                <w:color w:val="auto"/>
                <w:szCs w:val="22"/>
              </w:rPr>
              <w:tab/>
            </w:r>
            <w:r w:rsidR="00CE2ADD" w:rsidRPr="00824BFF">
              <w:rPr>
                <w:rStyle w:val="Hyperlink"/>
              </w:rPr>
              <w:t>Management Commitment</w:t>
            </w:r>
            <w:r w:rsidR="00CE2ADD">
              <w:rPr>
                <w:webHidden/>
              </w:rPr>
              <w:tab/>
            </w:r>
            <w:r w:rsidR="00CE2ADD">
              <w:rPr>
                <w:webHidden/>
              </w:rPr>
              <w:fldChar w:fldCharType="begin"/>
            </w:r>
            <w:r w:rsidR="00CE2ADD">
              <w:rPr>
                <w:webHidden/>
              </w:rPr>
              <w:instrText xml:space="preserve"> PAGEREF _Toc68593389 \h </w:instrText>
            </w:r>
            <w:r w:rsidR="00CE2ADD">
              <w:rPr>
                <w:webHidden/>
              </w:rPr>
            </w:r>
            <w:r w:rsidR="00CE2ADD">
              <w:rPr>
                <w:webHidden/>
              </w:rPr>
              <w:fldChar w:fldCharType="separate"/>
            </w:r>
            <w:r w:rsidR="00CE2ADD">
              <w:rPr>
                <w:webHidden/>
              </w:rPr>
              <w:t>2</w:t>
            </w:r>
            <w:r w:rsidR="00CE2ADD">
              <w:rPr>
                <w:webHidden/>
              </w:rPr>
              <w:fldChar w:fldCharType="end"/>
            </w:r>
          </w:hyperlink>
        </w:p>
        <w:p w14:paraId="7E34B9A9" w14:textId="53B9B3E6" w:rsidR="00CE2ADD" w:rsidRDefault="00FD529A">
          <w:pPr>
            <w:pStyle w:val="TOC1"/>
            <w:rPr>
              <w:rFonts w:eastAsiaTheme="minorEastAsia" w:cstheme="minorBidi"/>
              <w:bCs w:val="0"/>
              <w:color w:val="auto"/>
              <w:szCs w:val="22"/>
            </w:rPr>
          </w:pPr>
          <w:hyperlink w:anchor="_Toc68593390" w:history="1">
            <w:r w:rsidR="00CE2ADD" w:rsidRPr="00824BFF">
              <w:rPr>
                <w:rStyle w:val="Hyperlink"/>
              </w:rPr>
              <w:t>6</w:t>
            </w:r>
            <w:r w:rsidR="00CE2ADD">
              <w:rPr>
                <w:rFonts w:eastAsiaTheme="minorEastAsia" w:cstheme="minorBidi"/>
                <w:bCs w:val="0"/>
                <w:color w:val="auto"/>
                <w:szCs w:val="22"/>
              </w:rPr>
              <w:tab/>
            </w:r>
            <w:r w:rsidR="00CE2ADD" w:rsidRPr="00824BFF">
              <w:rPr>
                <w:rStyle w:val="Hyperlink"/>
              </w:rPr>
              <w:t>Authority</w:t>
            </w:r>
            <w:r w:rsidR="00CE2ADD">
              <w:rPr>
                <w:webHidden/>
              </w:rPr>
              <w:tab/>
            </w:r>
            <w:r w:rsidR="00CE2ADD">
              <w:rPr>
                <w:webHidden/>
              </w:rPr>
              <w:fldChar w:fldCharType="begin"/>
            </w:r>
            <w:r w:rsidR="00CE2ADD">
              <w:rPr>
                <w:webHidden/>
              </w:rPr>
              <w:instrText xml:space="preserve"> PAGEREF _Toc68593390 \h </w:instrText>
            </w:r>
            <w:r w:rsidR="00CE2ADD">
              <w:rPr>
                <w:webHidden/>
              </w:rPr>
            </w:r>
            <w:r w:rsidR="00CE2ADD">
              <w:rPr>
                <w:webHidden/>
              </w:rPr>
              <w:fldChar w:fldCharType="separate"/>
            </w:r>
            <w:r w:rsidR="00CE2ADD">
              <w:rPr>
                <w:webHidden/>
              </w:rPr>
              <w:t>3</w:t>
            </w:r>
            <w:r w:rsidR="00CE2ADD">
              <w:rPr>
                <w:webHidden/>
              </w:rPr>
              <w:fldChar w:fldCharType="end"/>
            </w:r>
          </w:hyperlink>
        </w:p>
        <w:p w14:paraId="47C37A23" w14:textId="52A5D6DC" w:rsidR="00CE2ADD" w:rsidRDefault="00FD529A">
          <w:pPr>
            <w:pStyle w:val="TOC1"/>
            <w:rPr>
              <w:rFonts w:eastAsiaTheme="minorEastAsia" w:cstheme="minorBidi"/>
              <w:bCs w:val="0"/>
              <w:color w:val="auto"/>
              <w:szCs w:val="22"/>
            </w:rPr>
          </w:pPr>
          <w:hyperlink w:anchor="_Toc68593391" w:history="1">
            <w:r w:rsidR="00CE2ADD" w:rsidRPr="00824BFF">
              <w:rPr>
                <w:rStyle w:val="Hyperlink"/>
              </w:rPr>
              <w:t>7</w:t>
            </w:r>
            <w:r w:rsidR="00CE2ADD">
              <w:rPr>
                <w:rFonts w:eastAsiaTheme="minorEastAsia" w:cstheme="minorBidi"/>
                <w:bCs w:val="0"/>
                <w:color w:val="auto"/>
                <w:szCs w:val="22"/>
              </w:rPr>
              <w:tab/>
            </w:r>
            <w:r w:rsidR="00CE2ADD" w:rsidRPr="00824BFF">
              <w:rPr>
                <w:rStyle w:val="Hyperlink"/>
              </w:rPr>
              <w:t>Compliance</w:t>
            </w:r>
            <w:r w:rsidR="00CE2ADD">
              <w:rPr>
                <w:webHidden/>
              </w:rPr>
              <w:tab/>
            </w:r>
            <w:r w:rsidR="00CE2ADD">
              <w:rPr>
                <w:webHidden/>
              </w:rPr>
              <w:fldChar w:fldCharType="begin"/>
            </w:r>
            <w:r w:rsidR="00CE2ADD">
              <w:rPr>
                <w:webHidden/>
              </w:rPr>
              <w:instrText xml:space="preserve"> PAGEREF _Toc68593391 \h </w:instrText>
            </w:r>
            <w:r w:rsidR="00CE2ADD">
              <w:rPr>
                <w:webHidden/>
              </w:rPr>
            </w:r>
            <w:r w:rsidR="00CE2ADD">
              <w:rPr>
                <w:webHidden/>
              </w:rPr>
              <w:fldChar w:fldCharType="separate"/>
            </w:r>
            <w:r w:rsidR="00CE2ADD">
              <w:rPr>
                <w:webHidden/>
              </w:rPr>
              <w:t>3</w:t>
            </w:r>
            <w:r w:rsidR="00CE2ADD">
              <w:rPr>
                <w:webHidden/>
              </w:rPr>
              <w:fldChar w:fldCharType="end"/>
            </w:r>
          </w:hyperlink>
        </w:p>
        <w:p w14:paraId="3131605D" w14:textId="447E87D8" w:rsidR="00CE2ADD" w:rsidRDefault="00FD529A">
          <w:pPr>
            <w:pStyle w:val="TOC1"/>
            <w:rPr>
              <w:rFonts w:eastAsiaTheme="minorEastAsia" w:cstheme="minorBidi"/>
              <w:bCs w:val="0"/>
              <w:color w:val="auto"/>
              <w:szCs w:val="22"/>
            </w:rPr>
          </w:pPr>
          <w:hyperlink w:anchor="_Toc68593392" w:history="1">
            <w:r w:rsidR="00CE2ADD" w:rsidRPr="00824BFF">
              <w:rPr>
                <w:rStyle w:val="Hyperlink"/>
              </w:rPr>
              <w:t>8</w:t>
            </w:r>
            <w:r w:rsidR="00CE2ADD">
              <w:rPr>
                <w:rFonts w:eastAsiaTheme="minorEastAsia" w:cstheme="minorBidi"/>
                <w:bCs w:val="0"/>
                <w:color w:val="auto"/>
                <w:szCs w:val="22"/>
              </w:rPr>
              <w:tab/>
            </w:r>
            <w:r w:rsidR="00CE2ADD" w:rsidRPr="00824BFF">
              <w:rPr>
                <w:rStyle w:val="Hyperlink"/>
              </w:rPr>
              <w:t>Policy Requirements</w:t>
            </w:r>
            <w:r w:rsidR="00CE2ADD">
              <w:rPr>
                <w:webHidden/>
              </w:rPr>
              <w:tab/>
            </w:r>
            <w:r w:rsidR="00CE2ADD">
              <w:rPr>
                <w:webHidden/>
              </w:rPr>
              <w:fldChar w:fldCharType="begin"/>
            </w:r>
            <w:r w:rsidR="00CE2ADD">
              <w:rPr>
                <w:webHidden/>
              </w:rPr>
              <w:instrText xml:space="preserve"> PAGEREF _Toc68593392 \h </w:instrText>
            </w:r>
            <w:r w:rsidR="00CE2ADD">
              <w:rPr>
                <w:webHidden/>
              </w:rPr>
            </w:r>
            <w:r w:rsidR="00CE2ADD">
              <w:rPr>
                <w:webHidden/>
              </w:rPr>
              <w:fldChar w:fldCharType="separate"/>
            </w:r>
            <w:r w:rsidR="00CE2ADD">
              <w:rPr>
                <w:webHidden/>
              </w:rPr>
              <w:t>4</w:t>
            </w:r>
            <w:r w:rsidR="00CE2ADD">
              <w:rPr>
                <w:webHidden/>
              </w:rPr>
              <w:fldChar w:fldCharType="end"/>
            </w:r>
          </w:hyperlink>
        </w:p>
        <w:p w14:paraId="4E4AACD8" w14:textId="2BCECAA1" w:rsidR="00CE2ADD" w:rsidRDefault="00FD529A">
          <w:pPr>
            <w:pStyle w:val="TOC2"/>
            <w:rPr>
              <w:rFonts w:eastAsiaTheme="minorEastAsia" w:cstheme="minorBidi"/>
              <w:bCs w:val="0"/>
              <w:noProof/>
              <w:color w:val="auto"/>
            </w:rPr>
          </w:pPr>
          <w:hyperlink w:anchor="_Toc68593393" w:history="1">
            <w:r w:rsidR="00CE2ADD" w:rsidRPr="00824BFF">
              <w:rPr>
                <w:rStyle w:val="Hyperlink"/>
                <w:noProof/>
              </w:rPr>
              <w:t>8.1</w:t>
            </w:r>
            <w:r w:rsidR="00CE2ADD">
              <w:rPr>
                <w:rFonts w:eastAsiaTheme="minorEastAsia" w:cstheme="minorBidi"/>
                <w:bCs w:val="0"/>
                <w:noProof/>
                <w:color w:val="auto"/>
              </w:rPr>
              <w:tab/>
            </w:r>
            <w:r w:rsidR="00CE2ADD" w:rsidRPr="00824BFF">
              <w:rPr>
                <w:rStyle w:val="Hyperlink"/>
                <w:noProof/>
              </w:rPr>
              <w:t>Media Protection Policies and Procedures</w:t>
            </w:r>
            <w:r w:rsidR="00CE2ADD">
              <w:rPr>
                <w:noProof/>
                <w:webHidden/>
              </w:rPr>
              <w:tab/>
            </w:r>
            <w:r w:rsidR="00CE2ADD">
              <w:rPr>
                <w:noProof/>
                <w:webHidden/>
              </w:rPr>
              <w:fldChar w:fldCharType="begin"/>
            </w:r>
            <w:r w:rsidR="00CE2ADD">
              <w:rPr>
                <w:noProof/>
                <w:webHidden/>
              </w:rPr>
              <w:instrText xml:space="preserve"> PAGEREF _Toc68593393 \h </w:instrText>
            </w:r>
            <w:r w:rsidR="00CE2ADD">
              <w:rPr>
                <w:noProof/>
                <w:webHidden/>
              </w:rPr>
            </w:r>
            <w:r w:rsidR="00CE2ADD">
              <w:rPr>
                <w:noProof/>
                <w:webHidden/>
              </w:rPr>
              <w:fldChar w:fldCharType="separate"/>
            </w:r>
            <w:r w:rsidR="00CE2ADD">
              <w:rPr>
                <w:noProof/>
                <w:webHidden/>
              </w:rPr>
              <w:t>4</w:t>
            </w:r>
            <w:r w:rsidR="00CE2ADD">
              <w:rPr>
                <w:noProof/>
                <w:webHidden/>
              </w:rPr>
              <w:fldChar w:fldCharType="end"/>
            </w:r>
          </w:hyperlink>
        </w:p>
        <w:p w14:paraId="21D5CB3D" w14:textId="0D4FA3AA" w:rsidR="00CE2ADD" w:rsidRDefault="00FD529A">
          <w:pPr>
            <w:pStyle w:val="TOC2"/>
            <w:rPr>
              <w:rFonts w:eastAsiaTheme="minorEastAsia" w:cstheme="minorBidi"/>
              <w:bCs w:val="0"/>
              <w:noProof/>
              <w:color w:val="auto"/>
            </w:rPr>
          </w:pPr>
          <w:hyperlink w:anchor="_Toc68593394" w:history="1">
            <w:r w:rsidR="00CE2ADD" w:rsidRPr="00824BFF">
              <w:rPr>
                <w:rStyle w:val="Hyperlink"/>
                <w:noProof/>
              </w:rPr>
              <w:t>8.2</w:t>
            </w:r>
            <w:r w:rsidR="00CE2ADD">
              <w:rPr>
                <w:rFonts w:eastAsiaTheme="minorEastAsia" w:cstheme="minorBidi"/>
                <w:bCs w:val="0"/>
                <w:noProof/>
                <w:color w:val="auto"/>
              </w:rPr>
              <w:tab/>
            </w:r>
            <w:r w:rsidR="00CE2ADD" w:rsidRPr="00824BFF">
              <w:rPr>
                <w:rStyle w:val="Hyperlink"/>
                <w:noProof/>
              </w:rPr>
              <w:t>Media Access</w:t>
            </w:r>
            <w:r w:rsidR="00CE2ADD">
              <w:rPr>
                <w:noProof/>
                <w:webHidden/>
              </w:rPr>
              <w:tab/>
            </w:r>
            <w:r w:rsidR="00CE2ADD">
              <w:rPr>
                <w:noProof/>
                <w:webHidden/>
              </w:rPr>
              <w:fldChar w:fldCharType="begin"/>
            </w:r>
            <w:r w:rsidR="00CE2ADD">
              <w:rPr>
                <w:noProof/>
                <w:webHidden/>
              </w:rPr>
              <w:instrText xml:space="preserve"> PAGEREF _Toc68593394 \h </w:instrText>
            </w:r>
            <w:r w:rsidR="00CE2ADD">
              <w:rPr>
                <w:noProof/>
                <w:webHidden/>
              </w:rPr>
            </w:r>
            <w:r w:rsidR="00CE2ADD">
              <w:rPr>
                <w:noProof/>
                <w:webHidden/>
              </w:rPr>
              <w:fldChar w:fldCharType="separate"/>
            </w:r>
            <w:r w:rsidR="00CE2ADD">
              <w:rPr>
                <w:noProof/>
                <w:webHidden/>
              </w:rPr>
              <w:t>4</w:t>
            </w:r>
            <w:r w:rsidR="00CE2ADD">
              <w:rPr>
                <w:noProof/>
                <w:webHidden/>
              </w:rPr>
              <w:fldChar w:fldCharType="end"/>
            </w:r>
          </w:hyperlink>
        </w:p>
        <w:p w14:paraId="21E2A4CD" w14:textId="53062B44" w:rsidR="00CE2ADD" w:rsidRDefault="00FD529A">
          <w:pPr>
            <w:pStyle w:val="TOC2"/>
            <w:rPr>
              <w:rFonts w:eastAsiaTheme="minorEastAsia" w:cstheme="minorBidi"/>
              <w:bCs w:val="0"/>
              <w:noProof/>
              <w:color w:val="auto"/>
            </w:rPr>
          </w:pPr>
          <w:hyperlink w:anchor="_Toc68593395" w:history="1">
            <w:r w:rsidR="00CE2ADD" w:rsidRPr="00824BFF">
              <w:rPr>
                <w:rStyle w:val="Hyperlink"/>
                <w:noProof/>
              </w:rPr>
              <w:t>8.3</w:t>
            </w:r>
            <w:r w:rsidR="00CE2ADD">
              <w:rPr>
                <w:rFonts w:eastAsiaTheme="minorEastAsia" w:cstheme="minorBidi"/>
                <w:bCs w:val="0"/>
                <w:noProof/>
                <w:color w:val="auto"/>
              </w:rPr>
              <w:tab/>
            </w:r>
            <w:r w:rsidR="00CE2ADD" w:rsidRPr="00824BFF">
              <w:rPr>
                <w:rStyle w:val="Hyperlink"/>
                <w:noProof/>
              </w:rPr>
              <w:t>Media Labeling</w:t>
            </w:r>
            <w:r w:rsidR="00CE2ADD">
              <w:rPr>
                <w:noProof/>
                <w:webHidden/>
              </w:rPr>
              <w:tab/>
            </w:r>
            <w:r w:rsidR="00CE2ADD">
              <w:rPr>
                <w:noProof/>
                <w:webHidden/>
              </w:rPr>
              <w:fldChar w:fldCharType="begin"/>
            </w:r>
            <w:r w:rsidR="00CE2ADD">
              <w:rPr>
                <w:noProof/>
                <w:webHidden/>
              </w:rPr>
              <w:instrText xml:space="preserve"> PAGEREF _Toc68593395 \h </w:instrText>
            </w:r>
            <w:r w:rsidR="00CE2ADD">
              <w:rPr>
                <w:noProof/>
                <w:webHidden/>
              </w:rPr>
            </w:r>
            <w:r w:rsidR="00CE2ADD">
              <w:rPr>
                <w:noProof/>
                <w:webHidden/>
              </w:rPr>
              <w:fldChar w:fldCharType="separate"/>
            </w:r>
            <w:r w:rsidR="00CE2ADD">
              <w:rPr>
                <w:noProof/>
                <w:webHidden/>
              </w:rPr>
              <w:t>4</w:t>
            </w:r>
            <w:r w:rsidR="00CE2ADD">
              <w:rPr>
                <w:noProof/>
                <w:webHidden/>
              </w:rPr>
              <w:fldChar w:fldCharType="end"/>
            </w:r>
          </w:hyperlink>
        </w:p>
        <w:p w14:paraId="0ED90473" w14:textId="25977D4D" w:rsidR="00CE2ADD" w:rsidRDefault="00FD529A">
          <w:pPr>
            <w:pStyle w:val="TOC2"/>
            <w:rPr>
              <w:rFonts w:eastAsiaTheme="minorEastAsia" w:cstheme="minorBidi"/>
              <w:bCs w:val="0"/>
              <w:noProof/>
              <w:color w:val="auto"/>
            </w:rPr>
          </w:pPr>
          <w:hyperlink w:anchor="_Toc68593396" w:history="1">
            <w:r w:rsidR="00CE2ADD" w:rsidRPr="00824BFF">
              <w:rPr>
                <w:rStyle w:val="Hyperlink"/>
                <w:noProof/>
              </w:rPr>
              <w:t>8.4</w:t>
            </w:r>
            <w:r w:rsidR="00CE2ADD">
              <w:rPr>
                <w:rFonts w:eastAsiaTheme="minorEastAsia" w:cstheme="minorBidi"/>
                <w:bCs w:val="0"/>
                <w:noProof/>
                <w:color w:val="auto"/>
              </w:rPr>
              <w:tab/>
            </w:r>
            <w:r w:rsidR="00CE2ADD" w:rsidRPr="00824BFF">
              <w:rPr>
                <w:rStyle w:val="Hyperlink"/>
                <w:noProof/>
              </w:rPr>
              <w:t>Media Storage</w:t>
            </w:r>
            <w:r w:rsidR="00CE2ADD">
              <w:rPr>
                <w:noProof/>
                <w:webHidden/>
              </w:rPr>
              <w:tab/>
            </w:r>
            <w:r w:rsidR="00CE2ADD">
              <w:rPr>
                <w:noProof/>
                <w:webHidden/>
              </w:rPr>
              <w:fldChar w:fldCharType="begin"/>
            </w:r>
            <w:r w:rsidR="00CE2ADD">
              <w:rPr>
                <w:noProof/>
                <w:webHidden/>
              </w:rPr>
              <w:instrText xml:space="preserve"> PAGEREF _Toc68593396 \h </w:instrText>
            </w:r>
            <w:r w:rsidR="00CE2ADD">
              <w:rPr>
                <w:noProof/>
                <w:webHidden/>
              </w:rPr>
            </w:r>
            <w:r w:rsidR="00CE2ADD">
              <w:rPr>
                <w:noProof/>
                <w:webHidden/>
              </w:rPr>
              <w:fldChar w:fldCharType="separate"/>
            </w:r>
            <w:r w:rsidR="00CE2ADD">
              <w:rPr>
                <w:noProof/>
                <w:webHidden/>
              </w:rPr>
              <w:t>4</w:t>
            </w:r>
            <w:r w:rsidR="00CE2ADD">
              <w:rPr>
                <w:noProof/>
                <w:webHidden/>
              </w:rPr>
              <w:fldChar w:fldCharType="end"/>
            </w:r>
          </w:hyperlink>
        </w:p>
        <w:p w14:paraId="368C5731" w14:textId="26F72013" w:rsidR="00CE2ADD" w:rsidRDefault="00FD529A">
          <w:pPr>
            <w:pStyle w:val="TOC2"/>
            <w:rPr>
              <w:rFonts w:eastAsiaTheme="minorEastAsia" w:cstheme="minorBidi"/>
              <w:bCs w:val="0"/>
              <w:noProof/>
              <w:color w:val="auto"/>
            </w:rPr>
          </w:pPr>
          <w:hyperlink w:anchor="_Toc68593397" w:history="1">
            <w:r w:rsidR="00CE2ADD" w:rsidRPr="00824BFF">
              <w:rPr>
                <w:rStyle w:val="Hyperlink"/>
                <w:noProof/>
              </w:rPr>
              <w:t>8.5</w:t>
            </w:r>
            <w:r w:rsidR="00CE2ADD">
              <w:rPr>
                <w:rFonts w:eastAsiaTheme="minorEastAsia" w:cstheme="minorBidi"/>
                <w:bCs w:val="0"/>
                <w:noProof/>
                <w:color w:val="auto"/>
              </w:rPr>
              <w:tab/>
            </w:r>
            <w:r w:rsidR="00CE2ADD" w:rsidRPr="00824BFF">
              <w:rPr>
                <w:rStyle w:val="Hyperlink"/>
                <w:noProof/>
              </w:rPr>
              <w:t>Media Transport</w:t>
            </w:r>
            <w:r w:rsidR="00CE2ADD">
              <w:rPr>
                <w:noProof/>
                <w:webHidden/>
              </w:rPr>
              <w:tab/>
            </w:r>
            <w:r w:rsidR="00CE2ADD">
              <w:rPr>
                <w:noProof/>
                <w:webHidden/>
              </w:rPr>
              <w:fldChar w:fldCharType="begin"/>
            </w:r>
            <w:r w:rsidR="00CE2ADD">
              <w:rPr>
                <w:noProof/>
                <w:webHidden/>
              </w:rPr>
              <w:instrText xml:space="preserve"> PAGEREF _Toc68593397 \h </w:instrText>
            </w:r>
            <w:r w:rsidR="00CE2ADD">
              <w:rPr>
                <w:noProof/>
                <w:webHidden/>
              </w:rPr>
            </w:r>
            <w:r w:rsidR="00CE2ADD">
              <w:rPr>
                <w:noProof/>
                <w:webHidden/>
              </w:rPr>
              <w:fldChar w:fldCharType="separate"/>
            </w:r>
            <w:r w:rsidR="00CE2ADD">
              <w:rPr>
                <w:noProof/>
                <w:webHidden/>
              </w:rPr>
              <w:t>4</w:t>
            </w:r>
            <w:r w:rsidR="00CE2ADD">
              <w:rPr>
                <w:noProof/>
                <w:webHidden/>
              </w:rPr>
              <w:fldChar w:fldCharType="end"/>
            </w:r>
          </w:hyperlink>
        </w:p>
        <w:p w14:paraId="40F9BB1B" w14:textId="4DF2E748" w:rsidR="00CE2ADD" w:rsidRDefault="00FD529A">
          <w:pPr>
            <w:pStyle w:val="TOC2"/>
            <w:rPr>
              <w:rFonts w:eastAsiaTheme="minorEastAsia" w:cstheme="minorBidi"/>
              <w:bCs w:val="0"/>
              <w:noProof/>
              <w:color w:val="auto"/>
            </w:rPr>
          </w:pPr>
          <w:hyperlink w:anchor="_Toc68593398" w:history="1">
            <w:r w:rsidR="00CE2ADD" w:rsidRPr="00824BFF">
              <w:rPr>
                <w:rStyle w:val="Hyperlink"/>
                <w:noProof/>
              </w:rPr>
              <w:t>8.6</w:t>
            </w:r>
            <w:r w:rsidR="00CE2ADD">
              <w:rPr>
                <w:rFonts w:eastAsiaTheme="minorEastAsia" w:cstheme="minorBidi"/>
                <w:bCs w:val="0"/>
                <w:noProof/>
                <w:color w:val="auto"/>
              </w:rPr>
              <w:tab/>
            </w:r>
            <w:r w:rsidR="00CE2ADD" w:rsidRPr="00824BFF">
              <w:rPr>
                <w:rStyle w:val="Hyperlink"/>
                <w:noProof/>
              </w:rPr>
              <w:t>Media Sanitization and Disposal</w:t>
            </w:r>
            <w:r w:rsidR="00CE2ADD">
              <w:rPr>
                <w:noProof/>
                <w:webHidden/>
              </w:rPr>
              <w:tab/>
            </w:r>
            <w:r w:rsidR="00CE2ADD">
              <w:rPr>
                <w:noProof/>
                <w:webHidden/>
              </w:rPr>
              <w:fldChar w:fldCharType="begin"/>
            </w:r>
            <w:r w:rsidR="00CE2ADD">
              <w:rPr>
                <w:noProof/>
                <w:webHidden/>
              </w:rPr>
              <w:instrText xml:space="preserve"> PAGEREF _Toc68593398 \h </w:instrText>
            </w:r>
            <w:r w:rsidR="00CE2ADD">
              <w:rPr>
                <w:noProof/>
                <w:webHidden/>
              </w:rPr>
            </w:r>
            <w:r w:rsidR="00CE2ADD">
              <w:rPr>
                <w:noProof/>
                <w:webHidden/>
              </w:rPr>
              <w:fldChar w:fldCharType="separate"/>
            </w:r>
            <w:r w:rsidR="00CE2ADD">
              <w:rPr>
                <w:noProof/>
                <w:webHidden/>
              </w:rPr>
              <w:t>5</w:t>
            </w:r>
            <w:r w:rsidR="00CE2ADD">
              <w:rPr>
                <w:noProof/>
                <w:webHidden/>
              </w:rPr>
              <w:fldChar w:fldCharType="end"/>
            </w:r>
          </w:hyperlink>
        </w:p>
        <w:p w14:paraId="478BDF83" w14:textId="582E9223" w:rsidR="00CE2ADD" w:rsidRDefault="00FD529A">
          <w:pPr>
            <w:pStyle w:val="TOC2"/>
            <w:rPr>
              <w:rFonts w:eastAsiaTheme="minorEastAsia" w:cstheme="minorBidi"/>
              <w:bCs w:val="0"/>
              <w:noProof/>
              <w:color w:val="auto"/>
            </w:rPr>
          </w:pPr>
          <w:hyperlink w:anchor="_Toc68593399" w:history="1">
            <w:r w:rsidR="00CE2ADD" w:rsidRPr="00824BFF">
              <w:rPr>
                <w:rStyle w:val="Hyperlink"/>
                <w:noProof/>
              </w:rPr>
              <w:t>8.7</w:t>
            </w:r>
            <w:r w:rsidR="00CE2ADD">
              <w:rPr>
                <w:rFonts w:eastAsiaTheme="minorEastAsia" w:cstheme="minorBidi"/>
                <w:bCs w:val="0"/>
                <w:noProof/>
                <w:color w:val="auto"/>
              </w:rPr>
              <w:tab/>
            </w:r>
            <w:r w:rsidR="00CE2ADD" w:rsidRPr="00824BFF">
              <w:rPr>
                <w:rStyle w:val="Hyperlink"/>
                <w:noProof/>
              </w:rPr>
              <w:t>Media Use</w:t>
            </w:r>
            <w:r w:rsidR="00CE2ADD">
              <w:rPr>
                <w:noProof/>
                <w:webHidden/>
              </w:rPr>
              <w:tab/>
            </w:r>
            <w:r w:rsidR="00CE2ADD">
              <w:rPr>
                <w:noProof/>
                <w:webHidden/>
              </w:rPr>
              <w:fldChar w:fldCharType="begin"/>
            </w:r>
            <w:r w:rsidR="00CE2ADD">
              <w:rPr>
                <w:noProof/>
                <w:webHidden/>
              </w:rPr>
              <w:instrText xml:space="preserve"> PAGEREF _Toc68593399 \h </w:instrText>
            </w:r>
            <w:r w:rsidR="00CE2ADD">
              <w:rPr>
                <w:noProof/>
                <w:webHidden/>
              </w:rPr>
            </w:r>
            <w:r w:rsidR="00CE2ADD">
              <w:rPr>
                <w:noProof/>
                <w:webHidden/>
              </w:rPr>
              <w:fldChar w:fldCharType="separate"/>
            </w:r>
            <w:r w:rsidR="00CE2ADD">
              <w:rPr>
                <w:noProof/>
                <w:webHidden/>
              </w:rPr>
              <w:t>5</w:t>
            </w:r>
            <w:r w:rsidR="00CE2ADD">
              <w:rPr>
                <w:noProof/>
                <w:webHidden/>
              </w:rPr>
              <w:fldChar w:fldCharType="end"/>
            </w:r>
          </w:hyperlink>
        </w:p>
        <w:p w14:paraId="29138706" w14:textId="5C0A8339"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593385"/>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1AFE7776" w:rsidR="00124D3F" w:rsidRPr="00C92CC5" w:rsidRDefault="00FD529A" w:rsidP="00124D3F">
      <w:r>
        <w:fldChar w:fldCharType="begin"/>
      </w:r>
      <w:r>
        <w:instrText xml:space="preserve"> REF OrgName </w:instrText>
      </w:r>
      <w:r>
        <w:fldChar w:fldCharType="separate"/>
      </w:r>
      <w:r w:rsidR="00EE20EF">
        <w:t>Organization Name</w:t>
      </w:r>
      <w:r>
        <w:fldChar w:fldCharType="end"/>
      </w:r>
      <w:r w:rsidR="00124D3F">
        <w:t xml:space="preserve"> has developed c</w:t>
      </w:r>
      <w:r w:rsidR="00124D3F" w:rsidRPr="00D94FCE">
        <w:t xml:space="preserve">orporate </w:t>
      </w:r>
      <w:r w:rsidR="00124D3F">
        <w:t>policies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 xml:space="preserve">These policies are set forth by </w:t>
      </w:r>
      <w:r>
        <w:fldChar w:fldCharType="begin"/>
      </w:r>
      <w:r>
        <w:instrText xml:space="preserve"> REF OrgName </w:instrText>
      </w:r>
      <w:r>
        <w:fldChar w:fldCharType="separate"/>
      </w:r>
      <w:r w:rsidR="00EE20EF">
        <w:t>Organization Name</w:t>
      </w:r>
      <w:r>
        <w:fldChar w:fldCharType="end"/>
      </w:r>
      <w:r w:rsidR="00124D3F" w:rsidRPr="00C92CC5">
        <w:t xml:space="preserve"> </w:t>
      </w:r>
      <w:r w:rsidR="3B9060C8">
        <w:t>m</w:t>
      </w:r>
      <w:r w:rsidR="00124D3F">
        <w:t>anagement and</w:t>
      </w:r>
      <w:r w:rsidR="00124D3F" w:rsidRPr="00C92CC5">
        <w:t xml:space="preserve"> in compliance with the </w:t>
      </w:r>
      <w:r w:rsidR="00124D3F">
        <w:t>Access Control</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593386"/>
      <w:r w:rsidRPr="00C92CC5">
        <w:t>Purpose</w:t>
      </w:r>
      <w:bookmarkEnd w:id="29"/>
      <w:bookmarkEnd w:id="30"/>
      <w:bookmarkEnd w:id="31"/>
      <w:bookmarkEnd w:id="32"/>
      <w:bookmarkEnd w:id="33"/>
    </w:p>
    <w:p w14:paraId="73DA3FB1" w14:textId="2F39B2D9" w:rsidR="00124D3F" w:rsidRPr="00C92CC5" w:rsidRDefault="00124D3F" w:rsidP="00124D3F">
      <w:bookmarkStart w:id="34" w:name="_Toc398043226"/>
      <w:bookmarkStart w:id="35" w:name="_Toc399489014"/>
      <w:bookmarkStart w:id="36" w:name="_Toc498432079"/>
      <w:bookmarkStart w:id="37" w:name="_Toc131904943"/>
      <w:bookmarkStart w:id="38" w:name="_Toc136925337"/>
      <w:bookmarkStart w:id="39" w:name="_Toc143493138"/>
      <w:bookmarkStart w:id="40"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C92CC5">
        <w:t xml:space="preserve">The purpose of these policies is to establish </w:t>
      </w:r>
      <w:r>
        <w:t>access control</w:t>
      </w:r>
      <w:r w:rsidRPr="00C92CC5">
        <w:t xml:space="preserve"> requirements</w:t>
      </w:r>
      <w:r>
        <w:t xml:space="preserve"> to ensure the confidentiality, </w:t>
      </w:r>
      <w:r w:rsidRPr="00C92CC5">
        <w:t>integrity</w:t>
      </w:r>
      <w:r>
        <w:t>, and availability</w:t>
      </w:r>
      <w:r w:rsidRPr="00C92CC5">
        <w:t xml:space="preserve"> of </w:t>
      </w:r>
      <w:r w:rsidR="00FD529A">
        <w:fldChar w:fldCharType="begin"/>
      </w:r>
      <w:r w:rsidR="00FD529A">
        <w:instrText xml:space="preserve"> REF OrgName </w:instrText>
      </w:r>
      <w:r w:rsidR="00FD529A">
        <w:fldChar w:fldCharType="separate"/>
      </w:r>
      <w:r w:rsidR="00EE20EF">
        <w:t>Organization Name</w:t>
      </w:r>
      <w:r w:rsidR="00FD529A">
        <w:fldChar w:fldCharType="end"/>
      </w:r>
      <w:r w:rsidRPr="00C92CC5">
        <w:t xml:space="preserve"> systems, facilities, and data</w:t>
      </w:r>
      <w:r>
        <w:t xml:space="preserve"> are protected.</w:t>
      </w:r>
      <w:r w:rsidRPr="00C92CC5">
        <w:t xml:space="preserve"> </w:t>
      </w:r>
      <w:bookmarkStart w:id="41" w:name="_Toc131904942"/>
      <w:bookmarkStart w:id="42" w:name="_Toc136925336"/>
      <w:bookmarkStart w:id="43" w:name="_Toc143493137"/>
      <w:bookmarkStart w:id="44" w:name="_Toc229973791"/>
      <w:r w:rsidRPr="00C92CC5">
        <w:t>These policies are consistent with applicable state and federal laws, Executive Orders, directives, regulations, standards, and guidance.</w:t>
      </w:r>
      <w:r>
        <w:t xml:space="preserve"> </w:t>
      </w:r>
    </w:p>
    <w:p w14:paraId="16CA61DD" w14:textId="77777777" w:rsidR="00124D3F" w:rsidRPr="005B161B" w:rsidRDefault="00124D3F" w:rsidP="00CC25FF">
      <w:pPr>
        <w:pStyle w:val="Heading1"/>
      </w:pPr>
      <w:bookmarkStart w:id="45" w:name="_Toc373162332"/>
      <w:bookmarkStart w:id="46" w:name="_Toc498432076"/>
      <w:bookmarkStart w:id="47" w:name="_Toc508793613"/>
      <w:bookmarkStart w:id="48" w:name="_Toc29794729"/>
      <w:bookmarkStart w:id="49" w:name="_Toc46991443"/>
      <w:bookmarkStart w:id="50" w:name="_Toc68593387"/>
      <w:r w:rsidRPr="005B161B">
        <w:t>Scope</w:t>
      </w:r>
      <w:bookmarkEnd w:id="45"/>
      <w:bookmarkEnd w:id="46"/>
      <w:bookmarkEnd w:id="47"/>
      <w:bookmarkEnd w:id="48"/>
      <w:bookmarkEnd w:id="49"/>
      <w:bookmarkEnd w:id="50"/>
      <w:r w:rsidRPr="005B161B">
        <w:t xml:space="preserve"> </w:t>
      </w:r>
      <w:bookmarkEnd w:id="41"/>
      <w:bookmarkEnd w:id="42"/>
      <w:bookmarkEnd w:id="43"/>
      <w:bookmarkEnd w:id="44"/>
    </w:p>
    <w:p w14:paraId="6D1918CD" w14:textId="4BAB6D10" w:rsidR="00124D3F" w:rsidRDefault="00124D3F" w:rsidP="00124D3F">
      <w:r w:rsidRPr="00C92CC5">
        <w:t xml:space="preserve">The provisions of these policies pertain to all </w:t>
      </w:r>
      <w:r w:rsidR="00FD529A">
        <w:fldChar w:fldCharType="begin"/>
      </w:r>
      <w:r w:rsidR="00FD529A">
        <w:instrText xml:space="preserve"> REF OrgName </w:instrText>
      </w:r>
      <w:r w:rsidR="00FD529A">
        <w:fldChar w:fldCharType="separate"/>
      </w:r>
      <w:r w:rsidR="00EE20EF">
        <w:t>Organization Name</w:t>
      </w:r>
      <w:r w:rsidR="00FD529A">
        <w:fldChar w:fldCharType="end"/>
      </w:r>
      <w:r w:rsidRPr="00C92CC5">
        <w:t xml:space="preserve"> employees, contractors, third parties, and others who have access to company and customer confidential information within </w:t>
      </w:r>
      <w:r w:rsidR="00FD529A">
        <w:fldChar w:fldCharType="begin"/>
      </w:r>
      <w:r w:rsidR="00FD529A">
        <w:instrText xml:space="preserve"> REF OrgName </w:instrText>
      </w:r>
      <w:r w:rsidR="00FD529A">
        <w:fldChar w:fldCharType="separate"/>
      </w:r>
      <w:r w:rsidR="00EE20EF">
        <w:t>Organization Name</w:t>
      </w:r>
      <w:r w:rsidR="00FD529A">
        <w:fldChar w:fldCharType="end"/>
      </w:r>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593388"/>
      <w:r w:rsidRPr="00C92CC5">
        <w:t>Roles and Responsibilities</w:t>
      </w:r>
      <w:bookmarkEnd w:id="51"/>
      <w:bookmarkEnd w:id="52"/>
      <w:bookmarkEnd w:id="53"/>
      <w:bookmarkEnd w:id="54"/>
      <w:bookmarkEnd w:id="55"/>
      <w:bookmarkEnd w:id="56"/>
    </w:p>
    <w:p w14:paraId="09BF8855" w14:textId="538F0586" w:rsidR="00124D3F" w:rsidRDefault="00124D3F" w:rsidP="00124D3F">
      <w:bookmarkStart w:id="57" w:name="_Toc398043225"/>
      <w:bookmarkStart w:id="58" w:name="_Toc399489013"/>
      <w:bookmarkStart w:id="59" w:name="_Toc498432078"/>
      <w:r w:rsidRPr="00124AE3">
        <w:t xml:space="preserve">These policies apply to all </w:t>
      </w:r>
      <w:r w:rsidR="00FD529A">
        <w:fldChar w:fldCharType="begin"/>
      </w:r>
      <w:r w:rsidR="00FD529A">
        <w:instrText xml:space="preserve"> REF OrgName </w:instrText>
      </w:r>
      <w:r w:rsidR="00FD529A">
        <w:fldChar w:fldCharType="separate"/>
      </w:r>
      <w:r w:rsidR="00EE20EF">
        <w:t>Organization Name</w:t>
      </w:r>
      <w:r w:rsidR="00FD529A">
        <w:fldChar w:fldCharType="end"/>
      </w:r>
      <w:r w:rsidRPr="00124AE3">
        <w:t xml:space="preserve"> employees, contractors, business partners, thi</w:t>
      </w:r>
      <w:r>
        <w:t>rd parties, and others who need or have</w:t>
      </w:r>
      <w:r w:rsidRPr="00124AE3">
        <w:t xml:space="preserve"> access to </w:t>
      </w:r>
      <w:r w:rsidR="00FD529A">
        <w:fldChar w:fldCharType="begin"/>
      </w:r>
      <w:r w:rsidR="00FD529A">
        <w:instrText xml:space="preserve"> REF OrgName </w:instrText>
      </w:r>
      <w:r w:rsidR="00FD529A">
        <w:fldChar w:fldCharType="separate"/>
      </w:r>
      <w:r w:rsidR="00EE20EF">
        <w:t>Organization Name</w:t>
      </w:r>
      <w:r w:rsidR="00FD529A">
        <w:fldChar w:fldCharType="end"/>
      </w:r>
      <w:r>
        <w:t xml:space="preserve"> 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r w:rsidR="00FD529A">
              <w:fldChar w:fldCharType="begin"/>
            </w:r>
            <w:r w:rsidR="00FD529A">
              <w:instrText xml:space="preserve"> REF OrgName </w:instrText>
            </w:r>
            <w:r w:rsidR="00FD529A">
              <w:fldChar w:fldCharType="separate"/>
            </w:r>
            <w:r w:rsidR="006F2385">
              <w:t>Organization Name</w:t>
            </w:r>
            <w:r w:rsidR="00FD529A">
              <w:fldChar w:fldCharType="end"/>
            </w:r>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593389"/>
      <w:r w:rsidRPr="00C92CC5">
        <w:t>Management Commitment</w:t>
      </w:r>
      <w:bookmarkEnd w:id="57"/>
      <w:bookmarkEnd w:id="58"/>
      <w:bookmarkEnd w:id="59"/>
      <w:bookmarkEnd w:id="61"/>
      <w:bookmarkEnd w:id="62"/>
      <w:bookmarkEnd w:id="63"/>
      <w:bookmarkEnd w:id="64"/>
    </w:p>
    <w:p w14:paraId="23E18DD5" w14:textId="4F82B5E4" w:rsidR="00124D3F" w:rsidRDefault="00FD529A" w:rsidP="00124D3F">
      <w:r>
        <w:fldChar w:fldCharType="begin"/>
      </w:r>
      <w:r>
        <w:instrText xml:space="preserve"> REF OrgName </w:instrText>
      </w:r>
      <w:r>
        <w:fldChar w:fldCharType="separate"/>
      </w:r>
      <w:r w:rsidR="00EE20EF">
        <w:t>Organization Name</w:t>
      </w:r>
      <w:r>
        <w:fldChar w:fldCharType="end"/>
      </w:r>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r>
        <w:fldChar w:fldCharType="begin"/>
      </w:r>
      <w:r>
        <w:instrText xml:space="preserve"> REF OrgName </w:instrText>
      </w:r>
      <w:r>
        <w:fldChar w:fldCharType="separate"/>
      </w:r>
      <w:r w:rsidR="00EE20EF">
        <w:t>Organization Name</w:t>
      </w:r>
      <w:r>
        <w:fldChar w:fldCharType="end"/>
      </w:r>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593390"/>
      <w:bookmarkEnd w:id="34"/>
      <w:bookmarkEnd w:id="35"/>
      <w:bookmarkEnd w:id="36"/>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r w:rsidR="00FD529A">
        <w:fldChar w:fldCharType="begin"/>
      </w:r>
      <w:r w:rsidR="00FD529A">
        <w:instrText xml:space="preserve"> REF OrgName </w:instrText>
      </w:r>
      <w:r w:rsidR="00FD529A">
        <w:fldChar w:fldCharType="separate"/>
      </w:r>
      <w:r w:rsidR="00EE20EF">
        <w:t>Organization Name</w:t>
      </w:r>
      <w:r w:rsidR="00FD529A">
        <w:fldChar w:fldCharType="end"/>
      </w:r>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37"/>
      <w:bookmarkEnd w:id="38"/>
      <w:bookmarkEnd w:id="39"/>
      <w:bookmarkEnd w:id="40"/>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593391"/>
      <w:bookmarkEnd w:id="72"/>
      <w:r w:rsidRPr="00C92CC5">
        <w:t>Compliance</w:t>
      </w:r>
      <w:bookmarkEnd w:id="70"/>
      <w:bookmarkEnd w:id="71"/>
      <w:bookmarkEnd w:id="73"/>
      <w:bookmarkEnd w:id="74"/>
      <w:bookmarkEnd w:id="75"/>
    </w:p>
    <w:p w14:paraId="79481591" w14:textId="30D3C597" w:rsidR="00124D3F" w:rsidRPr="00331E83" w:rsidRDefault="00124D3F" w:rsidP="00331E83">
      <w:r>
        <w:t xml:space="preserve">Compliance with these policies is mandatory. It is </w:t>
      </w:r>
      <w:r w:rsidR="00FD529A">
        <w:fldChar w:fldCharType="begin"/>
      </w:r>
      <w:r w:rsidR="00FD529A">
        <w:instrText xml:space="preserve"> REF OrgName </w:instrText>
      </w:r>
      <w:r w:rsidR="00FD529A">
        <w:fldChar w:fldCharType="separate"/>
      </w:r>
      <w:r w:rsidR="006F2385">
        <w:t>Organization Name</w:t>
      </w:r>
      <w:r w:rsidR="00FD529A">
        <w:fldChar w:fldCharType="end"/>
      </w:r>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70BD81FA" w14:textId="77777777" w:rsidR="00CE2ADD" w:rsidRPr="008421E9" w:rsidRDefault="00CE2ADD" w:rsidP="00CE2ADD">
      <w:pPr>
        <w:pStyle w:val="Heading1"/>
      </w:pPr>
      <w:bookmarkStart w:id="76" w:name="_Toc29794734"/>
      <w:bookmarkStart w:id="77" w:name="_Toc46991448"/>
      <w:bookmarkStart w:id="78" w:name="_Toc47359272"/>
      <w:bookmarkStart w:id="79" w:name="_Toc68593392"/>
      <w:r>
        <w:lastRenderedPageBreak/>
        <w:t>Policy Requirements</w:t>
      </w:r>
      <w:bookmarkEnd w:id="76"/>
      <w:bookmarkEnd w:id="77"/>
      <w:bookmarkEnd w:id="78"/>
      <w:bookmarkEnd w:id="79"/>
    </w:p>
    <w:p w14:paraId="31304EB4" w14:textId="506A4F38" w:rsidR="00CE2ADD" w:rsidRDefault="00CE2ADD" w:rsidP="00CE2ADD">
      <w:r w:rsidRPr="00F340DA">
        <w:t xml:space="preserve">The following </w:t>
      </w:r>
      <w:r>
        <w:t>media protection</w:t>
      </w:r>
      <w:r w:rsidRPr="00F340DA">
        <w:t xml:space="preserve"> requirements, mechanisms, and provisions are to be </w:t>
      </w:r>
      <w:r>
        <w:t>followed by</w:t>
      </w:r>
      <w:r w:rsidRPr="00F340DA">
        <w:t xml:space="preserve"> all employees, management, contractors, and other users who </w:t>
      </w:r>
      <w:r>
        <w:t>access and support</w:t>
      </w:r>
      <w:r w:rsidRPr="00002366">
        <w:t xml:space="preserve"> the </w:t>
      </w:r>
      <w:r w:rsidR="00FD529A">
        <w:fldChar w:fldCharType="begin"/>
      </w:r>
      <w:r w:rsidR="00FD529A">
        <w:instrText xml:space="preserve"> REF OrgName </w:instrText>
      </w:r>
      <w:r w:rsidR="00FD529A">
        <w:fldChar w:fldCharType="separate"/>
      </w:r>
      <w:r>
        <w:t>Organization Name</w:t>
      </w:r>
      <w:r w:rsidR="00FD529A">
        <w:fldChar w:fldCharType="end"/>
      </w:r>
      <w:r>
        <w:t xml:space="preserve"> information</w:t>
      </w:r>
      <w:r w:rsidRPr="00002366">
        <w:t xml:space="preserve"> </w:t>
      </w:r>
      <w:r>
        <w:t>systems.</w:t>
      </w:r>
      <w:r w:rsidRPr="00DF07D5">
        <w:t xml:space="preserve"> </w:t>
      </w:r>
    </w:p>
    <w:p w14:paraId="25482509" w14:textId="77777777" w:rsidR="00CE2ADD" w:rsidRDefault="00CE2ADD" w:rsidP="00CE2ADD">
      <w:pPr>
        <w:pStyle w:val="Heading2"/>
      </w:pPr>
      <w:bookmarkStart w:id="80" w:name="_Toc508802404"/>
      <w:bookmarkStart w:id="81" w:name="_Toc508796780"/>
      <w:bookmarkStart w:id="82" w:name="_Toc508792553"/>
      <w:bookmarkStart w:id="83" w:name="_Toc508802857"/>
      <w:bookmarkStart w:id="84" w:name="_Toc26266200"/>
      <w:bookmarkStart w:id="85" w:name="_Toc47359273"/>
      <w:bookmarkStart w:id="86" w:name="_Toc68593393"/>
      <w:r>
        <w:t>Media Protection Policies and Procedures</w:t>
      </w:r>
      <w:bookmarkEnd w:id="80"/>
      <w:bookmarkEnd w:id="81"/>
      <w:bookmarkEnd w:id="82"/>
      <w:bookmarkEnd w:id="83"/>
      <w:bookmarkEnd w:id="84"/>
      <w:bookmarkEnd w:id="85"/>
      <w:bookmarkEnd w:id="86"/>
    </w:p>
    <w:p w14:paraId="5BC19559" w14:textId="77777777" w:rsidR="00CE2ADD" w:rsidRDefault="00CE2ADD" w:rsidP="00CE2ADD">
      <w:pPr>
        <w:pStyle w:val="Bodybeforelist"/>
      </w:pPr>
      <w:r>
        <w:t xml:space="preserve">This document is intended to serve as the </w:t>
      </w:r>
      <w:r w:rsidRPr="491637DF">
        <w:rPr>
          <w:i/>
          <w:iCs/>
        </w:rPr>
        <w:t>Media Protection Policy</w:t>
      </w:r>
      <w:r>
        <w:t xml:space="preserve"> and is made available to all applicable personnel. The associated procedure(s) to facilitate the implementation of the </w:t>
      </w:r>
      <w:r w:rsidRPr="491637DF">
        <w:rPr>
          <w:i/>
          <w:iCs/>
        </w:rPr>
        <w:t>Media Protection Policy</w:t>
      </w:r>
      <w:r>
        <w:t xml:space="preserve"> and related media protection controls have been developed, documented, and disseminated to all applicable personnel.</w:t>
      </w:r>
    </w:p>
    <w:p w14:paraId="2C8B5153" w14:textId="1A662F42" w:rsidR="00CE2ADD" w:rsidRDefault="00CE2ADD" w:rsidP="00CE2ADD">
      <w:pPr>
        <w:pStyle w:val="Bodybeforelist"/>
      </w:pPr>
      <w:r>
        <w:t xml:space="preserve">The Information Owner will review and update the </w:t>
      </w:r>
      <w:r w:rsidRPr="491637DF">
        <w:rPr>
          <w:i/>
          <w:iCs/>
        </w:rPr>
        <w:t>Media Protection Policy</w:t>
      </w:r>
      <w:r>
        <w:t xml:space="preserve"> every three (3) years and the procedure(s) at least annually or any time there are significant changes in software or security. Updates must be made to keep the policy and procedure(s) in alignment with </w:t>
      </w:r>
      <w:r w:rsidR="00FD529A">
        <w:fldChar w:fldCharType="begin"/>
      </w:r>
      <w:r w:rsidR="00FD529A">
        <w:instrText xml:space="preserve"> REF OrgName </w:instrText>
      </w:r>
      <w:r w:rsidR="00FD529A">
        <w:fldChar w:fldCharType="separate"/>
      </w:r>
      <w:r>
        <w:t>Organization Name</w:t>
      </w:r>
      <w:r w:rsidR="00FD529A">
        <w:fldChar w:fldCharType="end"/>
      </w:r>
      <w:r>
        <w:t xml:space="preserve"> overall business goals and risk position. Any updates, improvements, or suggestions regarding the </w:t>
      </w:r>
      <w:r w:rsidRPr="491637DF">
        <w:rPr>
          <w:i/>
          <w:iCs/>
        </w:rPr>
        <w:t>Media Protection Policy</w:t>
      </w:r>
      <w:r>
        <w:t xml:space="preserve"> and/or procedure(s) must be sent to the Information Owner.</w:t>
      </w:r>
    </w:p>
    <w:p w14:paraId="77BB9665" w14:textId="77777777" w:rsidR="00CE2ADD" w:rsidRDefault="00CE2ADD" w:rsidP="00CE2ADD">
      <w:pPr>
        <w:pStyle w:val="Heading2"/>
      </w:pPr>
      <w:bookmarkStart w:id="87" w:name="_Toc498431544"/>
      <w:bookmarkStart w:id="88" w:name="_Toc508802858"/>
      <w:bookmarkStart w:id="89" w:name="_Toc26266201"/>
      <w:bookmarkStart w:id="90" w:name="_Toc47359274"/>
      <w:bookmarkStart w:id="91" w:name="_Toc68593394"/>
      <w:bookmarkStart w:id="92" w:name="_Toc373162337"/>
      <w:bookmarkStart w:id="93" w:name="_Toc467660157"/>
      <w:r>
        <w:t>Media Access</w:t>
      </w:r>
      <w:bookmarkEnd w:id="87"/>
      <w:bookmarkEnd w:id="88"/>
      <w:bookmarkEnd w:id="89"/>
      <w:bookmarkEnd w:id="90"/>
      <w:bookmarkEnd w:id="91"/>
      <w:r>
        <w:t xml:space="preserve"> </w:t>
      </w:r>
      <w:bookmarkEnd w:id="92"/>
      <w:bookmarkEnd w:id="93"/>
    </w:p>
    <w:bookmarkStart w:id="94" w:name="_Toc156319869"/>
    <w:p w14:paraId="72859833" w14:textId="50435057" w:rsidR="00CE2ADD" w:rsidRPr="00B9587B" w:rsidRDefault="00CE2ADD" w:rsidP="00CE2ADD">
      <w:r>
        <w:fldChar w:fldCharType="begin"/>
      </w:r>
      <w:r>
        <w:instrText xml:space="preserve"> REF OrgName </w:instrText>
      </w:r>
      <w:r>
        <w:fldChar w:fldCharType="separate"/>
      </w:r>
      <w:r>
        <w:t>Organization Name</w:t>
      </w:r>
      <w:r>
        <w:fldChar w:fldCharType="end"/>
      </w:r>
      <w:r>
        <w:t xml:space="preserve"> must ensure that access </w:t>
      </w:r>
      <w:r w:rsidRPr="00CF2F2D">
        <w:t xml:space="preserve">to digital and non-digital media </w:t>
      </w:r>
      <w:r>
        <w:t xml:space="preserve">is restricted </w:t>
      </w:r>
      <w:r w:rsidRPr="00CF2F2D">
        <w:t xml:space="preserve">to </w:t>
      </w:r>
      <w:r>
        <w:t>personnel</w:t>
      </w:r>
      <w:r w:rsidRPr="00CF2F2D">
        <w:t xml:space="preserve"> with a legitimate need</w:t>
      </w:r>
      <w:r>
        <w:t xml:space="preserve"> </w:t>
      </w:r>
      <w:r w:rsidRPr="00CF2F2D">
        <w:t>to</w:t>
      </w:r>
      <w:r>
        <w:t xml:space="preserve"> </w:t>
      </w:r>
      <w:r w:rsidRPr="00CF2F2D">
        <w:t xml:space="preserve">know. </w:t>
      </w:r>
    </w:p>
    <w:p w14:paraId="0A2CD1F2" w14:textId="77777777" w:rsidR="00CE2ADD" w:rsidRDefault="00CE2ADD" w:rsidP="00CE2ADD">
      <w:pPr>
        <w:pStyle w:val="Heading2"/>
      </w:pPr>
      <w:bookmarkStart w:id="95" w:name="_Toc498431545"/>
      <w:bookmarkStart w:id="96" w:name="_Toc508802859"/>
      <w:bookmarkStart w:id="97" w:name="_Toc26266202"/>
      <w:bookmarkStart w:id="98" w:name="_Toc47359275"/>
      <w:bookmarkStart w:id="99" w:name="_Toc68593395"/>
      <w:bookmarkStart w:id="100" w:name="_Toc373162338"/>
      <w:bookmarkStart w:id="101" w:name="_Toc467660158"/>
      <w:r>
        <w:t>Media Labeling</w:t>
      </w:r>
      <w:bookmarkEnd w:id="95"/>
      <w:bookmarkEnd w:id="96"/>
      <w:bookmarkEnd w:id="97"/>
      <w:bookmarkEnd w:id="98"/>
      <w:bookmarkEnd w:id="99"/>
      <w:r>
        <w:t xml:space="preserve"> </w:t>
      </w:r>
      <w:bookmarkEnd w:id="100"/>
      <w:bookmarkEnd w:id="101"/>
    </w:p>
    <w:p w14:paraId="747ED64D" w14:textId="77777777" w:rsidR="00CE2ADD" w:rsidRPr="002627C1" w:rsidRDefault="00CE2ADD" w:rsidP="00CE2ADD">
      <w:pPr>
        <w:pStyle w:val="BulletLevel1"/>
      </w:pPr>
      <w:bookmarkStart w:id="102" w:name="_Toc373162339"/>
      <w:r>
        <w:t>I</w:t>
      </w:r>
      <w:r w:rsidRPr="002627C1">
        <w:t xml:space="preserve">nformation system media and information system output </w:t>
      </w:r>
      <w:r>
        <w:t>must be marked to indicate</w:t>
      </w:r>
      <w:r w:rsidRPr="002627C1">
        <w:t xml:space="preserve"> the distribution limitations, handling caveats, and applicable security </w:t>
      </w:r>
      <w:r>
        <w:t>levels</w:t>
      </w:r>
      <w:r w:rsidRPr="002627C1">
        <w:t xml:space="preserve"> (if any) of the information</w:t>
      </w:r>
      <w:r>
        <w:t>. No removable media is exempt from marking.</w:t>
      </w:r>
    </w:p>
    <w:p w14:paraId="40F03A50" w14:textId="77777777" w:rsidR="00CE2ADD" w:rsidRDefault="00CE2ADD" w:rsidP="00CE2ADD">
      <w:pPr>
        <w:pStyle w:val="Heading2"/>
      </w:pPr>
      <w:bookmarkStart w:id="103" w:name="_Toc467660159"/>
      <w:bookmarkStart w:id="104" w:name="_Toc467660160"/>
      <w:bookmarkStart w:id="105" w:name="_Toc467660161"/>
      <w:bookmarkStart w:id="106" w:name="_Toc467660162"/>
      <w:bookmarkStart w:id="107" w:name="_Toc467660163"/>
      <w:bookmarkStart w:id="108" w:name="_Toc467660164"/>
      <w:bookmarkStart w:id="109" w:name="_Toc498431546"/>
      <w:bookmarkStart w:id="110" w:name="_Toc508802860"/>
      <w:bookmarkStart w:id="111" w:name="_Toc26266203"/>
      <w:bookmarkStart w:id="112" w:name="_Toc47359276"/>
      <w:bookmarkStart w:id="113" w:name="_Toc68593396"/>
      <w:bookmarkStart w:id="114" w:name="_Toc467660165"/>
      <w:bookmarkEnd w:id="103"/>
      <w:bookmarkEnd w:id="104"/>
      <w:bookmarkEnd w:id="105"/>
      <w:bookmarkEnd w:id="106"/>
      <w:bookmarkEnd w:id="107"/>
      <w:bookmarkEnd w:id="108"/>
      <w:r>
        <w:t>Media Storage</w:t>
      </w:r>
      <w:bookmarkEnd w:id="109"/>
      <w:bookmarkEnd w:id="110"/>
      <w:bookmarkEnd w:id="111"/>
      <w:bookmarkEnd w:id="112"/>
      <w:bookmarkEnd w:id="113"/>
      <w:r>
        <w:t xml:space="preserve"> </w:t>
      </w:r>
      <w:bookmarkEnd w:id="102"/>
      <w:bookmarkEnd w:id="114"/>
    </w:p>
    <w:p w14:paraId="5AF9F018" w14:textId="32748A56" w:rsidR="00CE2ADD" w:rsidRDefault="00CE2ADD" w:rsidP="00CE2ADD">
      <w:pPr>
        <w:pStyle w:val="BulletLevel1"/>
      </w:pPr>
      <w:bookmarkStart w:id="115" w:name="_Toc373162340"/>
      <w:bookmarkEnd w:id="94"/>
      <w:r>
        <w:t>All m</w:t>
      </w:r>
      <w:r w:rsidRPr="007B56A9">
        <w:t>agnetic tapes, external/removable hard drives, flash/thumb drives, diskettes, compact disks</w:t>
      </w:r>
      <w:r>
        <w:t>,</w:t>
      </w:r>
      <w:r w:rsidRPr="007B56A9">
        <w:t xml:space="preserve"> and digital video disks</w:t>
      </w:r>
      <w:r w:rsidRPr="002627C1">
        <w:t xml:space="preserve"> </w:t>
      </w:r>
      <w:r>
        <w:t>are physically controlled</w:t>
      </w:r>
      <w:r w:rsidRPr="002627C1">
        <w:t xml:space="preserve"> and secure</w:t>
      </w:r>
      <w:r>
        <w:t>ly</w:t>
      </w:r>
      <w:r w:rsidRPr="002627C1">
        <w:t xml:space="preserve"> </w:t>
      </w:r>
      <w:r>
        <w:t>stored</w:t>
      </w:r>
      <w:r w:rsidRPr="002627C1">
        <w:t xml:space="preserve"> within </w:t>
      </w:r>
      <w:r w:rsidRPr="00B8336C">
        <w:t xml:space="preserve">access-controlled areas using </w:t>
      </w:r>
      <w:r w:rsidRPr="007B56A9">
        <w:t>encryption using a FIPS 140-2 validated encryption module</w:t>
      </w:r>
      <w:r>
        <w:t xml:space="preserve"> </w:t>
      </w:r>
      <w:r w:rsidRPr="007B56A9">
        <w:t xml:space="preserve">for digital media </w:t>
      </w:r>
      <w:r>
        <w:t xml:space="preserve">and </w:t>
      </w:r>
      <w:r w:rsidRPr="007B56A9">
        <w:t>secure storage in locked cabinets or safes</w:t>
      </w:r>
      <w:r>
        <w:t xml:space="preserve"> for </w:t>
      </w:r>
      <w:r w:rsidRPr="007B56A9">
        <w:t>non-digital media</w:t>
      </w:r>
      <w:r>
        <w:t>.</w:t>
      </w:r>
    </w:p>
    <w:p w14:paraId="417CAB2D" w14:textId="77777777" w:rsidR="00CE2ADD" w:rsidRDefault="00CE2ADD" w:rsidP="00CE2ADD">
      <w:pPr>
        <w:pStyle w:val="BulletLevel1"/>
      </w:pPr>
      <w:r>
        <w:t>Additionally, a</w:t>
      </w:r>
      <w:r w:rsidRPr="00F129EF">
        <w:t xml:space="preserve">utomated mechanisms </w:t>
      </w:r>
      <w:r>
        <w:t xml:space="preserve">are used </w:t>
      </w:r>
      <w:r w:rsidRPr="00F129EF">
        <w:t>to restrict access to media storage areas and to audit access attempts and access granted</w:t>
      </w:r>
      <w:r>
        <w:t>. All system</w:t>
      </w:r>
      <w:r w:rsidRPr="009A0707">
        <w:t xml:space="preserve"> </w:t>
      </w:r>
      <w:r w:rsidRPr="002627C1">
        <w:t xml:space="preserve">media </w:t>
      </w:r>
      <w:r>
        <w:t xml:space="preserve">shall be protected </w:t>
      </w:r>
      <w:r w:rsidRPr="002627C1">
        <w:t xml:space="preserve">until the media </w:t>
      </w:r>
      <w:r>
        <w:t>is</w:t>
      </w:r>
      <w:r w:rsidRPr="002627C1">
        <w:t xml:space="preserve"> destroyed or sanitized using approved equipment, techniques, and procedures</w:t>
      </w:r>
      <w:r>
        <w:t xml:space="preserve">. </w:t>
      </w:r>
    </w:p>
    <w:p w14:paraId="66BFAABF" w14:textId="77777777" w:rsidR="00CE2ADD" w:rsidRDefault="00CE2ADD" w:rsidP="00CE2ADD">
      <w:pPr>
        <w:pStyle w:val="Heading2"/>
      </w:pPr>
      <w:bookmarkStart w:id="116" w:name="_Toc467660166"/>
      <w:bookmarkStart w:id="117" w:name="_Toc467660167"/>
      <w:bookmarkStart w:id="118" w:name="_Toc467660168"/>
      <w:bookmarkStart w:id="119" w:name="_Toc467660169"/>
      <w:bookmarkStart w:id="120" w:name="_Toc467660170"/>
      <w:bookmarkStart w:id="121" w:name="_Toc467660171"/>
      <w:bookmarkStart w:id="122" w:name="_Toc498431547"/>
      <w:bookmarkStart w:id="123" w:name="_Toc508802861"/>
      <w:bookmarkStart w:id="124" w:name="_Toc26266204"/>
      <w:bookmarkStart w:id="125" w:name="_Toc47359277"/>
      <w:bookmarkStart w:id="126" w:name="_Toc68593397"/>
      <w:bookmarkStart w:id="127" w:name="_Toc467660172"/>
      <w:bookmarkEnd w:id="115"/>
      <w:bookmarkEnd w:id="116"/>
      <w:bookmarkEnd w:id="117"/>
      <w:bookmarkEnd w:id="118"/>
      <w:bookmarkEnd w:id="119"/>
      <w:bookmarkEnd w:id="120"/>
      <w:bookmarkEnd w:id="121"/>
      <w:r>
        <w:t>Media Transport</w:t>
      </w:r>
      <w:bookmarkEnd w:id="122"/>
      <w:bookmarkEnd w:id="123"/>
      <w:bookmarkEnd w:id="124"/>
      <w:bookmarkEnd w:id="125"/>
      <w:bookmarkEnd w:id="126"/>
      <w:r>
        <w:t xml:space="preserve"> </w:t>
      </w:r>
      <w:bookmarkEnd w:id="127"/>
    </w:p>
    <w:p w14:paraId="62065393" w14:textId="77777777" w:rsidR="00CE2ADD" w:rsidRDefault="00CE2ADD" w:rsidP="00CE2ADD">
      <w:pPr>
        <w:pStyle w:val="BulletLevel1"/>
      </w:pPr>
      <w:r>
        <w:t>All m</w:t>
      </w:r>
      <w:r w:rsidRPr="00CF2F2D">
        <w:t xml:space="preserve">agnetic tapes, external/removable </w:t>
      </w:r>
      <w:r w:rsidRPr="007B56A9">
        <w:t>hard drives, flash/thumb drives, diskettes, compact disks</w:t>
      </w:r>
      <w:r>
        <w:t>,</w:t>
      </w:r>
      <w:r w:rsidRPr="007B56A9">
        <w:t xml:space="preserve"> and digital video disks</w:t>
      </w:r>
      <w:r w:rsidRPr="0083408E">
        <w:t xml:space="preserve"> </w:t>
      </w:r>
      <w:r>
        <w:t>are p</w:t>
      </w:r>
      <w:r w:rsidRPr="00CF2F2D">
        <w:t>rotect</w:t>
      </w:r>
      <w:r>
        <w:t>ed</w:t>
      </w:r>
      <w:r w:rsidRPr="00CF2F2D">
        <w:t xml:space="preserve"> and control</w:t>
      </w:r>
      <w:r>
        <w:t xml:space="preserve">led </w:t>
      </w:r>
      <w:r w:rsidRPr="0083408E">
        <w:t xml:space="preserve">during transport outside of controlled </w:t>
      </w:r>
      <w:r w:rsidRPr="009A0707">
        <w:t>areas</w:t>
      </w:r>
      <w:r w:rsidRPr="00CF2F2D">
        <w:t xml:space="preserve"> </w:t>
      </w:r>
      <w:r w:rsidRPr="007B56A9">
        <w:t>using a FIPS 140-2 validated encryption module</w:t>
      </w:r>
      <w:r>
        <w:t xml:space="preserve"> for digital media and secured in locked containers for non-digital media.</w:t>
      </w:r>
    </w:p>
    <w:p w14:paraId="27C127B7" w14:textId="77777777" w:rsidR="00CE2ADD" w:rsidRPr="00B9587B" w:rsidRDefault="00CE2ADD" w:rsidP="00CE2ADD">
      <w:pPr>
        <w:pStyle w:val="BulletLevel1"/>
      </w:pPr>
      <w:r>
        <w:t>A</w:t>
      </w:r>
      <w:r w:rsidRPr="00CF2F2D">
        <w:t xml:space="preserve">ctivities associated with transport of such media </w:t>
      </w:r>
      <w:r>
        <w:t xml:space="preserve">are restricted </w:t>
      </w:r>
      <w:r w:rsidRPr="00CF2F2D">
        <w:t>to authorized personnel</w:t>
      </w:r>
      <w:r>
        <w:t xml:space="preserve"> and must be documented </w:t>
      </w:r>
      <w:r w:rsidRPr="00CF2F2D">
        <w:t xml:space="preserve">using the trusted carrier’s official custody record </w:t>
      </w:r>
      <w:r>
        <w:t>(</w:t>
      </w:r>
      <w:r w:rsidRPr="009A0707">
        <w:t xml:space="preserve">examples include </w:t>
      </w:r>
      <w:r>
        <w:t>t</w:t>
      </w:r>
      <w:r w:rsidRPr="009A0707">
        <w:t xml:space="preserve">he United </w:t>
      </w:r>
      <w:r w:rsidRPr="00B9587B">
        <w:t>States Postal Service (USPS) using Registered Mail, FedEx, or UPS)</w:t>
      </w:r>
      <w:r>
        <w:t>.</w:t>
      </w:r>
    </w:p>
    <w:p w14:paraId="381D4DE1" w14:textId="77777777" w:rsidR="00CE2ADD" w:rsidRDefault="00CE2ADD" w:rsidP="00CE2ADD">
      <w:pPr>
        <w:pStyle w:val="BulletLevel1"/>
      </w:pPr>
    </w:p>
    <w:p w14:paraId="574185A2" w14:textId="77777777" w:rsidR="00CE2ADD" w:rsidRPr="00B427FA" w:rsidRDefault="00CE2ADD" w:rsidP="00CE2ADD">
      <w:pPr>
        <w:pStyle w:val="BulletLevel1"/>
        <w:rPr>
          <w:rFonts w:eastAsia="Calibri"/>
        </w:rPr>
      </w:pPr>
      <w:r>
        <w:lastRenderedPageBreak/>
        <w:t>C</w:t>
      </w:r>
      <w:r w:rsidRPr="00F129EF">
        <w:t xml:space="preserve">ryptographic mechanisms </w:t>
      </w:r>
      <w:r>
        <w:t xml:space="preserve">shall be used </w:t>
      </w:r>
      <w:r w:rsidRPr="00F129EF">
        <w:t xml:space="preserve">to protect the confidentiality and integrity of information stored on digital media </w:t>
      </w:r>
      <w:r>
        <w:t xml:space="preserve">and accountability for system media will be maintained </w:t>
      </w:r>
      <w:r w:rsidRPr="00F129EF">
        <w:t>during transport outside of controlled areas</w:t>
      </w:r>
      <w:r>
        <w:t>.</w:t>
      </w:r>
    </w:p>
    <w:p w14:paraId="07B069FA" w14:textId="77777777" w:rsidR="00CE2ADD" w:rsidRDefault="00CE2ADD" w:rsidP="00CE2ADD">
      <w:pPr>
        <w:pStyle w:val="Heading2"/>
      </w:pPr>
      <w:bookmarkStart w:id="128" w:name="_Toc467660173"/>
      <w:bookmarkStart w:id="129" w:name="_Toc467660174"/>
      <w:bookmarkStart w:id="130" w:name="_Toc467660175"/>
      <w:bookmarkStart w:id="131" w:name="_Toc467660176"/>
      <w:bookmarkStart w:id="132" w:name="_Toc467660177"/>
      <w:bookmarkStart w:id="133" w:name="_Toc467660178"/>
      <w:bookmarkStart w:id="134" w:name="_Toc467660179"/>
      <w:bookmarkStart w:id="135" w:name="_Toc467660180"/>
      <w:bookmarkStart w:id="136" w:name="_Toc467660181"/>
      <w:bookmarkStart w:id="137" w:name="_Toc467660182"/>
      <w:bookmarkStart w:id="138" w:name="_Toc498431548"/>
      <w:bookmarkStart w:id="139" w:name="_Toc508802862"/>
      <w:bookmarkStart w:id="140" w:name="_Toc26266205"/>
      <w:bookmarkStart w:id="141" w:name="_Toc47359278"/>
      <w:bookmarkStart w:id="142" w:name="_Toc68593398"/>
      <w:bookmarkStart w:id="143" w:name="_Toc467660183"/>
      <w:bookmarkEnd w:id="128"/>
      <w:bookmarkEnd w:id="129"/>
      <w:bookmarkEnd w:id="130"/>
      <w:bookmarkEnd w:id="131"/>
      <w:bookmarkEnd w:id="132"/>
      <w:bookmarkEnd w:id="133"/>
      <w:bookmarkEnd w:id="134"/>
      <w:bookmarkEnd w:id="135"/>
      <w:bookmarkEnd w:id="136"/>
      <w:bookmarkEnd w:id="137"/>
      <w:r>
        <w:t>Media Sanitization and Disposal</w:t>
      </w:r>
      <w:bookmarkEnd w:id="138"/>
      <w:bookmarkEnd w:id="139"/>
      <w:bookmarkEnd w:id="140"/>
      <w:bookmarkEnd w:id="141"/>
      <w:bookmarkEnd w:id="142"/>
      <w:r>
        <w:t xml:space="preserve"> </w:t>
      </w:r>
      <w:bookmarkEnd w:id="143"/>
    </w:p>
    <w:p w14:paraId="15DE524C" w14:textId="77777777" w:rsidR="00CE2ADD" w:rsidRDefault="00CE2ADD" w:rsidP="00CE2ADD">
      <w:pPr>
        <w:pStyle w:val="BulletLevel1"/>
      </w:pPr>
      <w:r>
        <w:t>All system</w:t>
      </w:r>
      <w:r w:rsidRPr="009A0707">
        <w:rPr>
          <w:rFonts w:eastAsia="Times New Roman"/>
        </w:rPr>
        <w:t xml:space="preserve"> </w:t>
      </w:r>
      <w:r w:rsidRPr="00CF2F2D">
        <w:t>media</w:t>
      </w:r>
      <w:r w:rsidRPr="0083408E">
        <w:t>, both digital and non-digital,</w:t>
      </w:r>
      <w:r>
        <w:t xml:space="preserve"> will be sanitized</w:t>
      </w:r>
      <w:r w:rsidRPr="0083408E">
        <w:t xml:space="preserve"> prior to disposal, release out of organizational control, or release for reuse</w:t>
      </w:r>
      <w:r>
        <w:t>. S</w:t>
      </w:r>
      <w:r w:rsidRPr="0083408E">
        <w:t xml:space="preserve">anitization mechanisms </w:t>
      </w:r>
      <w:r>
        <w:t>are used on the media that have the</w:t>
      </w:r>
      <w:r w:rsidRPr="0083408E">
        <w:t xml:space="preserve"> strength and integrity commensurate with the classification or</w:t>
      </w:r>
      <w:r>
        <w:t xml:space="preserve"> sensitivity of the information on the media and all sanitization equipment and procedures are tested at least annually to verify that the intended sanitation is being achieved.</w:t>
      </w:r>
    </w:p>
    <w:p w14:paraId="0D07E31D" w14:textId="77777777" w:rsidR="00CE2ADD" w:rsidRDefault="00CE2ADD" w:rsidP="00CE2ADD">
      <w:pPr>
        <w:pStyle w:val="Heading2"/>
      </w:pPr>
      <w:bookmarkStart w:id="144" w:name="_Toc498431549"/>
      <w:bookmarkStart w:id="145" w:name="_Toc508802863"/>
      <w:bookmarkStart w:id="146" w:name="_Toc26266206"/>
      <w:bookmarkStart w:id="147" w:name="_Toc47359279"/>
      <w:bookmarkStart w:id="148" w:name="_Toc68593399"/>
      <w:bookmarkStart w:id="149" w:name="_Toc467660194"/>
      <w:r>
        <w:t>Media Use</w:t>
      </w:r>
      <w:bookmarkEnd w:id="144"/>
      <w:bookmarkEnd w:id="145"/>
      <w:bookmarkEnd w:id="146"/>
      <w:bookmarkEnd w:id="147"/>
      <w:bookmarkEnd w:id="148"/>
      <w:r>
        <w:t xml:space="preserve"> </w:t>
      </w:r>
      <w:bookmarkEnd w:id="149"/>
    </w:p>
    <w:p w14:paraId="0E28FCEE" w14:textId="1917B325" w:rsidR="0056515D" w:rsidRDefault="00CE2ADD" w:rsidP="00CE2ADD">
      <w:pPr>
        <w:pStyle w:val="Bodybeforelist"/>
      </w:pPr>
      <w:r>
        <w:t>T</w:t>
      </w:r>
      <w:r w:rsidRPr="009A0707">
        <w:t>he use of external/removable hard drives, flash/thumb drives, diskettes, compact disks</w:t>
      </w:r>
      <w:r>
        <w:t>,</w:t>
      </w:r>
      <w:r w:rsidRPr="009A0707">
        <w:t xml:space="preserve"> and digital video disks </w:t>
      </w:r>
      <w:r>
        <w:t xml:space="preserve">are restricted or prohibited </w:t>
      </w:r>
      <w:r w:rsidRPr="009A0707">
        <w:t xml:space="preserve">on </w:t>
      </w:r>
      <w:r>
        <w:t xml:space="preserve">the </w:t>
      </w:r>
      <w:r w:rsidRPr="009A0707">
        <w:t>system using safeguards</w:t>
      </w:r>
      <w:r>
        <w:t xml:space="preserve">. The use of portable storage devices </w:t>
      </w:r>
      <w:proofErr w:type="gramStart"/>
      <w:r>
        <w:t>are</w:t>
      </w:r>
      <w:proofErr w:type="gramEnd"/>
      <w:r>
        <w:t xml:space="preserve"> prohibited in organizational information systems when such devices have no identifiable owner.</w:t>
      </w:r>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FEA1" w14:textId="77777777" w:rsidR="00060AF5" w:rsidRDefault="00060AF5" w:rsidP="002317F3">
      <w:r>
        <w:separator/>
      </w:r>
    </w:p>
  </w:endnote>
  <w:endnote w:type="continuationSeparator" w:id="0">
    <w:p w14:paraId="217845BC" w14:textId="77777777" w:rsidR="00060AF5" w:rsidRDefault="00060AF5" w:rsidP="002317F3">
      <w:r>
        <w:continuationSeparator/>
      </w:r>
    </w:p>
  </w:endnote>
  <w:endnote w:type="continuationNotice" w:id="1">
    <w:p w14:paraId="172F1119" w14:textId="77777777" w:rsidR="00060AF5" w:rsidRDefault="00060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301870D"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47573287" w:rsidR="006F2385" w:rsidRPr="00DF15C3" w:rsidRDefault="006F2385" w:rsidP="006F2385">
    <w:pPr>
      <w:pStyle w:val="Footer"/>
    </w:pPr>
    <w:r w:rsidRPr="00DF15C3">
      <w:t xml:space="preserve">Version </w:t>
    </w:r>
    <w:r w:rsidR="00CE2ADD">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2D876" w14:textId="77777777" w:rsidR="00060AF5" w:rsidRDefault="00060AF5" w:rsidP="002317F3">
      <w:r>
        <w:separator/>
      </w:r>
    </w:p>
  </w:footnote>
  <w:footnote w:type="continuationSeparator" w:id="0">
    <w:p w14:paraId="52B94CE7" w14:textId="77777777" w:rsidR="00060AF5" w:rsidRDefault="00060AF5" w:rsidP="002317F3">
      <w:r>
        <w:continuationSeparator/>
      </w:r>
    </w:p>
  </w:footnote>
  <w:footnote w:type="continuationNotice" w:id="1">
    <w:p w14:paraId="7D73D695" w14:textId="77777777" w:rsidR="00060AF5" w:rsidRDefault="00060A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5"/>
    <w:lvlOverride w:ilvl="0">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3MDA1NjUyM7Q0MDZW0lEKTi0uzszPAykwrAUAajoDsiwAAAA="/>
  </w:docVars>
  <w:rsids>
    <w:rsidRoot w:val="009519BF"/>
    <w:rsid w:val="0001375C"/>
    <w:rsid w:val="0002488E"/>
    <w:rsid w:val="00025F3E"/>
    <w:rsid w:val="00032EE2"/>
    <w:rsid w:val="00046C22"/>
    <w:rsid w:val="00054F3D"/>
    <w:rsid w:val="00060AF5"/>
    <w:rsid w:val="00086DE3"/>
    <w:rsid w:val="00087C7E"/>
    <w:rsid w:val="000B392F"/>
    <w:rsid w:val="000E366E"/>
    <w:rsid w:val="000E453D"/>
    <w:rsid w:val="000E5EB2"/>
    <w:rsid w:val="000E6CD5"/>
    <w:rsid w:val="00102C1A"/>
    <w:rsid w:val="001106B6"/>
    <w:rsid w:val="001204BF"/>
    <w:rsid w:val="00124D3F"/>
    <w:rsid w:val="00126D21"/>
    <w:rsid w:val="00153483"/>
    <w:rsid w:val="00173046"/>
    <w:rsid w:val="00174212"/>
    <w:rsid w:val="00191959"/>
    <w:rsid w:val="0019222D"/>
    <w:rsid w:val="001C09EE"/>
    <w:rsid w:val="001D5FC8"/>
    <w:rsid w:val="001E27AE"/>
    <w:rsid w:val="001F510C"/>
    <w:rsid w:val="001F5F64"/>
    <w:rsid w:val="00217E68"/>
    <w:rsid w:val="00230700"/>
    <w:rsid w:val="00230F52"/>
    <w:rsid w:val="002317F3"/>
    <w:rsid w:val="00246F96"/>
    <w:rsid w:val="002842A7"/>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113B2"/>
    <w:rsid w:val="00331E83"/>
    <w:rsid w:val="00340126"/>
    <w:rsid w:val="0034101C"/>
    <w:rsid w:val="003629D7"/>
    <w:rsid w:val="00366FC9"/>
    <w:rsid w:val="00367B30"/>
    <w:rsid w:val="0037177E"/>
    <w:rsid w:val="003810CF"/>
    <w:rsid w:val="003861CB"/>
    <w:rsid w:val="00394E42"/>
    <w:rsid w:val="003C0957"/>
    <w:rsid w:val="003C5B95"/>
    <w:rsid w:val="003D69E7"/>
    <w:rsid w:val="00413FC1"/>
    <w:rsid w:val="0041603B"/>
    <w:rsid w:val="00422D1C"/>
    <w:rsid w:val="00451B23"/>
    <w:rsid w:val="00461641"/>
    <w:rsid w:val="00461A43"/>
    <w:rsid w:val="00464FB8"/>
    <w:rsid w:val="004704BB"/>
    <w:rsid w:val="0048139B"/>
    <w:rsid w:val="004A2AC0"/>
    <w:rsid w:val="004B3FBD"/>
    <w:rsid w:val="004D3621"/>
    <w:rsid w:val="004D66B8"/>
    <w:rsid w:val="004E116F"/>
    <w:rsid w:val="004E61DC"/>
    <w:rsid w:val="004F1F27"/>
    <w:rsid w:val="005053EB"/>
    <w:rsid w:val="00514D0B"/>
    <w:rsid w:val="00523599"/>
    <w:rsid w:val="00553889"/>
    <w:rsid w:val="0056515D"/>
    <w:rsid w:val="0058337A"/>
    <w:rsid w:val="00587131"/>
    <w:rsid w:val="00592E38"/>
    <w:rsid w:val="005B1645"/>
    <w:rsid w:val="005C5857"/>
    <w:rsid w:val="005C7AF5"/>
    <w:rsid w:val="005D0422"/>
    <w:rsid w:val="005E4250"/>
    <w:rsid w:val="005F014A"/>
    <w:rsid w:val="00633575"/>
    <w:rsid w:val="006457FB"/>
    <w:rsid w:val="0065146A"/>
    <w:rsid w:val="00663A1E"/>
    <w:rsid w:val="00680892"/>
    <w:rsid w:val="006866B8"/>
    <w:rsid w:val="00697BE5"/>
    <w:rsid w:val="006D4A36"/>
    <w:rsid w:val="006E6829"/>
    <w:rsid w:val="006E7F54"/>
    <w:rsid w:val="006F2385"/>
    <w:rsid w:val="006F295A"/>
    <w:rsid w:val="00703B39"/>
    <w:rsid w:val="00707F81"/>
    <w:rsid w:val="0072176E"/>
    <w:rsid w:val="00732869"/>
    <w:rsid w:val="00765317"/>
    <w:rsid w:val="00772A2B"/>
    <w:rsid w:val="00782598"/>
    <w:rsid w:val="00791D4E"/>
    <w:rsid w:val="00792CEB"/>
    <w:rsid w:val="007931D3"/>
    <w:rsid w:val="007971D2"/>
    <w:rsid w:val="007B2324"/>
    <w:rsid w:val="007C003D"/>
    <w:rsid w:val="007F2867"/>
    <w:rsid w:val="008003D0"/>
    <w:rsid w:val="0080352C"/>
    <w:rsid w:val="00820551"/>
    <w:rsid w:val="00825071"/>
    <w:rsid w:val="00842DDE"/>
    <w:rsid w:val="008949AD"/>
    <w:rsid w:val="008D3D53"/>
    <w:rsid w:val="008D47C0"/>
    <w:rsid w:val="008E2465"/>
    <w:rsid w:val="009036FD"/>
    <w:rsid w:val="009041B3"/>
    <w:rsid w:val="009106C6"/>
    <w:rsid w:val="00923BD7"/>
    <w:rsid w:val="00926C61"/>
    <w:rsid w:val="0094161C"/>
    <w:rsid w:val="00941AF7"/>
    <w:rsid w:val="009519BF"/>
    <w:rsid w:val="009524EB"/>
    <w:rsid w:val="00965944"/>
    <w:rsid w:val="00974150"/>
    <w:rsid w:val="009B2E62"/>
    <w:rsid w:val="009C0617"/>
    <w:rsid w:val="009C7579"/>
    <w:rsid w:val="009D2330"/>
    <w:rsid w:val="009D66F0"/>
    <w:rsid w:val="009E417A"/>
    <w:rsid w:val="009E46F3"/>
    <w:rsid w:val="009F04DC"/>
    <w:rsid w:val="009F083E"/>
    <w:rsid w:val="009F1403"/>
    <w:rsid w:val="00A05500"/>
    <w:rsid w:val="00A07D00"/>
    <w:rsid w:val="00A12576"/>
    <w:rsid w:val="00A27075"/>
    <w:rsid w:val="00A30066"/>
    <w:rsid w:val="00A324A5"/>
    <w:rsid w:val="00A53835"/>
    <w:rsid w:val="00A56F2A"/>
    <w:rsid w:val="00A617CC"/>
    <w:rsid w:val="00A64E3A"/>
    <w:rsid w:val="00A76BC1"/>
    <w:rsid w:val="00A81C65"/>
    <w:rsid w:val="00A84846"/>
    <w:rsid w:val="00A852D6"/>
    <w:rsid w:val="00A97976"/>
    <w:rsid w:val="00AC0DDC"/>
    <w:rsid w:val="00AC1192"/>
    <w:rsid w:val="00AD6B41"/>
    <w:rsid w:val="00AE1040"/>
    <w:rsid w:val="00AE7059"/>
    <w:rsid w:val="00B41490"/>
    <w:rsid w:val="00B568E3"/>
    <w:rsid w:val="00B64F7A"/>
    <w:rsid w:val="00B76C40"/>
    <w:rsid w:val="00B97F00"/>
    <w:rsid w:val="00BA5625"/>
    <w:rsid w:val="00BB2C89"/>
    <w:rsid w:val="00BC27C2"/>
    <w:rsid w:val="00BD37EF"/>
    <w:rsid w:val="00BE255D"/>
    <w:rsid w:val="00BF1CAD"/>
    <w:rsid w:val="00BF5EB5"/>
    <w:rsid w:val="00C10FF7"/>
    <w:rsid w:val="00C64E1D"/>
    <w:rsid w:val="00C656AD"/>
    <w:rsid w:val="00C71EBA"/>
    <w:rsid w:val="00C754D1"/>
    <w:rsid w:val="00C77823"/>
    <w:rsid w:val="00C82F22"/>
    <w:rsid w:val="00CB6180"/>
    <w:rsid w:val="00CC25FF"/>
    <w:rsid w:val="00CC674E"/>
    <w:rsid w:val="00CD72AA"/>
    <w:rsid w:val="00CE2ADD"/>
    <w:rsid w:val="00CF45DB"/>
    <w:rsid w:val="00CF50C0"/>
    <w:rsid w:val="00D0117A"/>
    <w:rsid w:val="00D43DCD"/>
    <w:rsid w:val="00D540A3"/>
    <w:rsid w:val="00D579D4"/>
    <w:rsid w:val="00D6675F"/>
    <w:rsid w:val="00D83DBB"/>
    <w:rsid w:val="00D95208"/>
    <w:rsid w:val="00D966AA"/>
    <w:rsid w:val="00D96DD0"/>
    <w:rsid w:val="00DB5E58"/>
    <w:rsid w:val="00DC48BF"/>
    <w:rsid w:val="00DD3090"/>
    <w:rsid w:val="00E0250F"/>
    <w:rsid w:val="00E205D6"/>
    <w:rsid w:val="00E65158"/>
    <w:rsid w:val="00E66C2D"/>
    <w:rsid w:val="00E93C29"/>
    <w:rsid w:val="00EA29B5"/>
    <w:rsid w:val="00EA2E0B"/>
    <w:rsid w:val="00EA7480"/>
    <w:rsid w:val="00EB1D53"/>
    <w:rsid w:val="00EB3FAE"/>
    <w:rsid w:val="00EB624F"/>
    <w:rsid w:val="00EC3809"/>
    <w:rsid w:val="00EC4C1A"/>
    <w:rsid w:val="00ED2310"/>
    <w:rsid w:val="00EE20EF"/>
    <w:rsid w:val="00EE4FD4"/>
    <w:rsid w:val="00EF334E"/>
    <w:rsid w:val="00EF4E68"/>
    <w:rsid w:val="00F05669"/>
    <w:rsid w:val="00F21A53"/>
    <w:rsid w:val="00F35BEE"/>
    <w:rsid w:val="00F57220"/>
    <w:rsid w:val="00F62574"/>
    <w:rsid w:val="00F700EA"/>
    <w:rsid w:val="00F819E0"/>
    <w:rsid w:val="00FB0023"/>
    <w:rsid w:val="00FC5420"/>
    <w:rsid w:val="00FD1B54"/>
    <w:rsid w:val="00FD2D25"/>
    <w:rsid w:val="00FD529A"/>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CCB1D"/>
  <w15:chartTrackingRefBased/>
  <w15:docId w15:val="{04A31D5F-594F-408B-B20D-79DA0D24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unhideWhenUsed/>
    <w:rsid w:val="00EA7480"/>
    <w:rPr>
      <w:sz w:val="20"/>
      <w:szCs w:val="20"/>
    </w:rPr>
  </w:style>
  <w:style w:type="character" w:customStyle="1" w:styleId="CommentTextChar">
    <w:name w:val="Comment Text Char"/>
    <w:basedOn w:val="DefaultParagraphFont"/>
    <w:link w:val="CommentText"/>
    <w:uiPriority w:val="99"/>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 w:type="character" w:styleId="Mention">
    <w:name w:val="Mention"/>
    <w:basedOn w:val="DefaultParagraphFont"/>
    <w:uiPriority w:val="99"/>
    <w:unhideWhenUsed/>
    <w:rsid w:val="00EA2E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customXml/itemProps2.xml><?xml version="1.0" encoding="utf-8"?>
<ds:datastoreItem xmlns:ds="http://schemas.openxmlformats.org/officeDocument/2006/customXml" ds:itemID="{3C22427A-28BA-4239-889F-1BB3CBCF04B2}">
  <ds:schemaRefs>
    <ds:schemaRef ds:uri="http://schemas.microsoft.com/office/2006/documentManagement/types"/>
    <ds:schemaRef ds:uri="http://schemas.microsoft.com/office/2006/metadata/properties"/>
    <ds:schemaRef ds:uri="http://schemas.microsoft.com/office/infopath/2007/PartnerControls"/>
    <ds:schemaRef ds:uri="cf0f3822-ced3-4bda-81bd-3cb06028b070"/>
    <ds:schemaRef ds:uri="http://purl.org/dc/terms/"/>
    <ds:schemaRef ds:uri="http://schemas.openxmlformats.org/package/2006/metadata/core-properties"/>
    <ds:schemaRef ds:uri="http://purl.org/dc/elements/1.1/"/>
    <ds:schemaRef ds:uri="040871e7-0fbb-4834-bc68-3ff0cf3ad658"/>
    <ds:schemaRef ds:uri="http://www.w3.org/XML/1998/namespace"/>
    <ds:schemaRef ds:uri="http://purl.org/dc/dcmitype/"/>
  </ds:schemaRefs>
</ds:datastoreItem>
</file>

<file path=customXml/itemProps3.xml><?xml version="1.0" encoding="utf-8"?>
<ds:datastoreItem xmlns:ds="http://schemas.openxmlformats.org/officeDocument/2006/customXml" ds:itemID="{1A7311FC-9115-4497-B926-CCE33DCD3B42}">
  <ds:schemaRefs>
    <ds:schemaRef ds:uri="http://schemas.microsoft.com/sharepoint/v3/contenttype/forms"/>
  </ds:schemaRefs>
</ds:datastoreItem>
</file>

<file path=customXml/itemProps4.xml><?xml version="1.0" encoding="utf-8"?>
<ds:datastoreItem xmlns:ds="http://schemas.openxmlformats.org/officeDocument/2006/customXml" ds:itemID="{12A82CF0-BFF2-42D3-BE7E-42F15DCF1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Links>
    <vt:vector size="108" baseType="variant">
      <vt:variant>
        <vt:i4>1835065</vt:i4>
      </vt:variant>
      <vt:variant>
        <vt:i4>89</vt:i4>
      </vt:variant>
      <vt:variant>
        <vt:i4>0</vt:i4>
      </vt:variant>
      <vt:variant>
        <vt:i4>5</vt:i4>
      </vt:variant>
      <vt:variant>
        <vt:lpwstr/>
      </vt:variant>
      <vt:variant>
        <vt:lpwstr>_Toc68593399</vt:lpwstr>
      </vt:variant>
      <vt:variant>
        <vt:i4>1900601</vt:i4>
      </vt:variant>
      <vt:variant>
        <vt:i4>83</vt:i4>
      </vt:variant>
      <vt:variant>
        <vt:i4>0</vt:i4>
      </vt:variant>
      <vt:variant>
        <vt:i4>5</vt:i4>
      </vt:variant>
      <vt:variant>
        <vt:lpwstr/>
      </vt:variant>
      <vt:variant>
        <vt:lpwstr>_Toc68593398</vt:lpwstr>
      </vt:variant>
      <vt:variant>
        <vt:i4>1179705</vt:i4>
      </vt:variant>
      <vt:variant>
        <vt:i4>77</vt:i4>
      </vt:variant>
      <vt:variant>
        <vt:i4>0</vt:i4>
      </vt:variant>
      <vt:variant>
        <vt:i4>5</vt:i4>
      </vt:variant>
      <vt:variant>
        <vt:lpwstr/>
      </vt:variant>
      <vt:variant>
        <vt:lpwstr>_Toc68593397</vt:lpwstr>
      </vt:variant>
      <vt:variant>
        <vt:i4>1245241</vt:i4>
      </vt:variant>
      <vt:variant>
        <vt:i4>71</vt:i4>
      </vt:variant>
      <vt:variant>
        <vt:i4>0</vt:i4>
      </vt:variant>
      <vt:variant>
        <vt:i4>5</vt:i4>
      </vt:variant>
      <vt:variant>
        <vt:lpwstr/>
      </vt:variant>
      <vt:variant>
        <vt:lpwstr>_Toc68593396</vt:lpwstr>
      </vt:variant>
      <vt:variant>
        <vt:i4>1048633</vt:i4>
      </vt:variant>
      <vt:variant>
        <vt:i4>65</vt:i4>
      </vt:variant>
      <vt:variant>
        <vt:i4>0</vt:i4>
      </vt:variant>
      <vt:variant>
        <vt:i4>5</vt:i4>
      </vt:variant>
      <vt:variant>
        <vt:lpwstr/>
      </vt:variant>
      <vt:variant>
        <vt:lpwstr>_Toc68593395</vt:lpwstr>
      </vt:variant>
      <vt:variant>
        <vt:i4>1114169</vt:i4>
      </vt:variant>
      <vt:variant>
        <vt:i4>59</vt:i4>
      </vt:variant>
      <vt:variant>
        <vt:i4>0</vt:i4>
      </vt:variant>
      <vt:variant>
        <vt:i4>5</vt:i4>
      </vt:variant>
      <vt:variant>
        <vt:lpwstr/>
      </vt:variant>
      <vt:variant>
        <vt:lpwstr>_Toc68593394</vt:lpwstr>
      </vt:variant>
      <vt:variant>
        <vt:i4>1441849</vt:i4>
      </vt:variant>
      <vt:variant>
        <vt:i4>53</vt:i4>
      </vt:variant>
      <vt:variant>
        <vt:i4>0</vt:i4>
      </vt:variant>
      <vt:variant>
        <vt:i4>5</vt:i4>
      </vt:variant>
      <vt:variant>
        <vt:lpwstr/>
      </vt:variant>
      <vt:variant>
        <vt:lpwstr>_Toc68593393</vt:lpwstr>
      </vt:variant>
      <vt:variant>
        <vt:i4>1507385</vt:i4>
      </vt:variant>
      <vt:variant>
        <vt:i4>47</vt:i4>
      </vt:variant>
      <vt:variant>
        <vt:i4>0</vt:i4>
      </vt:variant>
      <vt:variant>
        <vt:i4>5</vt:i4>
      </vt:variant>
      <vt:variant>
        <vt:lpwstr/>
      </vt:variant>
      <vt:variant>
        <vt:lpwstr>_Toc68593392</vt:lpwstr>
      </vt:variant>
      <vt:variant>
        <vt:i4>1310777</vt:i4>
      </vt:variant>
      <vt:variant>
        <vt:i4>41</vt:i4>
      </vt:variant>
      <vt:variant>
        <vt:i4>0</vt:i4>
      </vt:variant>
      <vt:variant>
        <vt:i4>5</vt:i4>
      </vt:variant>
      <vt:variant>
        <vt:lpwstr/>
      </vt:variant>
      <vt:variant>
        <vt:lpwstr>_Toc68593391</vt:lpwstr>
      </vt:variant>
      <vt:variant>
        <vt:i4>1376313</vt:i4>
      </vt:variant>
      <vt:variant>
        <vt:i4>35</vt:i4>
      </vt:variant>
      <vt:variant>
        <vt:i4>0</vt:i4>
      </vt:variant>
      <vt:variant>
        <vt:i4>5</vt:i4>
      </vt:variant>
      <vt:variant>
        <vt:lpwstr/>
      </vt:variant>
      <vt:variant>
        <vt:lpwstr>_Toc68593390</vt:lpwstr>
      </vt:variant>
      <vt:variant>
        <vt:i4>1835064</vt:i4>
      </vt:variant>
      <vt:variant>
        <vt:i4>29</vt:i4>
      </vt:variant>
      <vt:variant>
        <vt:i4>0</vt:i4>
      </vt:variant>
      <vt:variant>
        <vt:i4>5</vt:i4>
      </vt:variant>
      <vt:variant>
        <vt:lpwstr/>
      </vt:variant>
      <vt:variant>
        <vt:lpwstr>_Toc68593389</vt:lpwstr>
      </vt:variant>
      <vt:variant>
        <vt:i4>1900600</vt:i4>
      </vt:variant>
      <vt:variant>
        <vt:i4>23</vt:i4>
      </vt:variant>
      <vt:variant>
        <vt:i4>0</vt:i4>
      </vt:variant>
      <vt:variant>
        <vt:i4>5</vt:i4>
      </vt:variant>
      <vt:variant>
        <vt:lpwstr/>
      </vt:variant>
      <vt:variant>
        <vt:lpwstr>_Toc68593388</vt:lpwstr>
      </vt:variant>
      <vt:variant>
        <vt:i4>1179704</vt:i4>
      </vt:variant>
      <vt:variant>
        <vt:i4>17</vt:i4>
      </vt:variant>
      <vt:variant>
        <vt:i4>0</vt:i4>
      </vt:variant>
      <vt:variant>
        <vt:i4>5</vt:i4>
      </vt:variant>
      <vt:variant>
        <vt:lpwstr/>
      </vt:variant>
      <vt:variant>
        <vt:lpwstr>_Toc68593387</vt:lpwstr>
      </vt:variant>
      <vt:variant>
        <vt:i4>1245240</vt:i4>
      </vt:variant>
      <vt:variant>
        <vt:i4>11</vt:i4>
      </vt:variant>
      <vt:variant>
        <vt:i4>0</vt:i4>
      </vt:variant>
      <vt:variant>
        <vt:i4>5</vt:i4>
      </vt:variant>
      <vt:variant>
        <vt:lpwstr/>
      </vt:variant>
      <vt:variant>
        <vt:lpwstr>_Toc68593386</vt:lpwstr>
      </vt:variant>
      <vt:variant>
        <vt:i4>1048632</vt:i4>
      </vt:variant>
      <vt:variant>
        <vt:i4>5</vt:i4>
      </vt:variant>
      <vt:variant>
        <vt:i4>0</vt:i4>
      </vt:variant>
      <vt:variant>
        <vt:i4>5</vt:i4>
      </vt:variant>
      <vt:variant>
        <vt:lpwstr/>
      </vt:variant>
      <vt:variant>
        <vt:lpwstr>_Toc68593385</vt:lpwstr>
      </vt:variant>
      <vt:variant>
        <vt:i4>1572918</vt:i4>
      </vt:variant>
      <vt:variant>
        <vt:i4>6</vt:i4>
      </vt:variant>
      <vt:variant>
        <vt:i4>0</vt:i4>
      </vt:variant>
      <vt:variant>
        <vt:i4>5</vt:i4>
      </vt:variant>
      <vt:variant>
        <vt:lpwstr>mailto:noahbr@knowledgeservices.com</vt:lpwstr>
      </vt:variant>
      <vt:variant>
        <vt:lpwstr/>
      </vt:variant>
      <vt:variant>
        <vt:i4>1572918</vt:i4>
      </vt:variant>
      <vt:variant>
        <vt:i4>3</vt:i4>
      </vt:variant>
      <vt:variant>
        <vt:i4>0</vt:i4>
      </vt:variant>
      <vt:variant>
        <vt:i4>5</vt:i4>
      </vt:variant>
      <vt:variant>
        <vt:lpwstr>mailto:noahbr@knowledgeservices.com</vt:lpwstr>
      </vt:variant>
      <vt:variant>
        <vt:lpwstr/>
      </vt:variant>
      <vt:variant>
        <vt:i4>1572918</vt:i4>
      </vt:variant>
      <vt:variant>
        <vt:i4>0</vt:i4>
      </vt:variant>
      <vt:variant>
        <vt:i4>0</vt:i4>
      </vt:variant>
      <vt:variant>
        <vt:i4>5</vt:i4>
      </vt:variant>
      <vt:variant>
        <vt:lpwstr>mailto:noahbr@knowledgeservices.com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10</cp:revision>
  <dcterms:created xsi:type="dcterms:W3CDTF">2021-01-05T18:11:00Z</dcterms:created>
  <dcterms:modified xsi:type="dcterms:W3CDTF">2021-05-10T13:18:00Z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