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657E9D33" w:rsidR="00124D3F" w:rsidRPr="00124D3F" w:rsidRDefault="00124D3F" w:rsidP="00124D3F">
      <w:pPr>
        <w:pStyle w:val="Title"/>
      </w:pPr>
      <w:r w:rsidRPr="00124D3F">
        <w:t>Security P</w:t>
      </w:r>
      <w:r w:rsidR="009129A0">
        <w:t>rocedure</w:t>
      </w:r>
    </w:p>
    <w:p w14:paraId="188B12EC" w14:textId="77777777" w:rsidR="00124D3F" w:rsidRPr="00C553E7" w:rsidRDefault="00124D3F" w:rsidP="00124D3F"/>
    <w:p w14:paraId="2A61A6AD" w14:textId="7145E280" w:rsidR="00124D3F" w:rsidRPr="00124D3F" w:rsidRDefault="00967C18" w:rsidP="00124D3F">
      <w:pPr>
        <w:pStyle w:val="Subtitle"/>
      </w:pPr>
      <w:r>
        <w:t>Maintenance</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535C3611" w14:textId="77777777" w:rsidR="00AF04DD" w:rsidRPr="002317F3" w:rsidRDefault="00AF04DD" w:rsidP="00AF04DD">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3E736178" w:rsidR="00124D3F" w:rsidRPr="002B4D88" w:rsidRDefault="00AF04DD" w:rsidP="002B4D88">
            <w:pPr>
              <w:pStyle w:val="TableBody"/>
            </w:pPr>
            <w:r>
              <w:t>4/6</w:t>
            </w:r>
            <w:r w:rsidR="00EE20EF">
              <w:t>/2021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12C467AF" w:rsidR="00124D3F" w:rsidRPr="002B4D88" w:rsidRDefault="00124D3F" w:rsidP="002B4D88">
            <w:pPr>
              <w:pStyle w:val="TableBody"/>
            </w:pPr>
            <w:r w:rsidRPr="002B4D88">
              <w:t xml:space="preserve">Published </w:t>
            </w:r>
            <w:r w:rsidR="00967C18">
              <w:t>MA</w:t>
            </w:r>
            <w:r w:rsidRPr="002B4D88">
              <w:t xml:space="preserve"> P</w:t>
            </w:r>
            <w:r w:rsidR="009129A0">
              <w:t>rocedure</w:t>
            </w:r>
          </w:p>
        </w:tc>
        <w:tc>
          <w:tcPr>
            <w:tcW w:w="1851" w:type="dxa"/>
          </w:tcPr>
          <w:p w14:paraId="29B2D09D" w14:textId="342473FE" w:rsidR="00124D3F" w:rsidRPr="002B4D88" w:rsidRDefault="00124D3F" w:rsidP="002B4D88">
            <w:pPr>
              <w:pStyle w:val="TableBody"/>
            </w:pPr>
            <w:r w:rsidRPr="002B4D88">
              <w:t xml:space="preserve">Noah Brown, </w:t>
            </w:r>
            <w:r w:rsidR="00AF04DD">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74DC4852" w14:textId="2C8CFBF2" w:rsidR="009129A0"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7103" w:history="1">
            <w:r w:rsidR="009129A0" w:rsidRPr="009E3997">
              <w:rPr>
                <w:rStyle w:val="Hyperlink"/>
              </w:rPr>
              <w:t>1</w:t>
            </w:r>
            <w:r w:rsidR="009129A0">
              <w:rPr>
                <w:rFonts w:eastAsiaTheme="minorEastAsia" w:cstheme="minorBidi"/>
                <w:bCs w:val="0"/>
                <w:color w:val="auto"/>
                <w:szCs w:val="22"/>
              </w:rPr>
              <w:tab/>
            </w:r>
            <w:r w:rsidR="009129A0" w:rsidRPr="009E3997">
              <w:rPr>
                <w:rStyle w:val="Hyperlink"/>
              </w:rPr>
              <w:t>Introduction</w:t>
            </w:r>
            <w:r w:rsidR="009129A0">
              <w:rPr>
                <w:webHidden/>
              </w:rPr>
              <w:tab/>
            </w:r>
            <w:r w:rsidR="009129A0">
              <w:rPr>
                <w:webHidden/>
              </w:rPr>
              <w:fldChar w:fldCharType="begin"/>
            </w:r>
            <w:r w:rsidR="009129A0">
              <w:rPr>
                <w:webHidden/>
              </w:rPr>
              <w:instrText xml:space="preserve"> PAGEREF _Toc68607103 \h </w:instrText>
            </w:r>
            <w:r w:rsidR="009129A0">
              <w:rPr>
                <w:webHidden/>
              </w:rPr>
            </w:r>
            <w:r w:rsidR="009129A0">
              <w:rPr>
                <w:webHidden/>
              </w:rPr>
              <w:fldChar w:fldCharType="separate"/>
            </w:r>
            <w:r w:rsidR="009129A0">
              <w:rPr>
                <w:webHidden/>
              </w:rPr>
              <w:t>1</w:t>
            </w:r>
            <w:r w:rsidR="009129A0">
              <w:rPr>
                <w:webHidden/>
              </w:rPr>
              <w:fldChar w:fldCharType="end"/>
            </w:r>
          </w:hyperlink>
        </w:p>
        <w:p w14:paraId="41CF5BD0" w14:textId="6E231BE9" w:rsidR="009129A0" w:rsidRDefault="00630AF2">
          <w:pPr>
            <w:pStyle w:val="TOC1"/>
            <w:rPr>
              <w:rFonts w:eastAsiaTheme="minorEastAsia" w:cstheme="minorBidi"/>
              <w:bCs w:val="0"/>
              <w:color w:val="auto"/>
              <w:szCs w:val="22"/>
            </w:rPr>
          </w:pPr>
          <w:hyperlink w:anchor="_Toc68607104" w:history="1">
            <w:r w:rsidR="009129A0" w:rsidRPr="009E3997">
              <w:rPr>
                <w:rStyle w:val="Hyperlink"/>
              </w:rPr>
              <w:t>2</w:t>
            </w:r>
            <w:r w:rsidR="009129A0">
              <w:rPr>
                <w:rFonts w:eastAsiaTheme="minorEastAsia" w:cstheme="minorBidi"/>
                <w:bCs w:val="0"/>
                <w:color w:val="auto"/>
                <w:szCs w:val="22"/>
              </w:rPr>
              <w:tab/>
            </w:r>
            <w:r w:rsidR="009129A0" w:rsidRPr="009E3997">
              <w:rPr>
                <w:rStyle w:val="Hyperlink"/>
              </w:rPr>
              <w:t>Purpose</w:t>
            </w:r>
            <w:r w:rsidR="009129A0">
              <w:rPr>
                <w:webHidden/>
              </w:rPr>
              <w:tab/>
            </w:r>
            <w:r w:rsidR="009129A0">
              <w:rPr>
                <w:webHidden/>
              </w:rPr>
              <w:fldChar w:fldCharType="begin"/>
            </w:r>
            <w:r w:rsidR="009129A0">
              <w:rPr>
                <w:webHidden/>
              </w:rPr>
              <w:instrText xml:space="preserve"> PAGEREF _Toc68607104 \h </w:instrText>
            </w:r>
            <w:r w:rsidR="009129A0">
              <w:rPr>
                <w:webHidden/>
              </w:rPr>
            </w:r>
            <w:r w:rsidR="009129A0">
              <w:rPr>
                <w:webHidden/>
              </w:rPr>
              <w:fldChar w:fldCharType="separate"/>
            </w:r>
            <w:r w:rsidR="009129A0">
              <w:rPr>
                <w:webHidden/>
              </w:rPr>
              <w:t>1</w:t>
            </w:r>
            <w:r w:rsidR="009129A0">
              <w:rPr>
                <w:webHidden/>
              </w:rPr>
              <w:fldChar w:fldCharType="end"/>
            </w:r>
          </w:hyperlink>
        </w:p>
        <w:p w14:paraId="4B02154D" w14:textId="2C1939A5" w:rsidR="009129A0" w:rsidRDefault="00630AF2">
          <w:pPr>
            <w:pStyle w:val="TOC1"/>
            <w:rPr>
              <w:rFonts w:eastAsiaTheme="minorEastAsia" w:cstheme="minorBidi"/>
              <w:bCs w:val="0"/>
              <w:color w:val="auto"/>
              <w:szCs w:val="22"/>
            </w:rPr>
          </w:pPr>
          <w:hyperlink w:anchor="_Toc68607105" w:history="1">
            <w:r w:rsidR="009129A0" w:rsidRPr="009E3997">
              <w:rPr>
                <w:rStyle w:val="Hyperlink"/>
              </w:rPr>
              <w:t>3</w:t>
            </w:r>
            <w:r w:rsidR="009129A0">
              <w:rPr>
                <w:rFonts w:eastAsiaTheme="minorEastAsia" w:cstheme="minorBidi"/>
                <w:bCs w:val="0"/>
                <w:color w:val="auto"/>
                <w:szCs w:val="22"/>
              </w:rPr>
              <w:tab/>
            </w:r>
            <w:r w:rsidR="009129A0" w:rsidRPr="009E3997">
              <w:rPr>
                <w:rStyle w:val="Hyperlink"/>
              </w:rPr>
              <w:t>Scope</w:t>
            </w:r>
            <w:r w:rsidR="009129A0">
              <w:rPr>
                <w:webHidden/>
              </w:rPr>
              <w:tab/>
            </w:r>
            <w:r w:rsidR="009129A0">
              <w:rPr>
                <w:webHidden/>
              </w:rPr>
              <w:fldChar w:fldCharType="begin"/>
            </w:r>
            <w:r w:rsidR="009129A0">
              <w:rPr>
                <w:webHidden/>
              </w:rPr>
              <w:instrText xml:space="preserve"> PAGEREF _Toc68607105 \h </w:instrText>
            </w:r>
            <w:r w:rsidR="009129A0">
              <w:rPr>
                <w:webHidden/>
              </w:rPr>
            </w:r>
            <w:r w:rsidR="009129A0">
              <w:rPr>
                <w:webHidden/>
              </w:rPr>
              <w:fldChar w:fldCharType="separate"/>
            </w:r>
            <w:r w:rsidR="009129A0">
              <w:rPr>
                <w:webHidden/>
              </w:rPr>
              <w:t>1</w:t>
            </w:r>
            <w:r w:rsidR="009129A0">
              <w:rPr>
                <w:webHidden/>
              </w:rPr>
              <w:fldChar w:fldCharType="end"/>
            </w:r>
          </w:hyperlink>
        </w:p>
        <w:p w14:paraId="29F8038A" w14:textId="5BE00BDB" w:rsidR="009129A0" w:rsidRDefault="00630AF2">
          <w:pPr>
            <w:pStyle w:val="TOC1"/>
            <w:rPr>
              <w:rFonts w:eastAsiaTheme="minorEastAsia" w:cstheme="minorBidi"/>
              <w:bCs w:val="0"/>
              <w:color w:val="auto"/>
              <w:szCs w:val="22"/>
            </w:rPr>
          </w:pPr>
          <w:hyperlink w:anchor="_Toc68607106" w:history="1">
            <w:r w:rsidR="009129A0" w:rsidRPr="009E3997">
              <w:rPr>
                <w:rStyle w:val="Hyperlink"/>
              </w:rPr>
              <w:t>4</w:t>
            </w:r>
            <w:r w:rsidR="009129A0">
              <w:rPr>
                <w:rFonts w:eastAsiaTheme="minorEastAsia" w:cstheme="minorBidi"/>
                <w:bCs w:val="0"/>
                <w:color w:val="auto"/>
                <w:szCs w:val="22"/>
              </w:rPr>
              <w:tab/>
            </w:r>
            <w:r w:rsidR="009129A0" w:rsidRPr="009E3997">
              <w:rPr>
                <w:rStyle w:val="Hyperlink"/>
              </w:rPr>
              <w:t>Roles and Responsibilities</w:t>
            </w:r>
            <w:r w:rsidR="009129A0">
              <w:rPr>
                <w:webHidden/>
              </w:rPr>
              <w:tab/>
            </w:r>
            <w:r w:rsidR="009129A0">
              <w:rPr>
                <w:webHidden/>
              </w:rPr>
              <w:fldChar w:fldCharType="begin"/>
            </w:r>
            <w:r w:rsidR="009129A0">
              <w:rPr>
                <w:webHidden/>
              </w:rPr>
              <w:instrText xml:space="preserve"> PAGEREF _Toc68607106 \h </w:instrText>
            </w:r>
            <w:r w:rsidR="009129A0">
              <w:rPr>
                <w:webHidden/>
              </w:rPr>
            </w:r>
            <w:r w:rsidR="009129A0">
              <w:rPr>
                <w:webHidden/>
              </w:rPr>
              <w:fldChar w:fldCharType="separate"/>
            </w:r>
            <w:r w:rsidR="009129A0">
              <w:rPr>
                <w:webHidden/>
              </w:rPr>
              <w:t>1</w:t>
            </w:r>
            <w:r w:rsidR="009129A0">
              <w:rPr>
                <w:webHidden/>
              </w:rPr>
              <w:fldChar w:fldCharType="end"/>
            </w:r>
          </w:hyperlink>
        </w:p>
        <w:p w14:paraId="2AAC936F" w14:textId="5E415211" w:rsidR="009129A0" w:rsidRDefault="00630AF2">
          <w:pPr>
            <w:pStyle w:val="TOC1"/>
            <w:rPr>
              <w:rFonts w:eastAsiaTheme="minorEastAsia" w:cstheme="minorBidi"/>
              <w:bCs w:val="0"/>
              <w:color w:val="auto"/>
              <w:szCs w:val="22"/>
            </w:rPr>
          </w:pPr>
          <w:hyperlink w:anchor="_Toc68607107" w:history="1">
            <w:r w:rsidR="009129A0" w:rsidRPr="009E3997">
              <w:rPr>
                <w:rStyle w:val="Hyperlink"/>
              </w:rPr>
              <w:t>5</w:t>
            </w:r>
            <w:r w:rsidR="009129A0">
              <w:rPr>
                <w:rFonts w:eastAsiaTheme="minorEastAsia" w:cstheme="minorBidi"/>
                <w:bCs w:val="0"/>
                <w:color w:val="auto"/>
                <w:szCs w:val="22"/>
              </w:rPr>
              <w:tab/>
            </w:r>
            <w:r w:rsidR="009129A0" w:rsidRPr="009E3997">
              <w:rPr>
                <w:rStyle w:val="Hyperlink"/>
              </w:rPr>
              <w:t>Management Commitment</w:t>
            </w:r>
            <w:r w:rsidR="009129A0">
              <w:rPr>
                <w:webHidden/>
              </w:rPr>
              <w:tab/>
            </w:r>
            <w:r w:rsidR="009129A0">
              <w:rPr>
                <w:webHidden/>
              </w:rPr>
              <w:fldChar w:fldCharType="begin"/>
            </w:r>
            <w:r w:rsidR="009129A0">
              <w:rPr>
                <w:webHidden/>
              </w:rPr>
              <w:instrText xml:space="preserve"> PAGEREF _Toc68607107 \h </w:instrText>
            </w:r>
            <w:r w:rsidR="009129A0">
              <w:rPr>
                <w:webHidden/>
              </w:rPr>
            </w:r>
            <w:r w:rsidR="009129A0">
              <w:rPr>
                <w:webHidden/>
              </w:rPr>
              <w:fldChar w:fldCharType="separate"/>
            </w:r>
            <w:r w:rsidR="009129A0">
              <w:rPr>
                <w:webHidden/>
              </w:rPr>
              <w:t>2</w:t>
            </w:r>
            <w:r w:rsidR="009129A0">
              <w:rPr>
                <w:webHidden/>
              </w:rPr>
              <w:fldChar w:fldCharType="end"/>
            </w:r>
          </w:hyperlink>
        </w:p>
        <w:p w14:paraId="39A0DC0C" w14:textId="0638ADEE" w:rsidR="009129A0" w:rsidRDefault="00630AF2">
          <w:pPr>
            <w:pStyle w:val="TOC1"/>
            <w:rPr>
              <w:rFonts w:eastAsiaTheme="minorEastAsia" w:cstheme="minorBidi"/>
              <w:bCs w:val="0"/>
              <w:color w:val="auto"/>
              <w:szCs w:val="22"/>
            </w:rPr>
          </w:pPr>
          <w:hyperlink w:anchor="_Toc68607108" w:history="1">
            <w:r w:rsidR="009129A0" w:rsidRPr="009E3997">
              <w:rPr>
                <w:rStyle w:val="Hyperlink"/>
              </w:rPr>
              <w:t>6</w:t>
            </w:r>
            <w:r w:rsidR="009129A0">
              <w:rPr>
                <w:rFonts w:eastAsiaTheme="minorEastAsia" w:cstheme="minorBidi"/>
                <w:bCs w:val="0"/>
                <w:color w:val="auto"/>
                <w:szCs w:val="22"/>
              </w:rPr>
              <w:tab/>
            </w:r>
            <w:r w:rsidR="009129A0" w:rsidRPr="009E3997">
              <w:rPr>
                <w:rStyle w:val="Hyperlink"/>
              </w:rPr>
              <w:t>Authority</w:t>
            </w:r>
            <w:r w:rsidR="009129A0">
              <w:rPr>
                <w:webHidden/>
              </w:rPr>
              <w:tab/>
            </w:r>
            <w:r w:rsidR="009129A0">
              <w:rPr>
                <w:webHidden/>
              </w:rPr>
              <w:fldChar w:fldCharType="begin"/>
            </w:r>
            <w:r w:rsidR="009129A0">
              <w:rPr>
                <w:webHidden/>
              </w:rPr>
              <w:instrText xml:space="preserve"> PAGEREF _Toc68607108 \h </w:instrText>
            </w:r>
            <w:r w:rsidR="009129A0">
              <w:rPr>
                <w:webHidden/>
              </w:rPr>
            </w:r>
            <w:r w:rsidR="009129A0">
              <w:rPr>
                <w:webHidden/>
              </w:rPr>
              <w:fldChar w:fldCharType="separate"/>
            </w:r>
            <w:r w:rsidR="009129A0">
              <w:rPr>
                <w:webHidden/>
              </w:rPr>
              <w:t>3</w:t>
            </w:r>
            <w:r w:rsidR="009129A0">
              <w:rPr>
                <w:webHidden/>
              </w:rPr>
              <w:fldChar w:fldCharType="end"/>
            </w:r>
          </w:hyperlink>
        </w:p>
        <w:p w14:paraId="6B268037" w14:textId="1B64F589" w:rsidR="009129A0" w:rsidRDefault="00630AF2">
          <w:pPr>
            <w:pStyle w:val="TOC1"/>
            <w:rPr>
              <w:rFonts w:eastAsiaTheme="minorEastAsia" w:cstheme="minorBidi"/>
              <w:bCs w:val="0"/>
              <w:color w:val="auto"/>
              <w:szCs w:val="22"/>
            </w:rPr>
          </w:pPr>
          <w:hyperlink w:anchor="_Toc68607109" w:history="1">
            <w:r w:rsidR="009129A0" w:rsidRPr="009E3997">
              <w:rPr>
                <w:rStyle w:val="Hyperlink"/>
              </w:rPr>
              <w:t>7</w:t>
            </w:r>
            <w:r w:rsidR="009129A0">
              <w:rPr>
                <w:rFonts w:eastAsiaTheme="minorEastAsia" w:cstheme="minorBidi"/>
                <w:bCs w:val="0"/>
                <w:color w:val="auto"/>
                <w:szCs w:val="22"/>
              </w:rPr>
              <w:tab/>
            </w:r>
            <w:r w:rsidR="009129A0" w:rsidRPr="009E3997">
              <w:rPr>
                <w:rStyle w:val="Hyperlink"/>
              </w:rPr>
              <w:t>Compliance</w:t>
            </w:r>
            <w:r w:rsidR="009129A0">
              <w:rPr>
                <w:webHidden/>
              </w:rPr>
              <w:tab/>
            </w:r>
            <w:r w:rsidR="009129A0">
              <w:rPr>
                <w:webHidden/>
              </w:rPr>
              <w:fldChar w:fldCharType="begin"/>
            </w:r>
            <w:r w:rsidR="009129A0">
              <w:rPr>
                <w:webHidden/>
              </w:rPr>
              <w:instrText xml:space="preserve"> PAGEREF _Toc68607109 \h </w:instrText>
            </w:r>
            <w:r w:rsidR="009129A0">
              <w:rPr>
                <w:webHidden/>
              </w:rPr>
            </w:r>
            <w:r w:rsidR="009129A0">
              <w:rPr>
                <w:webHidden/>
              </w:rPr>
              <w:fldChar w:fldCharType="separate"/>
            </w:r>
            <w:r w:rsidR="009129A0">
              <w:rPr>
                <w:webHidden/>
              </w:rPr>
              <w:t>3</w:t>
            </w:r>
            <w:r w:rsidR="009129A0">
              <w:rPr>
                <w:webHidden/>
              </w:rPr>
              <w:fldChar w:fldCharType="end"/>
            </w:r>
          </w:hyperlink>
        </w:p>
        <w:p w14:paraId="3F119F3D" w14:textId="54598F15" w:rsidR="009129A0" w:rsidRDefault="00630AF2">
          <w:pPr>
            <w:pStyle w:val="TOC1"/>
            <w:rPr>
              <w:rFonts w:eastAsiaTheme="minorEastAsia" w:cstheme="minorBidi"/>
              <w:bCs w:val="0"/>
              <w:color w:val="auto"/>
              <w:szCs w:val="22"/>
            </w:rPr>
          </w:pPr>
          <w:hyperlink w:anchor="_Toc68607110" w:history="1">
            <w:r w:rsidR="009129A0" w:rsidRPr="009E3997">
              <w:rPr>
                <w:rStyle w:val="Hyperlink"/>
              </w:rPr>
              <w:t>8</w:t>
            </w:r>
            <w:r w:rsidR="009129A0">
              <w:rPr>
                <w:rFonts w:eastAsiaTheme="minorEastAsia" w:cstheme="minorBidi"/>
                <w:bCs w:val="0"/>
                <w:color w:val="auto"/>
                <w:szCs w:val="22"/>
              </w:rPr>
              <w:tab/>
            </w:r>
            <w:r w:rsidR="009129A0" w:rsidRPr="009E3997">
              <w:rPr>
                <w:rStyle w:val="Hyperlink"/>
              </w:rPr>
              <w:t>Procedural Requirements</w:t>
            </w:r>
            <w:r w:rsidR="009129A0">
              <w:rPr>
                <w:webHidden/>
              </w:rPr>
              <w:tab/>
            </w:r>
            <w:r w:rsidR="009129A0">
              <w:rPr>
                <w:webHidden/>
              </w:rPr>
              <w:fldChar w:fldCharType="begin"/>
            </w:r>
            <w:r w:rsidR="009129A0">
              <w:rPr>
                <w:webHidden/>
              </w:rPr>
              <w:instrText xml:space="preserve"> PAGEREF _Toc68607110 \h </w:instrText>
            </w:r>
            <w:r w:rsidR="009129A0">
              <w:rPr>
                <w:webHidden/>
              </w:rPr>
            </w:r>
            <w:r w:rsidR="009129A0">
              <w:rPr>
                <w:webHidden/>
              </w:rPr>
              <w:fldChar w:fldCharType="separate"/>
            </w:r>
            <w:r w:rsidR="009129A0">
              <w:rPr>
                <w:webHidden/>
              </w:rPr>
              <w:t>4</w:t>
            </w:r>
            <w:r w:rsidR="009129A0">
              <w:rPr>
                <w:webHidden/>
              </w:rPr>
              <w:fldChar w:fldCharType="end"/>
            </w:r>
          </w:hyperlink>
        </w:p>
        <w:p w14:paraId="2216B84F" w14:textId="47FE003A" w:rsidR="009129A0" w:rsidRDefault="00630AF2">
          <w:pPr>
            <w:pStyle w:val="TOC2"/>
            <w:rPr>
              <w:rFonts w:eastAsiaTheme="minorEastAsia" w:cstheme="minorBidi"/>
              <w:bCs w:val="0"/>
              <w:noProof/>
              <w:color w:val="auto"/>
            </w:rPr>
          </w:pPr>
          <w:hyperlink w:anchor="_Toc68607111" w:history="1">
            <w:r w:rsidR="009129A0" w:rsidRPr="009E3997">
              <w:rPr>
                <w:rStyle w:val="Hyperlink"/>
                <w:noProof/>
              </w:rPr>
              <w:t>8.1</w:t>
            </w:r>
            <w:r w:rsidR="009129A0">
              <w:rPr>
                <w:rFonts w:eastAsiaTheme="minorEastAsia" w:cstheme="minorBidi"/>
                <w:bCs w:val="0"/>
                <w:noProof/>
                <w:color w:val="auto"/>
              </w:rPr>
              <w:tab/>
            </w:r>
            <w:r w:rsidR="009129A0" w:rsidRPr="009E3997">
              <w:rPr>
                <w:rStyle w:val="Hyperlink"/>
                <w:noProof/>
              </w:rPr>
              <w:t>System Maintenance Procedures</w:t>
            </w:r>
            <w:r w:rsidR="009129A0">
              <w:rPr>
                <w:noProof/>
                <w:webHidden/>
              </w:rPr>
              <w:tab/>
            </w:r>
            <w:r w:rsidR="009129A0">
              <w:rPr>
                <w:noProof/>
                <w:webHidden/>
              </w:rPr>
              <w:fldChar w:fldCharType="begin"/>
            </w:r>
            <w:r w:rsidR="009129A0">
              <w:rPr>
                <w:noProof/>
                <w:webHidden/>
              </w:rPr>
              <w:instrText xml:space="preserve"> PAGEREF _Toc68607111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5CA97DAC" w14:textId="4ADF0CAD" w:rsidR="009129A0" w:rsidRDefault="00630AF2">
          <w:pPr>
            <w:pStyle w:val="TOC2"/>
            <w:rPr>
              <w:rFonts w:eastAsiaTheme="minorEastAsia" w:cstheme="minorBidi"/>
              <w:bCs w:val="0"/>
              <w:noProof/>
              <w:color w:val="auto"/>
            </w:rPr>
          </w:pPr>
          <w:hyperlink w:anchor="_Toc68607112" w:history="1">
            <w:r w:rsidR="009129A0" w:rsidRPr="009E3997">
              <w:rPr>
                <w:rStyle w:val="Hyperlink"/>
                <w:noProof/>
              </w:rPr>
              <w:t>8.2</w:t>
            </w:r>
            <w:r w:rsidR="009129A0">
              <w:rPr>
                <w:rFonts w:eastAsiaTheme="minorEastAsia" w:cstheme="minorBidi"/>
                <w:bCs w:val="0"/>
                <w:noProof/>
                <w:color w:val="auto"/>
              </w:rPr>
              <w:tab/>
            </w:r>
            <w:r w:rsidR="009129A0" w:rsidRPr="009E3997">
              <w:rPr>
                <w:rStyle w:val="Hyperlink"/>
                <w:noProof/>
              </w:rPr>
              <w:t>System Maintenance</w:t>
            </w:r>
            <w:r w:rsidR="009129A0">
              <w:rPr>
                <w:noProof/>
                <w:webHidden/>
              </w:rPr>
              <w:tab/>
            </w:r>
            <w:r w:rsidR="009129A0">
              <w:rPr>
                <w:noProof/>
                <w:webHidden/>
              </w:rPr>
              <w:fldChar w:fldCharType="begin"/>
            </w:r>
            <w:r w:rsidR="009129A0">
              <w:rPr>
                <w:noProof/>
                <w:webHidden/>
              </w:rPr>
              <w:instrText xml:space="preserve"> PAGEREF _Toc68607112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6D471A8E" w14:textId="2C0985E3" w:rsidR="009129A0" w:rsidRDefault="00630AF2">
          <w:pPr>
            <w:pStyle w:val="TOC3"/>
            <w:tabs>
              <w:tab w:val="left" w:pos="1320"/>
              <w:tab w:val="right" w:leader="dot" w:pos="9350"/>
            </w:tabs>
            <w:rPr>
              <w:noProof/>
            </w:rPr>
          </w:pPr>
          <w:hyperlink w:anchor="_Toc68607113" w:history="1">
            <w:r w:rsidR="009129A0" w:rsidRPr="009E3997">
              <w:rPr>
                <w:rStyle w:val="Hyperlink"/>
                <w:noProof/>
              </w:rPr>
              <w:t>8.2.1</w:t>
            </w:r>
            <w:r w:rsidR="009129A0">
              <w:rPr>
                <w:noProof/>
              </w:rPr>
              <w:tab/>
            </w:r>
            <w:r w:rsidR="009129A0" w:rsidRPr="009E3997">
              <w:rPr>
                <w:rStyle w:val="Hyperlink"/>
                <w:noProof/>
              </w:rPr>
              <w:t>System Maintenance Schedule</w:t>
            </w:r>
            <w:r w:rsidR="009129A0">
              <w:rPr>
                <w:noProof/>
                <w:webHidden/>
              </w:rPr>
              <w:tab/>
            </w:r>
            <w:r w:rsidR="009129A0">
              <w:rPr>
                <w:noProof/>
                <w:webHidden/>
              </w:rPr>
              <w:fldChar w:fldCharType="begin"/>
            </w:r>
            <w:r w:rsidR="009129A0">
              <w:rPr>
                <w:noProof/>
                <w:webHidden/>
              </w:rPr>
              <w:instrText xml:space="preserve"> PAGEREF _Toc68607113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5BD2A914" w14:textId="2DD71210" w:rsidR="009129A0" w:rsidRDefault="00630AF2">
          <w:pPr>
            <w:pStyle w:val="TOC3"/>
            <w:tabs>
              <w:tab w:val="left" w:pos="1320"/>
              <w:tab w:val="right" w:leader="dot" w:pos="9350"/>
            </w:tabs>
            <w:rPr>
              <w:noProof/>
            </w:rPr>
          </w:pPr>
          <w:hyperlink w:anchor="_Toc68607114" w:history="1">
            <w:r w:rsidR="009129A0" w:rsidRPr="009E3997">
              <w:rPr>
                <w:rStyle w:val="Hyperlink"/>
                <w:noProof/>
              </w:rPr>
              <w:t>8.2.2</w:t>
            </w:r>
            <w:r w:rsidR="009129A0">
              <w:rPr>
                <w:noProof/>
              </w:rPr>
              <w:tab/>
            </w:r>
            <w:r w:rsidR="009129A0" w:rsidRPr="009E3997">
              <w:rPr>
                <w:rStyle w:val="Hyperlink"/>
                <w:noProof/>
              </w:rPr>
              <w:t>System Maintenance Records</w:t>
            </w:r>
            <w:r w:rsidR="009129A0">
              <w:rPr>
                <w:noProof/>
                <w:webHidden/>
              </w:rPr>
              <w:tab/>
            </w:r>
            <w:r w:rsidR="009129A0">
              <w:rPr>
                <w:noProof/>
                <w:webHidden/>
              </w:rPr>
              <w:fldChar w:fldCharType="begin"/>
            </w:r>
            <w:r w:rsidR="009129A0">
              <w:rPr>
                <w:noProof/>
                <w:webHidden/>
              </w:rPr>
              <w:instrText xml:space="preserve"> PAGEREF _Toc68607114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3BAD48E5" w14:textId="7826758C" w:rsidR="009129A0" w:rsidRDefault="00630AF2">
          <w:pPr>
            <w:pStyle w:val="TOC3"/>
            <w:tabs>
              <w:tab w:val="left" w:pos="1320"/>
              <w:tab w:val="right" w:leader="dot" w:pos="9350"/>
            </w:tabs>
            <w:rPr>
              <w:noProof/>
            </w:rPr>
          </w:pPr>
          <w:hyperlink w:anchor="_Toc68607115" w:history="1">
            <w:r w:rsidR="009129A0" w:rsidRPr="009E3997">
              <w:rPr>
                <w:rStyle w:val="Hyperlink"/>
                <w:noProof/>
              </w:rPr>
              <w:t>8.2.3</w:t>
            </w:r>
            <w:r w:rsidR="009129A0">
              <w:rPr>
                <w:noProof/>
              </w:rPr>
              <w:tab/>
            </w:r>
            <w:r w:rsidR="009129A0" w:rsidRPr="009E3997">
              <w:rPr>
                <w:rStyle w:val="Hyperlink"/>
                <w:noProof/>
              </w:rPr>
              <w:t>System Maintenance Review</w:t>
            </w:r>
            <w:r w:rsidR="009129A0">
              <w:rPr>
                <w:noProof/>
                <w:webHidden/>
              </w:rPr>
              <w:tab/>
            </w:r>
            <w:r w:rsidR="009129A0">
              <w:rPr>
                <w:noProof/>
                <w:webHidden/>
              </w:rPr>
              <w:fldChar w:fldCharType="begin"/>
            </w:r>
            <w:r w:rsidR="009129A0">
              <w:rPr>
                <w:noProof/>
                <w:webHidden/>
              </w:rPr>
              <w:instrText xml:space="preserve"> PAGEREF _Toc68607115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01D250DD" w14:textId="420DA146" w:rsidR="009129A0" w:rsidRDefault="00630AF2">
          <w:pPr>
            <w:pStyle w:val="TOC2"/>
            <w:rPr>
              <w:rFonts w:eastAsiaTheme="minorEastAsia" w:cstheme="minorBidi"/>
              <w:bCs w:val="0"/>
              <w:noProof/>
              <w:color w:val="auto"/>
            </w:rPr>
          </w:pPr>
          <w:hyperlink w:anchor="_Toc68607116" w:history="1">
            <w:r w:rsidR="009129A0" w:rsidRPr="009E3997">
              <w:rPr>
                <w:rStyle w:val="Hyperlink"/>
                <w:noProof/>
              </w:rPr>
              <w:t>8.3</w:t>
            </w:r>
            <w:r w:rsidR="009129A0">
              <w:rPr>
                <w:rFonts w:eastAsiaTheme="minorEastAsia" w:cstheme="minorBidi"/>
                <w:bCs w:val="0"/>
                <w:noProof/>
                <w:color w:val="auto"/>
              </w:rPr>
              <w:tab/>
            </w:r>
            <w:r w:rsidR="009129A0" w:rsidRPr="009E3997">
              <w:rPr>
                <w:rStyle w:val="Hyperlink"/>
                <w:noProof/>
              </w:rPr>
              <w:t>System Maintenance Tools</w:t>
            </w:r>
            <w:r w:rsidR="009129A0">
              <w:rPr>
                <w:noProof/>
                <w:webHidden/>
              </w:rPr>
              <w:tab/>
            </w:r>
            <w:r w:rsidR="009129A0">
              <w:rPr>
                <w:noProof/>
                <w:webHidden/>
              </w:rPr>
              <w:fldChar w:fldCharType="begin"/>
            </w:r>
            <w:r w:rsidR="009129A0">
              <w:rPr>
                <w:noProof/>
                <w:webHidden/>
              </w:rPr>
              <w:instrText xml:space="preserve"> PAGEREF _Toc68607116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7C74CF53" w14:textId="098866D0" w:rsidR="009129A0" w:rsidRDefault="00630AF2">
          <w:pPr>
            <w:pStyle w:val="TOC2"/>
            <w:rPr>
              <w:rFonts w:eastAsiaTheme="minorEastAsia" w:cstheme="minorBidi"/>
              <w:bCs w:val="0"/>
              <w:noProof/>
              <w:color w:val="auto"/>
            </w:rPr>
          </w:pPr>
          <w:hyperlink w:anchor="_Toc68607117" w:history="1">
            <w:r w:rsidR="009129A0" w:rsidRPr="009E3997">
              <w:rPr>
                <w:rStyle w:val="Hyperlink"/>
                <w:noProof/>
              </w:rPr>
              <w:t>8.4</w:t>
            </w:r>
            <w:r w:rsidR="009129A0">
              <w:rPr>
                <w:rFonts w:eastAsiaTheme="minorEastAsia" w:cstheme="minorBidi"/>
                <w:bCs w:val="0"/>
                <w:noProof/>
                <w:color w:val="auto"/>
              </w:rPr>
              <w:tab/>
            </w:r>
            <w:r w:rsidR="009129A0" w:rsidRPr="009E3997">
              <w:rPr>
                <w:rStyle w:val="Hyperlink"/>
                <w:noProof/>
              </w:rPr>
              <w:t>Non-Local and Remote Maintenance</w:t>
            </w:r>
            <w:r w:rsidR="009129A0">
              <w:rPr>
                <w:noProof/>
                <w:webHidden/>
              </w:rPr>
              <w:tab/>
            </w:r>
            <w:r w:rsidR="009129A0">
              <w:rPr>
                <w:noProof/>
                <w:webHidden/>
              </w:rPr>
              <w:fldChar w:fldCharType="begin"/>
            </w:r>
            <w:r w:rsidR="009129A0">
              <w:rPr>
                <w:noProof/>
                <w:webHidden/>
              </w:rPr>
              <w:instrText xml:space="preserve"> PAGEREF _Toc68607117 \h </w:instrText>
            </w:r>
            <w:r w:rsidR="009129A0">
              <w:rPr>
                <w:noProof/>
                <w:webHidden/>
              </w:rPr>
            </w:r>
            <w:r w:rsidR="009129A0">
              <w:rPr>
                <w:noProof/>
                <w:webHidden/>
              </w:rPr>
              <w:fldChar w:fldCharType="separate"/>
            </w:r>
            <w:r w:rsidR="009129A0">
              <w:rPr>
                <w:noProof/>
                <w:webHidden/>
              </w:rPr>
              <w:t>4</w:t>
            </w:r>
            <w:r w:rsidR="009129A0">
              <w:rPr>
                <w:noProof/>
                <w:webHidden/>
              </w:rPr>
              <w:fldChar w:fldCharType="end"/>
            </w:r>
          </w:hyperlink>
        </w:p>
        <w:p w14:paraId="29138706" w14:textId="2842A754"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7"/>
          <w:footerReference w:type="default" r:id="rId18"/>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7103"/>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0919E9AF" w:rsidR="00124D3F" w:rsidRPr="00C92CC5" w:rsidRDefault="00630AF2"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9129A0">
        <w:t xml:space="preserve">procedures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These p</w:t>
      </w:r>
      <w:r w:rsidR="009129A0">
        <w:t>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5456B">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7104"/>
      <w:r w:rsidRPr="00C92CC5">
        <w:t>Purpose</w:t>
      </w:r>
      <w:bookmarkEnd w:id="29"/>
      <w:bookmarkEnd w:id="30"/>
      <w:bookmarkEnd w:id="31"/>
      <w:bookmarkEnd w:id="32"/>
      <w:bookmarkEnd w:id="33"/>
    </w:p>
    <w:p w14:paraId="4DF4FEEF" w14:textId="77777777" w:rsidR="009129A0" w:rsidRDefault="009129A0" w:rsidP="009129A0">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system maintenance procedures. These procedures are in place to facilitate the implementation of the System Maintenance Policy and associated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7105"/>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4BAB6D10" w:rsidR="00124D3F" w:rsidRDefault="00124D3F" w:rsidP="00124D3F">
      <w:r w:rsidRPr="00C92CC5">
        <w:t xml:space="preserve">The provisions of these policies pertain to all </w:t>
      </w:r>
      <w:r w:rsidR="00630AF2">
        <w:fldChar w:fldCharType="begin"/>
      </w:r>
      <w:r w:rsidR="00630AF2">
        <w:instrText xml:space="preserve"> REF OrgName </w:instrText>
      </w:r>
      <w:r w:rsidR="00630AF2">
        <w:fldChar w:fldCharType="separate"/>
      </w:r>
      <w:r w:rsidR="00EE20EF">
        <w:t>Organization Name</w:t>
      </w:r>
      <w:r w:rsidR="00630AF2">
        <w:fldChar w:fldCharType="end"/>
      </w:r>
      <w:r w:rsidRPr="00C92CC5">
        <w:t xml:space="preserve"> employees, contractors, third parties, and others who have access to company and customer confidential information within </w:t>
      </w:r>
      <w:r w:rsidR="00630AF2">
        <w:fldChar w:fldCharType="begin"/>
      </w:r>
      <w:r w:rsidR="00630AF2">
        <w:instrText xml:space="preserve"> REF OrgName </w:instrText>
      </w:r>
      <w:r w:rsidR="00630AF2">
        <w:fldChar w:fldCharType="separate"/>
      </w:r>
      <w:r w:rsidR="00EE20EF">
        <w:t>Organization Name</w:t>
      </w:r>
      <w:r w:rsidR="00630AF2">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7106"/>
      <w:r w:rsidRPr="00C92CC5">
        <w:t>Roles and Responsibilities</w:t>
      </w:r>
      <w:bookmarkEnd w:id="51"/>
      <w:bookmarkEnd w:id="52"/>
      <w:bookmarkEnd w:id="53"/>
      <w:bookmarkEnd w:id="54"/>
      <w:bookmarkEnd w:id="55"/>
      <w:bookmarkEnd w:id="56"/>
    </w:p>
    <w:p w14:paraId="09BF8855" w14:textId="180AFBF6" w:rsidR="00124D3F" w:rsidRDefault="00124D3F" w:rsidP="00124D3F">
      <w:bookmarkStart w:id="57" w:name="_Toc398043225"/>
      <w:bookmarkStart w:id="58" w:name="_Toc399489013"/>
      <w:bookmarkStart w:id="59" w:name="_Toc498432078"/>
      <w:r w:rsidRPr="00124AE3">
        <w:t xml:space="preserve">These policies apply to all </w:t>
      </w:r>
      <w:r w:rsidR="00630AF2">
        <w:fldChar w:fldCharType="begin"/>
      </w:r>
      <w:r w:rsidR="00630AF2">
        <w:instrText xml:space="preserve"> REF OrgName </w:instrText>
      </w:r>
      <w:r w:rsidR="00630AF2">
        <w:fldChar w:fldCharType="separate"/>
      </w:r>
      <w:r w:rsidR="00EE20EF">
        <w:t>Organization Name</w:t>
      </w:r>
      <w:r w:rsidR="00630AF2">
        <w:fldChar w:fldCharType="end"/>
      </w:r>
      <w:r w:rsidRPr="00124AE3">
        <w:t xml:space="preserve"> employees, contractors, business partners, thi</w:t>
      </w:r>
      <w:r>
        <w:t>rd parties, and others who need or have</w:t>
      </w:r>
      <w:r w:rsidRPr="00124AE3">
        <w:t xml:space="preserve"> access to </w:t>
      </w:r>
      <w:r w:rsidR="00630AF2">
        <w:fldChar w:fldCharType="begin"/>
      </w:r>
      <w:r w:rsidR="00630AF2">
        <w:instrText xml:space="preserve"> REF OrgName </w:instrText>
      </w:r>
      <w:r w:rsidR="00630AF2">
        <w:fldChar w:fldCharType="separate"/>
      </w:r>
      <w:r w:rsidR="00EE20EF">
        <w:t>Organization Name</w:t>
      </w:r>
      <w:r w:rsidR="00630AF2">
        <w:fldChar w:fldCharType="end"/>
      </w:r>
      <w:r w:rsidR="0015456B">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tcPr>
          <w:p w14:paraId="40CD6C37" w14:textId="77777777" w:rsidR="00124D3F" w:rsidRPr="00965944" w:rsidRDefault="00124D3F" w:rsidP="00965944">
            <w:pPr>
              <w:pStyle w:val="TableHeading"/>
              <w:rPr>
                <w:b/>
                <w:bCs/>
              </w:rPr>
            </w:pPr>
            <w:r w:rsidRPr="00965944">
              <w:rPr>
                <w:b/>
                <w:bCs/>
              </w:rPr>
              <w:t>Role</w:t>
            </w:r>
          </w:p>
        </w:tc>
        <w:tc>
          <w:tcPr>
            <w:tcW w:w="4158" w:type="dxa"/>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630AF2">
              <w:fldChar w:fldCharType="begin"/>
            </w:r>
            <w:r w:rsidR="00630AF2">
              <w:instrText xml:space="preserve"> REF OrgName </w:instrText>
            </w:r>
            <w:r w:rsidR="00630AF2">
              <w:fldChar w:fldCharType="separate"/>
            </w:r>
            <w:r w:rsidR="006F2385">
              <w:t>Organization Name</w:t>
            </w:r>
            <w:r w:rsidR="00630AF2">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7107"/>
      <w:r w:rsidRPr="00C92CC5">
        <w:t>Management Commitment</w:t>
      </w:r>
      <w:bookmarkEnd w:id="57"/>
      <w:bookmarkEnd w:id="58"/>
      <w:bookmarkEnd w:id="59"/>
      <w:bookmarkEnd w:id="61"/>
      <w:bookmarkEnd w:id="62"/>
      <w:bookmarkEnd w:id="63"/>
      <w:bookmarkEnd w:id="64"/>
    </w:p>
    <w:p w14:paraId="23E18DD5" w14:textId="4F82B5E4" w:rsidR="00124D3F" w:rsidRDefault="00630AF2"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7108"/>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630AF2">
        <w:fldChar w:fldCharType="begin"/>
      </w:r>
      <w:r w:rsidR="00630AF2">
        <w:instrText xml:space="preserve"> REF OrgName </w:instrText>
      </w:r>
      <w:r w:rsidR="00630AF2">
        <w:fldChar w:fldCharType="separate"/>
      </w:r>
      <w:r w:rsidR="00EE20EF">
        <w:t>Organization Name</w:t>
      </w:r>
      <w:r w:rsidR="00630AF2">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7109"/>
      <w:bookmarkEnd w:id="72"/>
      <w:r w:rsidRPr="00C92CC5">
        <w:t>Compliance</w:t>
      </w:r>
      <w:bookmarkEnd w:id="70"/>
      <w:bookmarkEnd w:id="71"/>
      <w:bookmarkEnd w:id="73"/>
      <w:bookmarkEnd w:id="74"/>
      <w:bookmarkEnd w:id="75"/>
    </w:p>
    <w:p w14:paraId="79481591" w14:textId="7870C935" w:rsidR="00124D3F" w:rsidRPr="00331E83" w:rsidRDefault="00124D3F" w:rsidP="00331E83">
      <w:r>
        <w:t xml:space="preserve">Compliance with these </w:t>
      </w:r>
      <w:r w:rsidR="009129A0">
        <w:t>procedures</w:t>
      </w:r>
      <w:r>
        <w:t xml:space="preserve"> is mandatory. It is </w:t>
      </w:r>
      <w:r w:rsidR="00630AF2">
        <w:fldChar w:fldCharType="begin"/>
      </w:r>
      <w:r w:rsidR="00630AF2">
        <w:instrText xml:space="preserve"> REF OrgName </w:instrText>
      </w:r>
      <w:r w:rsidR="00630AF2">
        <w:fldChar w:fldCharType="separate"/>
      </w:r>
      <w:r w:rsidR="006F2385">
        <w:t>Organization Name</w:t>
      </w:r>
      <w:r w:rsidR="00630AF2">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222717F8" w14:textId="77777777" w:rsidR="009129A0" w:rsidRDefault="009129A0" w:rsidP="009129A0">
      <w:pPr>
        <w:pStyle w:val="Heading1"/>
      </w:pPr>
      <w:bookmarkStart w:id="76" w:name="_Toc29794734"/>
      <w:bookmarkStart w:id="77" w:name="_Toc46991448"/>
      <w:bookmarkStart w:id="78" w:name="_Toc48563095"/>
      <w:bookmarkStart w:id="79" w:name="_Toc68607110"/>
      <w:r>
        <w:lastRenderedPageBreak/>
        <w:t>Procedural Requirements</w:t>
      </w:r>
      <w:bookmarkEnd w:id="76"/>
      <w:bookmarkEnd w:id="77"/>
      <w:bookmarkEnd w:id="78"/>
      <w:bookmarkEnd w:id="79"/>
    </w:p>
    <w:p w14:paraId="50CF4CB9" w14:textId="77777777" w:rsidR="009129A0" w:rsidRDefault="009129A0" w:rsidP="009129A0">
      <w:pPr>
        <w:rPr>
          <w:rFonts w:cs="Arial"/>
        </w:rPr>
      </w:pPr>
      <w:bookmarkStart w:id="80" w:name="_Toc516132741"/>
      <w:bookmarkStart w:id="81" w:name="_Toc400130717"/>
      <w:bookmarkStart w:id="82" w:name="_Toc375049450"/>
      <w:bookmarkStart w:id="83" w:name="_Toc29942859"/>
      <w:bookmarkStart w:id="84" w:name="_Toc48563096"/>
      <w:r>
        <w:rPr>
          <w:rFonts w:cs="Arial"/>
        </w:rPr>
        <w:t xml:space="preserve">The Security Lead is responsible for reviewing, updating, developing, and disseminating </w:t>
      </w:r>
      <w:r>
        <w:t>formally documented procedures to facilitate the implementation of the system maintenance policy and associated system maintenance protection controls at least annually.</w:t>
      </w:r>
    </w:p>
    <w:p w14:paraId="3BBF47EC" w14:textId="77777777" w:rsidR="009129A0" w:rsidRDefault="009129A0" w:rsidP="009129A0">
      <w:pPr>
        <w:pStyle w:val="Heading2"/>
      </w:pPr>
      <w:bookmarkStart w:id="85" w:name="_Toc68607111"/>
      <w:r>
        <w:t xml:space="preserve">System Maintenance </w:t>
      </w:r>
      <w:bookmarkEnd w:id="80"/>
      <w:bookmarkEnd w:id="81"/>
      <w:bookmarkEnd w:id="82"/>
      <w:r>
        <w:t>Procedures</w:t>
      </w:r>
      <w:bookmarkEnd w:id="83"/>
      <w:bookmarkEnd w:id="84"/>
      <w:bookmarkEnd w:id="85"/>
    </w:p>
    <w:p w14:paraId="34370619" w14:textId="3C7A1FF9" w:rsidR="009129A0" w:rsidRDefault="009129A0" w:rsidP="009129A0">
      <w:pPr>
        <w:pStyle w:val="BulletLevel1"/>
      </w:pPr>
      <w:bookmarkStart w:id="86" w:name="_Toc29942860"/>
      <w:bookmarkStart w:id="87" w:name="_Toc48563097"/>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3DF1ACFF" w14:textId="77777777" w:rsidR="009129A0" w:rsidRDefault="009129A0" w:rsidP="009129A0">
      <w:pPr>
        <w:pStyle w:val="Heading2"/>
      </w:pPr>
      <w:bookmarkStart w:id="88" w:name="_Toc68607112"/>
      <w:r>
        <w:t>System Maintenance</w:t>
      </w:r>
      <w:bookmarkEnd w:id="86"/>
      <w:bookmarkEnd w:id="87"/>
      <w:bookmarkEnd w:id="88"/>
    </w:p>
    <w:p w14:paraId="7B868A26" w14:textId="77777777" w:rsidR="009129A0" w:rsidRDefault="009129A0" w:rsidP="009129A0">
      <w:pPr>
        <w:pStyle w:val="Heading3"/>
      </w:pPr>
      <w:bookmarkStart w:id="89" w:name="_System_Maintenance_Schedule"/>
      <w:bookmarkStart w:id="90" w:name="_Toc68607113"/>
      <w:bookmarkEnd w:id="89"/>
      <w:r>
        <w:t>System Maintenance Schedule</w:t>
      </w:r>
      <w:bookmarkEnd w:id="90"/>
    </w:p>
    <w:p w14:paraId="31E30A59" w14:textId="77777777" w:rsidR="009129A0" w:rsidRDefault="009129A0" w:rsidP="009129A0">
      <w:pPr>
        <w:pStyle w:val="BulletLevel1"/>
      </w:pPr>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7EAE1820" w14:textId="77777777" w:rsidR="009129A0" w:rsidRDefault="009129A0" w:rsidP="009129A0">
      <w:pPr>
        <w:pStyle w:val="Heading3"/>
      </w:pPr>
      <w:bookmarkStart w:id="91" w:name="_Toc68607114"/>
      <w:r>
        <w:t>System Maintenance Records</w:t>
      </w:r>
      <w:bookmarkEnd w:id="91"/>
    </w:p>
    <w:p w14:paraId="6E10B745" w14:textId="77777777" w:rsidR="009129A0" w:rsidRDefault="009129A0" w:rsidP="009129A0">
      <w:pPr>
        <w:pStyle w:val="BulletLevel1"/>
      </w:pPr>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78C149B2" w14:textId="77777777" w:rsidR="009129A0" w:rsidRDefault="009129A0" w:rsidP="009129A0">
      <w:pPr>
        <w:pStyle w:val="Heading3"/>
      </w:pPr>
      <w:bookmarkStart w:id="92" w:name="_Toc68607115"/>
      <w:r>
        <w:t>System Maintenance Review</w:t>
      </w:r>
      <w:bookmarkEnd w:id="92"/>
    </w:p>
    <w:p w14:paraId="1253C216" w14:textId="77777777" w:rsidR="009129A0" w:rsidRDefault="009129A0" w:rsidP="009129A0">
      <w:pPr>
        <w:pStyle w:val="BulletLevel1"/>
      </w:pPr>
      <w:bookmarkStart w:id="93" w:name="_Toc29942861"/>
      <w:bookmarkStart w:id="94" w:name="_Toc48563098"/>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522F0CC7" w14:textId="77777777" w:rsidR="009129A0" w:rsidRDefault="009129A0" w:rsidP="009129A0">
      <w:pPr>
        <w:pStyle w:val="Heading2"/>
      </w:pPr>
      <w:bookmarkStart w:id="95" w:name="_Toc68607116"/>
      <w:r>
        <w:t>System Maintenance Tools</w:t>
      </w:r>
      <w:bookmarkEnd w:id="93"/>
      <w:bookmarkEnd w:id="94"/>
      <w:bookmarkEnd w:id="95"/>
    </w:p>
    <w:p w14:paraId="32498EC0" w14:textId="77777777" w:rsidR="009129A0" w:rsidRDefault="009129A0" w:rsidP="009129A0">
      <w:pPr>
        <w:pStyle w:val="BulletLevel1"/>
      </w:pPr>
      <w:bookmarkStart w:id="96" w:name="_Toc29942862"/>
      <w:bookmarkStart w:id="97" w:name="_Toc48563099"/>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0908CDF2" w14:textId="77777777" w:rsidR="009129A0" w:rsidRDefault="009129A0" w:rsidP="009129A0">
      <w:pPr>
        <w:pStyle w:val="Heading2"/>
      </w:pPr>
      <w:bookmarkStart w:id="98" w:name="_Toc68607117"/>
      <w:r>
        <w:t>Non-Local and Remote Maintenance</w:t>
      </w:r>
      <w:bookmarkEnd w:id="96"/>
      <w:bookmarkEnd w:id="97"/>
      <w:bookmarkEnd w:id="98"/>
    </w:p>
    <w:p w14:paraId="4AF61D89" w14:textId="77777777" w:rsidR="009129A0" w:rsidRDefault="009129A0" w:rsidP="009129A0">
      <w:pPr>
        <w:pStyle w:val="BulletLevel1"/>
      </w:pPr>
      <w:r>
        <w:t xml:space="preserve">This control is inherited from </w:t>
      </w:r>
      <w:r w:rsidRPr="009129A0">
        <w:rPr>
          <w:highlight w:val="yellow"/>
        </w:rPr>
        <w:t>{IaaS/PaaS Provider}.</w:t>
      </w:r>
      <w:r>
        <w:t xml:space="preserve"> Exact control language can be found at </w:t>
      </w:r>
      <w:r w:rsidRPr="009129A0">
        <w:rPr>
          <w:highlight w:val="yellow"/>
        </w:rPr>
        <w:t>{StateRAMP Package ID}</w:t>
      </w:r>
    </w:p>
    <w:p w14:paraId="0E28FCEE" w14:textId="5A582E05" w:rsidR="0056515D" w:rsidRDefault="0056515D" w:rsidP="009129A0">
      <w:pPr>
        <w:pStyle w:val="Heading1"/>
        <w:numPr>
          <w:ilvl w:val="0"/>
          <w:numId w:val="0"/>
        </w:numPr>
        <w:ind w:left="432" w:hanging="432"/>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9186" w14:textId="77777777" w:rsidR="005626E9" w:rsidRDefault="005626E9" w:rsidP="002317F3">
      <w:r>
        <w:separator/>
      </w:r>
    </w:p>
  </w:endnote>
  <w:endnote w:type="continuationSeparator" w:id="0">
    <w:p w14:paraId="5AB3F61A" w14:textId="77777777" w:rsidR="005626E9" w:rsidRDefault="005626E9" w:rsidP="002317F3">
      <w:r>
        <w:continuationSeparator/>
      </w:r>
    </w:p>
  </w:endnote>
  <w:endnote w:type="continuationNotice" w:id="1">
    <w:p w14:paraId="09DBD1EC" w14:textId="77777777" w:rsidR="005626E9" w:rsidRDefault="0056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1F81" w14:textId="77777777" w:rsidR="007612EC" w:rsidRDefault="00761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074A" w14:textId="77777777" w:rsidR="007612EC" w:rsidRDefault="007612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0542AEF7" w:rsidR="006F2385" w:rsidRPr="00DF15C3" w:rsidRDefault="006F2385" w:rsidP="006F2385">
    <w:pPr>
      <w:pStyle w:val="Footer"/>
    </w:pPr>
    <w:r w:rsidRPr="00DF15C3">
      <w:t xml:space="preserve">Version </w:t>
    </w:r>
    <w:r w:rsidR="007612EC">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D237" w14:textId="77777777" w:rsidR="005626E9" w:rsidRDefault="005626E9" w:rsidP="002317F3">
      <w:r>
        <w:separator/>
      </w:r>
    </w:p>
  </w:footnote>
  <w:footnote w:type="continuationSeparator" w:id="0">
    <w:p w14:paraId="7300D49C" w14:textId="77777777" w:rsidR="005626E9" w:rsidRDefault="005626E9" w:rsidP="002317F3">
      <w:r>
        <w:continuationSeparator/>
      </w:r>
    </w:p>
  </w:footnote>
  <w:footnote w:type="continuationNotice" w:id="1">
    <w:p w14:paraId="71489D1F" w14:textId="77777777" w:rsidR="005626E9" w:rsidRDefault="005626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7A3B" w14:textId="77777777" w:rsidR="007612EC" w:rsidRDefault="00761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A113" w14:textId="77777777" w:rsidR="007612EC" w:rsidRDefault="00761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3778" w14:textId="77777777" w:rsidR="007612EC" w:rsidRDefault="007612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1B33"/>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31560"/>
    <w:rsid w:val="00153483"/>
    <w:rsid w:val="0015456B"/>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26E9"/>
    <w:rsid w:val="0056515D"/>
    <w:rsid w:val="0058337A"/>
    <w:rsid w:val="00587131"/>
    <w:rsid w:val="005B1645"/>
    <w:rsid w:val="005C5857"/>
    <w:rsid w:val="005C7AF5"/>
    <w:rsid w:val="005D0422"/>
    <w:rsid w:val="005E4250"/>
    <w:rsid w:val="005F014A"/>
    <w:rsid w:val="00630AF2"/>
    <w:rsid w:val="00633575"/>
    <w:rsid w:val="006457FB"/>
    <w:rsid w:val="0065146A"/>
    <w:rsid w:val="00663A1E"/>
    <w:rsid w:val="00676082"/>
    <w:rsid w:val="00680892"/>
    <w:rsid w:val="006866B8"/>
    <w:rsid w:val="00697BE5"/>
    <w:rsid w:val="006B7416"/>
    <w:rsid w:val="006D4A36"/>
    <w:rsid w:val="006E6829"/>
    <w:rsid w:val="006E7F54"/>
    <w:rsid w:val="006F2385"/>
    <w:rsid w:val="006F295A"/>
    <w:rsid w:val="00703B39"/>
    <w:rsid w:val="00707F81"/>
    <w:rsid w:val="0072176E"/>
    <w:rsid w:val="00732869"/>
    <w:rsid w:val="007612EC"/>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129A0"/>
    <w:rsid w:val="00923BD7"/>
    <w:rsid w:val="00926C61"/>
    <w:rsid w:val="0094161C"/>
    <w:rsid w:val="00941AF7"/>
    <w:rsid w:val="009519BF"/>
    <w:rsid w:val="009524EB"/>
    <w:rsid w:val="00965944"/>
    <w:rsid w:val="00967C18"/>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068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AF04DD"/>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B702C"/>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D9946C5D-0142-4400-8D51-E97ABAFE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styleId="TOC3">
    <w:name w:val="toc 3"/>
    <w:basedOn w:val="Normal"/>
    <w:next w:val="Normal"/>
    <w:autoRedefine/>
    <w:uiPriority w:val="39"/>
    <w:unhideWhenUsed/>
    <w:rsid w:val="009129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01769">
      <w:bodyDiv w:val="1"/>
      <w:marLeft w:val="0"/>
      <w:marRight w:val="0"/>
      <w:marTop w:val="0"/>
      <w:marBottom w:val="0"/>
      <w:divBdr>
        <w:top w:val="none" w:sz="0" w:space="0" w:color="auto"/>
        <w:left w:val="none" w:sz="0" w:space="0" w:color="auto"/>
        <w:bottom w:val="none" w:sz="0" w:space="0" w:color="auto"/>
        <w:right w:val="none" w:sz="0" w:space="0" w:color="auto"/>
      </w:divBdr>
    </w:div>
    <w:div w:id="10618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58A24-3A54-4790-BF25-C62C9D63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3.xml><?xml version="1.0" encoding="utf-8"?>
<ds:datastoreItem xmlns:ds="http://schemas.openxmlformats.org/officeDocument/2006/customXml" ds:itemID="{3C22427A-28BA-4239-889F-1BB3CBCF04B2}">
  <ds:schemaRefs>
    <ds:schemaRef ds:uri="http://www.w3.org/XML/1998/namespace"/>
    <ds:schemaRef ds:uri="cf0f3822-ced3-4bda-81bd-3cb06028b070"/>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40871e7-0fbb-4834-bc68-3ff0cf3ad658"/>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2021-01-05T18:11:00Z</dcterms:created>
  <dcterms:modified xsi:type="dcterms:W3CDTF">2021-05-12T15:15:00Z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