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5F2FA4C3" w:rsidR="00124D3F" w:rsidRPr="00124D3F" w:rsidRDefault="00124D3F" w:rsidP="00124D3F">
      <w:pPr>
        <w:pStyle w:val="Title"/>
      </w:pPr>
      <w:r w:rsidRPr="00124D3F">
        <w:t>Security P</w:t>
      </w:r>
      <w:r w:rsidR="00175B28">
        <w:t>rocedure</w:t>
      </w:r>
    </w:p>
    <w:p w14:paraId="188B12EC" w14:textId="77777777" w:rsidR="00124D3F" w:rsidRPr="00C553E7" w:rsidRDefault="00124D3F" w:rsidP="00124D3F"/>
    <w:p w14:paraId="2A61A6AD" w14:textId="5C251C4F" w:rsidR="00124D3F" w:rsidRPr="00124D3F" w:rsidRDefault="009D2616" w:rsidP="00124D3F">
      <w:pPr>
        <w:pStyle w:val="Subtitle"/>
      </w:pPr>
      <w:r>
        <w:t>Identification &amp; Authentication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11605C9D" w14:textId="77777777" w:rsidR="006874C6" w:rsidRPr="002317F3" w:rsidRDefault="006874C6" w:rsidP="006874C6">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28F7B63" w:rsidR="00124D3F" w:rsidRPr="002B4D88" w:rsidRDefault="006874C6"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65F8D802" w:rsidR="00124D3F" w:rsidRPr="002B4D88" w:rsidRDefault="00124D3F" w:rsidP="002B4D88">
            <w:pPr>
              <w:pStyle w:val="TableBody"/>
            </w:pPr>
            <w:r w:rsidRPr="002B4D88">
              <w:t xml:space="preserve">Published </w:t>
            </w:r>
            <w:r w:rsidR="009D2616">
              <w:t>IA</w:t>
            </w:r>
            <w:r w:rsidRPr="002B4D88">
              <w:t xml:space="preserve"> P</w:t>
            </w:r>
            <w:r w:rsidR="00175B28">
              <w:t>rocedure</w:t>
            </w:r>
          </w:p>
        </w:tc>
        <w:tc>
          <w:tcPr>
            <w:tcW w:w="1851" w:type="dxa"/>
          </w:tcPr>
          <w:p w14:paraId="29B2D09D" w14:textId="36B85873" w:rsidR="00124D3F" w:rsidRPr="002B4D88" w:rsidRDefault="00124D3F" w:rsidP="002B4D88">
            <w:pPr>
              <w:pStyle w:val="TableBody"/>
            </w:pPr>
            <w:r w:rsidRPr="002B4D88">
              <w:t xml:space="preserve">Noah Brown, </w:t>
            </w:r>
            <w:r w:rsidR="006874C6">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3A3C5536" w14:textId="50D29CC8" w:rsidR="00175B28" w:rsidRDefault="003810CF">
          <w:pPr>
            <w:pStyle w:val="TOC1"/>
            <w:rPr>
              <w:rFonts w:asciiTheme="minorHAnsi" w:eastAsiaTheme="minorEastAsia" w:hAnsiTheme="minorHAnsi" w:cstheme="minorBidi"/>
              <w:b w:val="0"/>
              <w:bCs w:val="0"/>
              <w:caps w:val="0"/>
              <w:color w:val="auto"/>
              <w:szCs w:val="22"/>
            </w:rPr>
          </w:pPr>
          <w:r w:rsidRPr="006F2385">
            <w:fldChar w:fldCharType="begin"/>
          </w:r>
          <w:r w:rsidRPr="006F2385">
            <w:instrText xml:space="preserve"> TOC \o "1-3" \h \z \u </w:instrText>
          </w:r>
          <w:r w:rsidRPr="006F2385">
            <w:fldChar w:fldCharType="separate"/>
          </w:r>
          <w:hyperlink w:anchor="_Toc68606085" w:history="1">
            <w:r w:rsidR="00175B28" w:rsidRPr="00430352">
              <w:rPr>
                <w:rStyle w:val="Hyperlink"/>
              </w:rPr>
              <w:t>1</w:t>
            </w:r>
            <w:r w:rsidR="00175B28">
              <w:rPr>
                <w:rFonts w:asciiTheme="minorHAnsi" w:eastAsiaTheme="minorEastAsia" w:hAnsiTheme="minorHAnsi" w:cstheme="minorBidi"/>
                <w:b w:val="0"/>
                <w:bCs w:val="0"/>
                <w:caps w:val="0"/>
                <w:color w:val="auto"/>
                <w:szCs w:val="22"/>
              </w:rPr>
              <w:tab/>
            </w:r>
            <w:r w:rsidR="00175B28" w:rsidRPr="00430352">
              <w:rPr>
                <w:rStyle w:val="Hyperlink"/>
              </w:rPr>
              <w:t>Introduction</w:t>
            </w:r>
            <w:r w:rsidR="00175B28">
              <w:rPr>
                <w:webHidden/>
              </w:rPr>
              <w:tab/>
            </w:r>
            <w:r w:rsidR="00175B28">
              <w:rPr>
                <w:webHidden/>
              </w:rPr>
              <w:fldChar w:fldCharType="begin"/>
            </w:r>
            <w:r w:rsidR="00175B28">
              <w:rPr>
                <w:webHidden/>
              </w:rPr>
              <w:instrText xml:space="preserve"> PAGEREF _Toc68606085 \h </w:instrText>
            </w:r>
            <w:r w:rsidR="00175B28">
              <w:rPr>
                <w:webHidden/>
              </w:rPr>
            </w:r>
            <w:r w:rsidR="00175B28">
              <w:rPr>
                <w:webHidden/>
              </w:rPr>
              <w:fldChar w:fldCharType="separate"/>
            </w:r>
            <w:r w:rsidR="00175B28">
              <w:rPr>
                <w:webHidden/>
              </w:rPr>
              <w:t>1</w:t>
            </w:r>
            <w:r w:rsidR="00175B28">
              <w:rPr>
                <w:webHidden/>
              </w:rPr>
              <w:fldChar w:fldCharType="end"/>
            </w:r>
          </w:hyperlink>
        </w:p>
        <w:p w14:paraId="379DC86B" w14:textId="0318079D" w:rsidR="00175B28" w:rsidRDefault="00812C12">
          <w:pPr>
            <w:pStyle w:val="TOC1"/>
            <w:rPr>
              <w:rFonts w:asciiTheme="minorHAnsi" w:eastAsiaTheme="minorEastAsia" w:hAnsiTheme="minorHAnsi" w:cstheme="minorBidi"/>
              <w:b w:val="0"/>
              <w:bCs w:val="0"/>
              <w:caps w:val="0"/>
              <w:color w:val="auto"/>
              <w:szCs w:val="22"/>
            </w:rPr>
          </w:pPr>
          <w:hyperlink w:anchor="_Toc68606086" w:history="1">
            <w:r w:rsidR="00175B28" w:rsidRPr="00430352">
              <w:rPr>
                <w:rStyle w:val="Hyperlink"/>
              </w:rPr>
              <w:t>2</w:t>
            </w:r>
            <w:r w:rsidR="00175B28">
              <w:rPr>
                <w:rFonts w:asciiTheme="minorHAnsi" w:eastAsiaTheme="minorEastAsia" w:hAnsiTheme="minorHAnsi" w:cstheme="minorBidi"/>
                <w:b w:val="0"/>
                <w:bCs w:val="0"/>
                <w:caps w:val="0"/>
                <w:color w:val="auto"/>
                <w:szCs w:val="22"/>
              </w:rPr>
              <w:tab/>
            </w:r>
            <w:r w:rsidR="00175B28" w:rsidRPr="00430352">
              <w:rPr>
                <w:rStyle w:val="Hyperlink"/>
              </w:rPr>
              <w:t>Purpose</w:t>
            </w:r>
            <w:r w:rsidR="00175B28">
              <w:rPr>
                <w:webHidden/>
              </w:rPr>
              <w:tab/>
            </w:r>
            <w:r w:rsidR="00175B28">
              <w:rPr>
                <w:webHidden/>
              </w:rPr>
              <w:fldChar w:fldCharType="begin"/>
            </w:r>
            <w:r w:rsidR="00175B28">
              <w:rPr>
                <w:webHidden/>
              </w:rPr>
              <w:instrText xml:space="preserve"> PAGEREF _Toc68606086 \h </w:instrText>
            </w:r>
            <w:r w:rsidR="00175B28">
              <w:rPr>
                <w:webHidden/>
              </w:rPr>
            </w:r>
            <w:r w:rsidR="00175B28">
              <w:rPr>
                <w:webHidden/>
              </w:rPr>
              <w:fldChar w:fldCharType="separate"/>
            </w:r>
            <w:r w:rsidR="00175B28">
              <w:rPr>
                <w:webHidden/>
              </w:rPr>
              <w:t>1</w:t>
            </w:r>
            <w:r w:rsidR="00175B28">
              <w:rPr>
                <w:webHidden/>
              </w:rPr>
              <w:fldChar w:fldCharType="end"/>
            </w:r>
          </w:hyperlink>
        </w:p>
        <w:p w14:paraId="3B1E7582" w14:textId="31A3D1E9" w:rsidR="00175B28" w:rsidRDefault="00812C12">
          <w:pPr>
            <w:pStyle w:val="TOC1"/>
            <w:rPr>
              <w:rFonts w:asciiTheme="minorHAnsi" w:eastAsiaTheme="minorEastAsia" w:hAnsiTheme="minorHAnsi" w:cstheme="minorBidi"/>
              <w:b w:val="0"/>
              <w:bCs w:val="0"/>
              <w:caps w:val="0"/>
              <w:color w:val="auto"/>
              <w:szCs w:val="22"/>
            </w:rPr>
          </w:pPr>
          <w:hyperlink w:anchor="_Toc68606087" w:history="1">
            <w:r w:rsidR="00175B28" w:rsidRPr="00430352">
              <w:rPr>
                <w:rStyle w:val="Hyperlink"/>
              </w:rPr>
              <w:t>3</w:t>
            </w:r>
            <w:r w:rsidR="00175B28">
              <w:rPr>
                <w:rFonts w:asciiTheme="minorHAnsi" w:eastAsiaTheme="minorEastAsia" w:hAnsiTheme="minorHAnsi" w:cstheme="minorBidi"/>
                <w:b w:val="0"/>
                <w:bCs w:val="0"/>
                <w:caps w:val="0"/>
                <w:color w:val="auto"/>
                <w:szCs w:val="22"/>
              </w:rPr>
              <w:tab/>
            </w:r>
            <w:r w:rsidR="00175B28" w:rsidRPr="00430352">
              <w:rPr>
                <w:rStyle w:val="Hyperlink"/>
              </w:rPr>
              <w:t>Scope</w:t>
            </w:r>
            <w:r w:rsidR="00175B28">
              <w:rPr>
                <w:webHidden/>
              </w:rPr>
              <w:tab/>
            </w:r>
            <w:r w:rsidR="00175B28">
              <w:rPr>
                <w:webHidden/>
              </w:rPr>
              <w:fldChar w:fldCharType="begin"/>
            </w:r>
            <w:r w:rsidR="00175B28">
              <w:rPr>
                <w:webHidden/>
              </w:rPr>
              <w:instrText xml:space="preserve"> PAGEREF _Toc68606087 \h </w:instrText>
            </w:r>
            <w:r w:rsidR="00175B28">
              <w:rPr>
                <w:webHidden/>
              </w:rPr>
            </w:r>
            <w:r w:rsidR="00175B28">
              <w:rPr>
                <w:webHidden/>
              </w:rPr>
              <w:fldChar w:fldCharType="separate"/>
            </w:r>
            <w:r w:rsidR="00175B28">
              <w:rPr>
                <w:webHidden/>
              </w:rPr>
              <w:t>1</w:t>
            </w:r>
            <w:r w:rsidR="00175B28">
              <w:rPr>
                <w:webHidden/>
              </w:rPr>
              <w:fldChar w:fldCharType="end"/>
            </w:r>
          </w:hyperlink>
        </w:p>
        <w:p w14:paraId="1A8EBE64" w14:textId="4C8BE34D" w:rsidR="00175B28" w:rsidRDefault="00812C12">
          <w:pPr>
            <w:pStyle w:val="TOC1"/>
            <w:rPr>
              <w:rFonts w:asciiTheme="minorHAnsi" w:eastAsiaTheme="minorEastAsia" w:hAnsiTheme="minorHAnsi" w:cstheme="minorBidi"/>
              <w:b w:val="0"/>
              <w:bCs w:val="0"/>
              <w:caps w:val="0"/>
              <w:color w:val="auto"/>
              <w:szCs w:val="22"/>
            </w:rPr>
          </w:pPr>
          <w:hyperlink w:anchor="_Toc68606088" w:history="1">
            <w:r w:rsidR="00175B28" w:rsidRPr="00430352">
              <w:rPr>
                <w:rStyle w:val="Hyperlink"/>
              </w:rPr>
              <w:t>4</w:t>
            </w:r>
            <w:r w:rsidR="00175B28">
              <w:rPr>
                <w:rFonts w:asciiTheme="minorHAnsi" w:eastAsiaTheme="minorEastAsia" w:hAnsiTheme="minorHAnsi" w:cstheme="minorBidi"/>
                <w:b w:val="0"/>
                <w:bCs w:val="0"/>
                <w:caps w:val="0"/>
                <w:color w:val="auto"/>
                <w:szCs w:val="22"/>
              </w:rPr>
              <w:tab/>
            </w:r>
            <w:r w:rsidR="00175B28" w:rsidRPr="00430352">
              <w:rPr>
                <w:rStyle w:val="Hyperlink"/>
              </w:rPr>
              <w:t>Roles and Responsibilities</w:t>
            </w:r>
            <w:r w:rsidR="00175B28">
              <w:rPr>
                <w:webHidden/>
              </w:rPr>
              <w:tab/>
            </w:r>
            <w:r w:rsidR="00175B28">
              <w:rPr>
                <w:webHidden/>
              </w:rPr>
              <w:fldChar w:fldCharType="begin"/>
            </w:r>
            <w:r w:rsidR="00175B28">
              <w:rPr>
                <w:webHidden/>
              </w:rPr>
              <w:instrText xml:space="preserve"> PAGEREF _Toc68606088 \h </w:instrText>
            </w:r>
            <w:r w:rsidR="00175B28">
              <w:rPr>
                <w:webHidden/>
              </w:rPr>
            </w:r>
            <w:r w:rsidR="00175B28">
              <w:rPr>
                <w:webHidden/>
              </w:rPr>
              <w:fldChar w:fldCharType="separate"/>
            </w:r>
            <w:r w:rsidR="00175B28">
              <w:rPr>
                <w:webHidden/>
              </w:rPr>
              <w:t>1</w:t>
            </w:r>
            <w:r w:rsidR="00175B28">
              <w:rPr>
                <w:webHidden/>
              </w:rPr>
              <w:fldChar w:fldCharType="end"/>
            </w:r>
          </w:hyperlink>
        </w:p>
        <w:p w14:paraId="712AC4B6" w14:textId="13D40837" w:rsidR="00175B28" w:rsidRDefault="00812C12">
          <w:pPr>
            <w:pStyle w:val="TOC1"/>
            <w:rPr>
              <w:rFonts w:asciiTheme="minorHAnsi" w:eastAsiaTheme="minorEastAsia" w:hAnsiTheme="minorHAnsi" w:cstheme="minorBidi"/>
              <w:b w:val="0"/>
              <w:bCs w:val="0"/>
              <w:caps w:val="0"/>
              <w:color w:val="auto"/>
              <w:szCs w:val="22"/>
            </w:rPr>
          </w:pPr>
          <w:hyperlink w:anchor="_Toc68606089" w:history="1">
            <w:r w:rsidR="00175B28" w:rsidRPr="00430352">
              <w:rPr>
                <w:rStyle w:val="Hyperlink"/>
              </w:rPr>
              <w:t>5</w:t>
            </w:r>
            <w:r w:rsidR="00175B28">
              <w:rPr>
                <w:rFonts w:asciiTheme="minorHAnsi" w:eastAsiaTheme="minorEastAsia" w:hAnsiTheme="minorHAnsi" w:cstheme="minorBidi"/>
                <w:b w:val="0"/>
                <w:bCs w:val="0"/>
                <w:caps w:val="0"/>
                <w:color w:val="auto"/>
                <w:szCs w:val="22"/>
              </w:rPr>
              <w:tab/>
            </w:r>
            <w:r w:rsidR="00175B28" w:rsidRPr="00430352">
              <w:rPr>
                <w:rStyle w:val="Hyperlink"/>
              </w:rPr>
              <w:t>Management Commitment</w:t>
            </w:r>
            <w:r w:rsidR="00175B28">
              <w:rPr>
                <w:webHidden/>
              </w:rPr>
              <w:tab/>
            </w:r>
            <w:r w:rsidR="00175B28">
              <w:rPr>
                <w:webHidden/>
              </w:rPr>
              <w:fldChar w:fldCharType="begin"/>
            </w:r>
            <w:r w:rsidR="00175B28">
              <w:rPr>
                <w:webHidden/>
              </w:rPr>
              <w:instrText xml:space="preserve"> PAGEREF _Toc68606089 \h </w:instrText>
            </w:r>
            <w:r w:rsidR="00175B28">
              <w:rPr>
                <w:webHidden/>
              </w:rPr>
            </w:r>
            <w:r w:rsidR="00175B28">
              <w:rPr>
                <w:webHidden/>
              </w:rPr>
              <w:fldChar w:fldCharType="separate"/>
            </w:r>
            <w:r w:rsidR="00175B28">
              <w:rPr>
                <w:webHidden/>
              </w:rPr>
              <w:t>2</w:t>
            </w:r>
            <w:r w:rsidR="00175B28">
              <w:rPr>
                <w:webHidden/>
              </w:rPr>
              <w:fldChar w:fldCharType="end"/>
            </w:r>
          </w:hyperlink>
        </w:p>
        <w:p w14:paraId="10C977C6" w14:textId="5FF9D606" w:rsidR="00175B28" w:rsidRDefault="00812C12">
          <w:pPr>
            <w:pStyle w:val="TOC1"/>
            <w:rPr>
              <w:rFonts w:asciiTheme="minorHAnsi" w:eastAsiaTheme="minorEastAsia" w:hAnsiTheme="minorHAnsi" w:cstheme="minorBidi"/>
              <w:b w:val="0"/>
              <w:bCs w:val="0"/>
              <w:caps w:val="0"/>
              <w:color w:val="auto"/>
              <w:szCs w:val="22"/>
            </w:rPr>
          </w:pPr>
          <w:hyperlink w:anchor="_Toc68606090" w:history="1">
            <w:r w:rsidR="00175B28" w:rsidRPr="00430352">
              <w:rPr>
                <w:rStyle w:val="Hyperlink"/>
              </w:rPr>
              <w:t>6</w:t>
            </w:r>
            <w:r w:rsidR="00175B28">
              <w:rPr>
                <w:rFonts w:asciiTheme="minorHAnsi" w:eastAsiaTheme="minorEastAsia" w:hAnsiTheme="minorHAnsi" w:cstheme="minorBidi"/>
                <w:b w:val="0"/>
                <w:bCs w:val="0"/>
                <w:caps w:val="0"/>
                <w:color w:val="auto"/>
                <w:szCs w:val="22"/>
              </w:rPr>
              <w:tab/>
            </w:r>
            <w:r w:rsidR="00175B28" w:rsidRPr="00430352">
              <w:rPr>
                <w:rStyle w:val="Hyperlink"/>
              </w:rPr>
              <w:t>Authority</w:t>
            </w:r>
            <w:r w:rsidR="00175B28">
              <w:rPr>
                <w:webHidden/>
              </w:rPr>
              <w:tab/>
            </w:r>
            <w:r w:rsidR="00175B28">
              <w:rPr>
                <w:webHidden/>
              </w:rPr>
              <w:fldChar w:fldCharType="begin"/>
            </w:r>
            <w:r w:rsidR="00175B28">
              <w:rPr>
                <w:webHidden/>
              </w:rPr>
              <w:instrText xml:space="preserve"> PAGEREF _Toc68606090 \h </w:instrText>
            </w:r>
            <w:r w:rsidR="00175B28">
              <w:rPr>
                <w:webHidden/>
              </w:rPr>
            </w:r>
            <w:r w:rsidR="00175B28">
              <w:rPr>
                <w:webHidden/>
              </w:rPr>
              <w:fldChar w:fldCharType="separate"/>
            </w:r>
            <w:r w:rsidR="00175B28">
              <w:rPr>
                <w:webHidden/>
              </w:rPr>
              <w:t>3</w:t>
            </w:r>
            <w:r w:rsidR="00175B28">
              <w:rPr>
                <w:webHidden/>
              </w:rPr>
              <w:fldChar w:fldCharType="end"/>
            </w:r>
          </w:hyperlink>
        </w:p>
        <w:p w14:paraId="1C04B1EF" w14:textId="7C858A04" w:rsidR="00175B28" w:rsidRDefault="00812C12">
          <w:pPr>
            <w:pStyle w:val="TOC1"/>
            <w:rPr>
              <w:rFonts w:asciiTheme="minorHAnsi" w:eastAsiaTheme="minorEastAsia" w:hAnsiTheme="minorHAnsi" w:cstheme="minorBidi"/>
              <w:b w:val="0"/>
              <w:bCs w:val="0"/>
              <w:caps w:val="0"/>
              <w:color w:val="auto"/>
              <w:szCs w:val="22"/>
            </w:rPr>
          </w:pPr>
          <w:hyperlink w:anchor="_Toc68606091" w:history="1">
            <w:r w:rsidR="00175B28" w:rsidRPr="00430352">
              <w:rPr>
                <w:rStyle w:val="Hyperlink"/>
              </w:rPr>
              <w:t>7</w:t>
            </w:r>
            <w:r w:rsidR="00175B28">
              <w:rPr>
                <w:rFonts w:asciiTheme="minorHAnsi" w:eastAsiaTheme="minorEastAsia" w:hAnsiTheme="minorHAnsi" w:cstheme="minorBidi"/>
                <w:b w:val="0"/>
                <w:bCs w:val="0"/>
                <w:caps w:val="0"/>
                <w:color w:val="auto"/>
                <w:szCs w:val="22"/>
              </w:rPr>
              <w:tab/>
            </w:r>
            <w:r w:rsidR="00175B28" w:rsidRPr="00430352">
              <w:rPr>
                <w:rStyle w:val="Hyperlink"/>
              </w:rPr>
              <w:t>Compliance</w:t>
            </w:r>
            <w:r w:rsidR="00175B28">
              <w:rPr>
                <w:webHidden/>
              </w:rPr>
              <w:tab/>
            </w:r>
            <w:r w:rsidR="00175B28">
              <w:rPr>
                <w:webHidden/>
              </w:rPr>
              <w:fldChar w:fldCharType="begin"/>
            </w:r>
            <w:r w:rsidR="00175B28">
              <w:rPr>
                <w:webHidden/>
              </w:rPr>
              <w:instrText xml:space="preserve"> PAGEREF _Toc68606091 \h </w:instrText>
            </w:r>
            <w:r w:rsidR="00175B28">
              <w:rPr>
                <w:webHidden/>
              </w:rPr>
            </w:r>
            <w:r w:rsidR="00175B28">
              <w:rPr>
                <w:webHidden/>
              </w:rPr>
              <w:fldChar w:fldCharType="separate"/>
            </w:r>
            <w:r w:rsidR="00175B28">
              <w:rPr>
                <w:webHidden/>
              </w:rPr>
              <w:t>3</w:t>
            </w:r>
            <w:r w:rsidR="00175B28">
              <w:rPr>
                <w:webHidden/>
              </w:rPr>
              <w:fldChar w:fldCharType="end"/>
            </w:r>
          </w:hyperlink>
        </w:p>
        <w:p w14:paraId="7B2AF0D7" w14:textId="610BA723" w:rsidR="00175B28" w:rsidRDefault="00812C12">
          <w:pPr>
            <w:pStyle w:val="TOC1"/>
            <w:rPr>
              <w:rFonts w:asciiTheme="minorHAnsi" w:eastAsiaTheme="minorEastAsia" w:hAnsiTheme="minorHAnsi" w:cstheme="minorBidi"/>
              <w:b w:val="0"/>
              <w:bCs w:val="0"/>
              <w:caps w:val="0"/>
              <w:color w:val="auto"/>
              <w:szCs w:val="22"/>
            </w:rPr>
          </w:pPr>
          <w:hyperlink w:anchor="_Toc68606092" w:history="1">
            <w:r w:rsidR="00175B28" w:rsidRPr="00430352">
              <w:rPr>
                <w:rStyle w:val="Hyperlink"/>
              </w:rPr>
              <w:t>8</w:t>
            </w:r>
            <w:r w:rsidR="00175B28">
              <w:rPr>
                <w:rFonts w:asciiTheme="minorHAnsi" w:eastAsiaTheme="minorEastAsia" w:hAnsiTheme="minorHAnsi" w:cstheme="minorBidi"/>
                <w:b w:val="0"/>
                <w:bCs w:val="0"/>
                <w:caps w:val="0"/>
                <w:color w:val="auto"/>
                <w:szCs w:val="22"/>
              </w:rPr>
              <w:tab/>
            </w:r>
            <w:r w:rsidR="00175B28" w:rsidRPr="00430352">
              <w:rPr>
                <w:rStyle w:val="Hyperlink"/>
              </w:rPr>
              <w:t>Procedural Requirements</w:t>
            </w:r>
            <w:r w:rsidR="00175B28">
              <w:rPr>
                <w:webHidden/>
              </w:rPr>
              <w:tab/>
            </w:r>
            <w:r w:rsidR="00175B28">
              <w:rPr>
                <w:webHidden/>
              </w:rPr>
              <w:fldChar w:fldCharType="begin"/>
            </w:r>
            <w:r w:rsidR="00175B28">
              <w:rPr>
                <w:webHidden/>
              </w:rPr>
              <w:instrText xml:space="preserve"> PAGEREF _Toc68606092 \h </w:instrText>
            </w:r>
            <w:r w:rsidR="00175B28">
              <w:rPr>
                <w:webHidden/>
              </w:rPr>
            </w:r>
            <w:r w:rsidR="00175B28">
              <w:rPr>
                <w:webHidden/>
              </w:rPr>
              <w:fldChar w:fldCharType="separate"/>
            </w:r>
            <w:r w:rsidR="00175B28">
              <w:rPr>
                <w:webHidden/>
              </w:rPr>
              <w:t>4</w:t>
            </w:r>
            <w:r w:rsidR="00175B28">
              <w:rPr>
                <w:webHidden/>
              </w:rPr>
              <w:fldChar w:fldCharType="end"/>
            </w:r>
          </w:hyperlink>
        </w:p>
        <w:p w14:paraId="39667233" w14:textId="7BBB49F6" w:rsidR="00175B28" w:rsidRDefault="00812C12">
          <w:pPr>
            <w:pStyle w:val="TOC2"/>
            <w:rPr>
              <w:rFonts w:eastAsiaTheme="minorEastAsia" w:cstheme="minorBidi"/>
              <w:bCs w:val="0"/>
              <w:noProof/>
              <w:color w:val="auto"/>
            </w:rPr>
          </w:pPr>
          <w:hyperlink w:anchor="_Toc68606093" w:history="1">
            <w:r w:rsidR="00175B28" w:rsidRPr="00430352">
              <w:rPr>
                <w:rStyle w:val="Hyperlink"/>
                <w:noProof/>
              </w:rPr>
              <w:t>8.1</w:t>
            </w:r>
            <w:r w:rsidR="00175B28">
              <w:rPr>
                <w:rFonts w:eastAsiaTheme="minorEastAsia" w:cstheme="minorBidi"/>
                <w:bCs w:val="0"/>
                <w:noProof/>
                <w:color w:val="auto"/>
              </w:rPr>
              <w:tab/>
            </w:r>
            <w:r w:rsidR="00175B28" w:rsidRPr="00430352">
              <w:rPr>
                <w:rStyle w:val="Hyperlink"/>
                <w:noProof/>
              </w:rPr>
              <w:t>Unique User Access</w:t>
            </w:r>
            <w:r w:rsidR="00175B28">
              <w:rPr>
                <w:noProof/>
                <w:webHidden/>
              </w:rPr>
              <w:tab/>
            </w:r>
            <w:r w:rsidR="00175B28">
              <w:rPr>
                <w:noProof/>
                <w:webHidden/>
              </w:rPr>
              <w:fldChar w:fldCharType="begin"/>
            </w:r>
            <w:r w:rsidR="00175B28">
              <w:rPr>
                <w:noProof/>
                <w:webHidden/>
              </w:rPr>
              <w:instrText xml:space="preserve"> PAGEREF _Toc68606093 \h </w:instrText>
            </w:r>
            <w:r w:rsidR="00175B28">
              <w:rPr>
                <w:noProof/>
                <w:webHidden/>
              </w:rPr>
            </w:r>
            <w:r w:rsidR="00175B28">
              <w:rPr>
                <w:noProof/>
                <w:webHidden/>
              </w:rPr>
              <w:fldChar w:fldCharType="separate"/>
            </w:r>
            <w:r w:rsidR="00175B28">
              <w:rPr>
                <w:noProof/>
                <w:webHidden/>
              </w:rPr>
              <w:t>4</w:t>
            </w:r>
            <w:r w:rsidR="00175B28">
              <w:rPr>
                <w:noProof/>
                <w:webHidden/>
              </w:rPr>
              <w:fldChar w:fldCharType="end"/>
            </w:r>
          </w:hyperlink>
        </w:p>
        <w:p w14:paraId="2A37DF60" w14:textId="0F963834" w:rsidR="00175B28" w:rsidRDefault="00812C12">
          <w:pPr>
            <w:pStyle w:val="TOC2"/>
            <w:rPr>
              <w:rFonts w:eastAsiaTheme="minorEastAsia" w:cstheme="minorBidi"/>
              <w:bCs w:val="0"/>
              <w:noProof/>
              <w:color w:val="auto"/>
            </w:rPr>
          </w:pPr>
          <w:hyperlink w:anchor="_Toc68606094" w:history="1">
            <w:r w:rsidR="00175B28" w:rsidRPr="00430352">
              <w:rPr>
                <w:rStyle w:val="Hyperlink"/>
                <w:noProof/>
              </w:rPr>
              <w:t>8.2</w:t>
            </w:r>
            <w:r w:rsidR="00175B28">
              <w:rPr>
                <w:rFonts w:eastAsiaTheme="minorEastAsia" w:cstheme="minorBidi"/>
                <w:bCs w:val="0"/>
                <w:noProof/>
                <w:color w:val="auto"/>
              </w:rPr>
              <w:tab/>
            </w:r>
            <w:r w:rsidR="00175B28" w:rsidRPr="00430352">
              <w:rPr>
                <w:rStyle w:val="Hyperlink"/>
                <w:noProof/>
              </w:rPr>
              <w:t>Authenticator Management</w:t>
            </w:r>
            <w:r w:rsidR="00175B28">
              <w:rPr>
                <w:noProof/>
                <w:webHidden/>
              </w:rPr>
              <w:tab/>
            </w:r>
            <w:r w:rsidR="00175B28">
              <w:rPr>
                <w:noProof/>
                <w:webHidden/>
              </w:rPr>
              <w:fldChar w:fldCharType="begin"/>
            </w:r>
            <w:r w:rsidR="00175B28">
              <w:rPr>
                <w:noProof/>
                <w:webHidden/>
              </w:rPr>
              <w:instrText xml:space="preserve"> PAGEREF _Toc68606094 \h </w:instrText>
            </w:r>
            <w:r w:rsidR="00175B28">
              <w:rPr>
                <w:noProof/>
                <w:webHidden/>
              </w:rPr>
            </w:r>
            <w:r w:rsidR="00175B28">
              <w:rPr>
                <w:noProof/>
                <w:webHidden/>
              </w:rPr>
              <w:fldChar w:fldCharType="separate"/>
            </w:r>
            <w:r w:rsidR="00175B28">
              <w:rPr>
                <w:noProof/>
                <w:webHidden/>
              </w:rPr>
              <w:t>4</w:t>
            </w:r>
            <w:r w:rsidR="00175B28">
              <w:rPr>
                <w:noProof/>
                <w:webHidden/>
              </w:rPr>
              <w:fldChar w:fldCharType="end"/>
            </w:r>
          </w:hyperlink>
        </w:p>
        <w:p w14:paraId="3C813F57" w14:textId="6B2AE820" w:rsidR="00175B28" w:rsidRDefault="00812C12">
          <w:pPr>
            <w:pStyle w:val="TOC2"/>
            <w:rPr>
              <w:rFonts w:eastAsiaTheme="minorEastAsia" w:cstheme="minorBidi"/>
              <w:bCs w:val="0"/>
              <w:noProof/>
              <w:color w:val="auto"/>
            </w:rPr>
          </w:pPr>
          <w:hyperlink w:anchor="_Toc68606095" w:history="1">
            <w:r w:rsidR="00175B28" w:rsidRPr="00430352">
              <w:rPr>
                <w:rStyle w:val="Hyperlink"/>
                <w:noProof/>
              </w:rPr>
              <w:t>8.3</w:t>
            </w:r>
            <w:r w:rsidR="00175B28">
              <w:rPr>
                <w:rFonts w:eastAsiaTheme="minorEastAsia" w:cstheme="minorBidi"/>
                <w:bCs w:val="0"/>
                <w:noProof/>
                <w:color w:val="auto"/>
              </w:rPr>
              <w:tab/>
            </w:r>
            <w:r w:rsidR="00175B28" w:rsidRPr="00430352">
              <w:rPr>
                <w:rStyle w:val="Hyperlink"/>
                <w:noProof/>
              </w:rPr>
              <w:t>Initial Authenticator Content</w:t>
            </w:r>
            <w:r w:rsidR="00175B28">
              <w:rPr>
                <w:noProof/>
                <w:webHidden/>
              </w:rPr>
              <w:tab/>
            </w:r>
            <w:r w:rsidR="00175B28">
              <w:rPr>
                <w:noProof/>
                <w:webHidden/>
              </w:rPr>
              <w:fldChar w:fldCharType="begin"/>
            </w:r>
            <w:r w:rsidR="00175B28">
              <w:rPr>
                <w:noProof/>
                <w:webHidden/>
              </w:rPr>
              <w:instrText xml:space="preserve"> PAGEREF _Toc68606095 \h </w:instrText>
            </w:r>
            <w:r w:rsidR="00175B28">
              <w:rPr>
                <w:noProof/>
                <w:webHidden/>
              </w:rPr>
            </w:r>
            <w:r w:rsidR="00175B28">
              <w:rPr>
                <w:noProof/>
                <w:webHidden/>
              </w:rPr>
              <w:fldChar w:fldCharType="separate"/>
            </w:r>
            <w:r w:rsidR="00175B28">
              <w:rPr>
                <w:noProof/>
                <w:webHidden/>
              </w:rPr>
              <w:t>4</w:t>
            </w:r>
            <w:r w:rsidR="00175B28">
              <w:rPr>
                <w:noProof/>
                <w:webHidden/>
              </w:rPr>
              <w:fldChar w:fldCharType="end"/>
            </w:r>
          </w:hyperlink>
        </w:p>
        <w:p w14:paraId="4567C1CD" w14:textId="094F1204" w:rsidR="00175B28" w:rsidRDefault="00812C12">
          <w:pPr>
            <w:pStyle w:val="TOC2"/>
            <w:rPr>
              <w:rFonts w:eastAsiaTheme="minorEastAsia" w:cstheme="minorBidi"/>
              <w:bCs w:val="0"/>
              <w:noProof/>
              <w:color w:val="auto"/>
            </w:rPr>
          </w:pPr>
          <w:hyperlink w:anchor="_Toc68606096" w:history="1">
            <w:r w:rsidR="00175B28" w:rsidRPr="00430352">
              <w:rPr>
                <w:rStyle w:val="Hyperlink"/>
                <w:noProof/>
              </w:rPr>
              <w:t>8.4</w:t>
            </w:r>
            <w:r w:rsidR="00175B28">
              <w:rPr>
                <w:rFonts w:eastAsiaTheme="minorEastAsia" w:cstheme="minorBidi"/>
                <w:bCs w:val="0"/>
                <w:noProof/>
                <w:color w:val="auto"/>
              </w:rPr>
              <w:tab/>
            </w:r>
            <w:r w:rsidR="00175B28" w:rsidRPr="00430352">
              <w:rPr>
                <w:rStyle w:val="Hyperlink"/>
                <w:noProof/>
              </w:rPr>
              <w:t>Lost/Compromised &amp; Revoking Authenticators</w:t>
            </w:r>
            <w:r w:rsidR="00175B28">
              <w:rPr>
                <w:noProof/>
                <w:webHidden/>
              </w:rPr>
              <w:tab/>
            </w:r>
            <w:r w:rsidR="00175B28">
              <w:rPr>
                <w:noProof/>
                <w:webHidden/>
              </w:rPr>
              <w:fldChar w:fldCharType="begin"/>
            </w:r>
            <w:r w:rsidR="00175B28">
              <w:rPr>
                <w:noProof/>
                <w:webHidden/>
              </w:rPr>
              <w:instrText xml:space="preserve"> PAGEREF _Toc68606096 \h </w:instrText>
            </w:r>
            <w:r w:rsidR="00175B28">
              <w:rPr>
                <w:noProof/>
                <w:webHidden/>
              </w:rPr>
            </w:r>
            <w:r w:rsidR="00175B28">
              <w:rPr>
                <w:noProof/>
                <w:webHidden/>
              </w:rPr>
              <w:fldChar w:fldCharType="separate"/>
            </w:r>
            <w:r w:rsidR="00175B28">
              <w:rPr>
                <w:noProof/>
                <w:webHidden/>
              </w:rPr>
              <w:t>4</w:t>
            </w:r>
            <w:r w:rsidR="00175B28">
              <w:rPr>
                <w:noProof/>
                <w:webHidden/>
              </w:rPr>
              <w:fldChar w:fldCharType="end"/>
            </w:r>
          </w:hyperlink>
        </w:p>
        <w:p w14:paraId="38829D1B" w14:textId="5961DB66" w:rsidR="00175B28" w:rsidRDefault="00812C12">
          <w:pPr>
            <w:pStyle w:val="TOC2"/>
            <w:rPr>
              <w:rFonts w:eastAsiaTheme="minorEastAsia" w:cstheme="minorBidi"/>
              <w:bCs w:val="0"/>
              <w:noProof/>
              <w:color w:val="auto"/>
            </w:rPr>
          </w:pPr>
          <w:hyperlink w:anchor="_Toc68606097" w:history="1">
            <w:r w:rsidR="00175B28" w:rsidRPr="00430352">
              <w:rPr>
                <w:rStyle w:val="Hyperlink"/>
                <w:noProof/>
              </w:rPr>
              <w:t>8.5</w:t>
            </w:r>
            <w:r w:rsidR="00175B28">
              <w:rPr>
                <w:rFonts w:eastAsiaTheme="minorEastAsia" w:cstheme="minorBidi"/>
                <w:bCs w:val="0"/>
                <w:noProof/>
                <w:color w:val="auto"/>
              </w:rPr>
              <w:tab/>
            </w:r>
            <w:r w:rsidR="00175B28" w:rsidRPr="00430352">
              <w:rPr>
                <w:rStyle w:val="Hyperlink"/>
                <w:noProof/>
              </w:rPr>
              <w:t>Identifier Management</w:t>
            </w:r>
            <w:r w:rsidR="00175B28">
              <w:rPr>
                <w:noProof/>
                <w:webHidden/>
              </w:rPr>
              <w:tab/>
            </w:r>
            <w:r w:rsidR="00175B28">
              <w:rPr>
                <w:noProof/>
                <w:webHidden/>
              </w:rPr>
              <w:fldChar w:fldCharType="begin"/>
            </w:r>
            <w:r w:rsidR="00175B28">
              <w:rPr>
                <w:noProof/>
                <w:webHidden/>
              </w:rPr>
              <w:instrText xml:space="preserve"> PAGEREF _Toc68606097 \h </w:instrText>
            </w:r>
            <w:r w:rsidR="00175B28">
              <w:rPr>
                <w:noProof/>
                <w:webHidden/>
              </w:rPr>
            </w:r>
            <w:r w:rsidR="00175B28">
              <w:rPr>
                <w:noProof/>
                <w:webHidden/>
              </w:rPr>
              <w:fldChar w:fldCharType="separate"/>
            </w:r>
            <w:r w:rsidR="00175B28">
              <w:rPr>
                <w:noProof/>
                <w:webHidden/>
              </w:rPr>
              <w:t>5</w:t>
            </w:r>
            <w:r w:rsidR="00175B28">
              <w:rPr>
                <w:noProof/>
                <w:webHidden/>
              </w:rPr>
              <w:fldChar w:fldCharType="end"/>
            </w:r>
          </w:hyperlink>
        </w:p>
        <w:p w14:paraId="05D1E12A" w14:textId="6CFACB8D" w:rsidR="00175B28" w:rsidRDefault="00812C12">
          <w:pPr>
            <w:pStyle w:val="TOC2"/>
            <w:rPr>
              <w:rFonts w:eastAsiaTheme="minorEastAsia" w:cstheme="minorBidi"/>
              <w:bCs w:val="0"/>
              <w:noProof/>
              <w:color w:val="auto"/>
            </w:rPr>
          </w:pPr>
          <w:hyperlink w:anchor="_Toc68606098" w:history="1">
            <w:r w:rsidR="00175B28" w:rsidRPr="00430352">
              <w:rPr>
                <w:rStyle w:val="Hyperlink"/>
                <w:noProof/>
              </w:rPr>
              <w:t>8.6</w:t>
            </w:r>
            <w:r w:rsidR="00175B28">
              <w:rPr>
                <w:rFonts w:eastAsiaTheme="minorEastAsia" w:cstheme="minorBidi"/>
                <w:bCs w:val="0"/>
                <w:noProof/>
                <w:color w:val="auto"/>
              </w:rPr>
              <w:tab/>
            </w:r>
            <w:r w:rsidR="00175B28" w:rsidRPr="00430352">
              <w:rPr>
                <w:rStyle w:val="Hyperlink"/>
                <w:noProof/>
              </w:rPr>
              <w:t>Authenticator Content</w:t>
            </w:r>
            <w:r w:rsidR="00175B28">
              <w:rPr>
                <w:noProof/>
                <w:webHidden/>
              </w:rPr>
              <w:tab/>
            </w:r>
            <w:r w:rsidR="00175B28">
              <w:rPr>
                <w:noProof/>
                <w:webHidden/>
              </w:rPr>
              <w:fldChar w:fldCharType="begin"/>
            </w:r>
            <w:r w:rsidR="00175B28">
              <w:rPr>
                <w:noProof/>
                <w:webHidden/>
              </w:rPr>
              <w:instrText xml:space="preserve"> PAGEREF _Toc68606098 \h </w:instrText>
            </w:r>
            <w:r w:rsidR="00175B28">
              <w:rPr>
                <w:noProof/>
                <w:webHidden/>
              </w:rPr>
            </w:r>
            <w:r w:rsidR="00175B28">
              <w:rPr>
                <w:noProof/>
                <w:webHidden/>
              </w:rPr>
              <w:fldChar w:fldCharType="separate"/>
            </w:r>
            <w:r w:rsidR="00175B28">
              <w:rPr>
                <w:noProof/>
                <w:webHidden/>
              </w:rPr>
              <w:t>5</w:t>
            </w:r>
            <w:r w:rsidR="00175B28">
              <w:rPr>
                <w:noProof/>
                <w:webHidden/>
              </w:rPr>
              <w:fldChar w:fldCharType="end"/>
            </w:r>
          </w:hyperlink>
        </w:p>
        <w:p w14:paraId="5FB7BF41" w14:textId="454A37F7" w:rsidR="00175B28" w:rsidRDefault="00812C12">
          <w:pPr>
            <w:pStyle w:val="TOC3"/>
            <w:tabs>
              <w:tab w:val="left" w:pos="1320"/>
              <w:tab w:val="right" w:leader="dot" w:pos="9350"/>
            </w:tabs>
            <w:rPr>
              <w:rFonts w:eastAsiaTheme="minorEastAsia"/>
              <w:noProof/>
              <w:szCs w:val="22"/>
            </w:rPr>
          </w:pPr>
          <w:hyperlink w:anchor="_Toc68606099" w:history="1">
            <w:r w:rsidR="00175B28" w:rsidRPr="00430352">
              <w:rPr>
                <w:rStyle w:val="Hyperlink"/>
                <w:noProof/>
              </w:rPr>
              <w:t>8.6.1</w:t>
            </w:r>
            <w:r w:rsidR="00175B28">
              <w:rPr>
                <w:rFonts w:eastAsiaTheme="minorEastAsia"/>
                <w:noProof/>
                <w:szCs w:val="22"/>
              </w:rPr>
              <w:tab/>
            </w:r>
            <w:r w:rsidR="00175B28" w:rsidRPr="00430352">
              <w:rPr>
                <w:rStyle w:val="Hyperlink"/>
                <w:noProof/>
              </w:rPr>
              <w:t>Information system (internal Active Directory)</w:t>
            </w:r>
            <w:r w:rsidR="00175B28">
              <w:rPr>
                <w:noProof/>
                <w:webHidden/>
              </w:rPr>
              <w:tab/>
            </w:r>
            <w:r w:rsidR="00175B28">
              <w:rPr>
                <w:noProof/>
                <w:webHidden/>
              </w:rPr>
              <w:fldChar w:fldCharType="begin"/>
            </w:r>
            <w:r w:rsidR="00175B28">
              <w:rPr>
                <w:noProof/>
                <w:webHidden/>
              </w:rPr>
              <w:instrText xml:space="preserve"> PAGEREF _Toc68606099 \h </w:instrText>
            </w:r>
            <w:r w:rsidR="00175B28">
              <w:rPr>
                <w:noProof/>
                <w:webHidden/>
              </w:rPr>
            </w:r>
            <w:r w:rsidR="00175B28">
              <w:rPr>
                <w:noProof/>
                <w:webHidden/>
              </w:rPr>
              <w:fldChar w:fldCharType="separate"/>
            </w:r>
            <w:r w:rsidR="00175B28">
              <w:rPr>
                <w:noProof/>
                <w:webHidden/>
              </w:rPr>
              <w:t>5</w:t>
            </w:r>
            <w:r w:rsidR="00175B28">
              <w:rPr>
                <w:noProof/>
                <w:webHidden/>
              </w:rPr>
              <w:fldChar w:fldCharType="end"/>
            </w:r>
          </w:hyperlink>
        </w:p>
        <w:p w14:paraId="273106E4" w14:textId="0A94038A" w:rsidR="00175B28" w:rsidRDefault="00812C12">
          <w:pPr>
            <w:pStyle w:val="TOC3"/>
            <w:tabs>
              <w:tab w:val="left" w:pos="1320"/>
              <w:tab w:val="right" w:leader="dot" w:pos="9350"/>
            </w:tabs>
            <w:rPr>
              <w:rFonts w:eastAsiaTheme="minorEastAsia"/>
              <w:noProof/>
              <w:szCs w:val="22"/>
            </w:rPr>
          </w:pPr>
          <w:hyperlink w:anchor="_Toc68606100" w:history="1">
            <w:r w:rsidR="00175B28" w:rsidRPr="00430352">
              <w:rPr>
                <w:rStyle w:val="Hyperlink"/>
                <w:noProof/>
              </w:rPr>
              <w:t>8.6.2</w:t>
            </w:r>
            <w:r w:rsidR="00175B28">
              <w:rPr>
                <w:rFonts w:eastAsiaTheme="minorEastAsia"/>
                <w:noProof/>
                <w:szCs w:val="22"/>
              </w:rPr>
              <w:tab/>
            </w:r>
            <w:r w:rsidR="00175B28" w:rsidRPr="00430352">
              <w:rPr>
                <w:rStyle w:val="Hyperlink"/>
                <w:noProof/>
                <w:highlight w:val="yellow"/>
              </w:rPr>
              <w:t>{Tool}</w:t>
            </w:r>
            <w:r w:rsidR="00175B28" w:rsidRPr="00430352">
              <w:rPr>
                <w:rStyle w:val="Hyperlink"/>
                <w:noProof/>
              </w:rPr>
              <w:t xml:space="preserve"> (web application authentication)</w:t>
            </w:r>
            <w:r w:rsidR="00175B28">
              <w:rPr>
                <w:noProof/>
                <w:webHidden/>
              </w:rPr>
              <w:tab/>
            </w:r>
            <w:r w:rsidR="00175B28">
              <w:rPr>
                <w:noProof/>
                <w:webHidden/>
              </w:rPr>
              <w:fldChar w:fldCharType="begin"/>
            </w:r>
            <w:r w:rsidR="00175B28">
              <w:rPr>
                <w:noProof/>
                <w:webHidden/>
              </w:rPr>
              <w:instrText xml:space="preserve"> PAGEREF _Toc68606100 \h </w:instrText>
            </w:r>
            <w:r w:rsidR="00175B28">
              <w:rPr>
                <w:noProof/>
                <w:webHidden/>
              </w:rPr>
            </w:r>
            <w:r w:rsidR="00175B28">
              <w:rPr>
                <w:noProof/>
                <w:webHidden/>
              </w:rPr>
              <w:fldChar w:fldCharType="separate"/>
            </w:r>
            <w:r w:rsidR="00175B28">
              <w:rPr>
                <w:noProof/>
                <w:webHidden/>
              </w:rPr>
              <w:t>6</w:t>
            </w:r>
            <w:r w:rsidR="00175B28">
              <w:rPr>
                <w:noProof/>
                <w:webHidden/>
              </w:rPr>
              <w:fldChar w:fldCharType="end"/>
            </w:r>
          </w:hyperlink>
        </w:p>
        <w:p w14:paraId="1EE23059" w14:textId="5B38AFAF" w:rsidR="00175B28" w:rsidRDefault="00812C12">
          <w:pPr>
            <w:pStyle w:val="TOC3"/>
            <w:tabs>
              <w:tab w:val="left" w:pos="1320"/>
              <w:tab w:val="right" w:leader="dot" w:pos="9350"/>
            </w:tabs>
            <w:rPr>
              <w:rFonts w:eastAsiaTheme="minorEastAsia"/>
              <w:noProof/>
              <w:szCs w:val="22"/>
            </w:rPr>
          </w:pPr>
          <w:hyperlink w:anchor="_Toc68606101" w:history="1">
            <w:r w:rsidR="00175B28" w:rsidRPr="00430352">
              <w:rPr>
                <w:rStyle w:val="Hyperlink"/>
                <w:noProof/>
              </w:rPr>
              <w:t>8.6.3</w:t>
            </w:r>
            <w:r w:rsidR="00175B28">
              <w:rPr>
                <w:rFonts w:eastAsiaTheme="minorEastAsia"/>
                <w:noProof/>
                <w:szCs w:val="22"/>
              </w:rPr>
              <w:tab/>
            </w:r>
            <w:r w:rsidR="00175B28" w:rsidRPr="00430352">
              <w:rPr>
                <w:rStyle w:val="Hyperlink"/>
                <w:noProof/>
                <w:highlight w:val="yellow"/>
              </w:rPr>
              <w:t>{Tool}</w:t>
            </w:r>
            <w:r w:rsidR="00175B28" w:rsidRPr="00430352">
              <w:rPr>
                <w:rStyle w:val="Hyperlink"/>
                <w:noProof/>
              </w:rPr>
              <w:t xml:space="preserve"> Remote access</w:t>
            </w:r>
            <w:r w:rsidR="00175B28">
              <w:rPr>
                <w:noProof/>
                <w:webHidden/>
              </w:rPr>
              <w:tab/>
            </w:r>
            <w:r w:rsidR="00175B28">
              <w:rPr>
                <w:noProof/>
                <w:webHidden/>
              </w:rPr>
              <w:fldChar w:fldCharType="begin"/>
            </w:r>
            <w:r w:rsidR="00175B28">
              <w:rPr>
                <w:noProof/>
                <w:webHidden/>
              </w:rPr>
              <w:instrText xml:space="preserve"> PAGEREF _Toc68606101 \h </w:instrText>
            </w:r>
            <w:r w:rsidR="00175B28">
              <w:rPr>
                <w:noProof/>
                <w:webHidden/>
              </w:rPr>
            </w:r>
            <w:r w:rsidR="00175B28">
              <w:rPr>
                <w:noProof/>
                <w:webHidden/>
              </w:rPr>
              <w:fldChar w:fldCharType="separate"/>
            </w:r>
            <w:r w:rsidR="00175B28">
              <w:rPr>
                <w:noProof/>
                <w:webHidden/>
              </w:rPr>
              <w:t>6</w:t>
            </w:r>
            <w:r w:rsidR="00175B28">
              <w:rPr>
                <w:noProof/>
                <w:webHidden/>
              </w:rPr>
              <w:fldChar w:fldCharType="end"/>
            </w:r>
          </w:hyperlink>
        </w:p>
        <w:p w14:paraId="66657FCD" w14:textId="51738135" w:rsidR="00175B28" w:rsidRDefault="00812C12">
          <w:pPr>
            <w:pStyle w:val="TOC2"/>
            <w:rPr>
              <w:rFonts w:eastAsiaTheme="minorEastAsia" w:cstheme="minorBidi"/>
              <w:bCs w:val="0"/>
              <w:noProof/>
              <w:color w:val="auto"/>
            </w:rPr>
          </w:pPr>
          <w:hyperlink w:anchor="_Toc68606102" w:history="1">
            <w:r w:rsidR="00175B28" w:rsidRPr="00430352">
              <w:rPr>
                <w:rStyle w:val="Hyperlink"/>
                <w:noProof/>
              </w:rPr>
              <w:t>8.7</w:t>
            </w:r>
            <w:r w:rsidR="00175B28">
              <w:rPr>
                <w:rFonts w:eastAsiaTheme="minorEastAsia" w:cstheme="minorBidi"/>
                <w:bCs w:val="0"/>
                <w:noProof/>
                <w:color w:val="auto"/>
              </w:rPr>
              <w:tab/>
            </w:r>
            <w:r w:rsidR="00175B28" w:rsidRPr="00430352">
              <w:rPr>
                <w:rStyle w:val="Hyperlink"/>
                <w:noProof/>
              </w:rPr>
              <w:t>Use of Authenticator Content</w:t>
            </w:r>
            <w:r w:rsidR="00175B28">
              <w:rPr>
                <w:noProof/>
                <w:webHidden/>
              </w:rPr>
              <w:tab/>
            </w:r>
            <w:r w:rsidR="00175B28">
              <w:rPr>
                <w:noProof/>
                <w:webHidden/>
              </w:rPr>
              <w:fldChar w:fldCharType="begin"/>
            </w:r>
            <w:r w:rsidR="00175B28">
              <w:rPr>
                <w:noProof/>
                <w:webHidden/>
              </w:rPr>
              <w:instrText xml:space="preserve"> PAGEREF _Toc68606102 \h </w:instrText>
            </w:r>
            <w:r w:rsidR="00175B28">
              <w:rPr>
                <w:noProof/>
                <w:webHidden/>
              </w:rPr>
            </w:r>
            <w:r w:rsidR="00175B28">
              <w:rPr>
                <w:noProof/>
                <w:webHidden/>
              </w:rPr>
              <w:fldChar w:fldCharType="separate"/>
            </w:r>
            <w:r w:rsidR="00175B28">
              <w:rPr>
                <w:noProof/>
                <w:webHidden/>
              </w:rPr>
              <w:t>6</w:t>
            </w:r>
            <w:r w:rsidR="00175B28">
              <w:rPr>
                <w:noProof/>
                <w:webHidden/>
              </w:rPr>
              <w:fldChar w:fldCharType="end"/>
            </w:r>
          </w:hyperlink>
        </w:p>
        <w:p w14:paraId="5EE4C186" w14:textId="2A50D025" w:rsidR="00175B28" w:rsidRDefault="00812C12">
          <w:pPr>
            <w:pStyle w:val="TOC2"/>
            <w:rPr>
              <w:rFonts w:eastAsiaTheme="minorEastAsia" w:cstheme="minorBidi"/>
              <w:bCs w:val="0"/>
              <w:noProof/>
              <w:color w:val="auto"/>
            </w:rPr>
          </w:pPr>
          <w:hyperlink w:anchor="_Toc68606103" w:history="1">
            <w:r w:rsidR="00175B28" w:rsidRPr="00430352">
              <w:rPr>
                <w:rStyle w:val="Hyperlink"/>
                <w:noProof/>
              </w:rPr>
              <w:t>8.8</w:t>
            </w:r>
            <w:r w:rsidR="00175B28">
              <w:rPr>
                <w:rFonts w:eastAsiaTheme="minorEastAsia" w:cstheme="minorBidi"/>
                <w:bCs w:val="0"/>
                <w:noProof/>
                <w:color w:val="auto"/>
              </w:rPr>
              <w:tab/>
            </w:r>
            <w:r w:rsidR="00175B28" w:rsidRPr="00430352">
              <w:rPr>
                <w:rStyle w:val="Hyperlink"/>
                <w:noProof/>
              </w:rPr>
              <w:t>PKI Based Authentication</w:t>
            </w:r>
            <w:r w:rsidR="00175B28">
              <w:rPr>
                <w:noProof/>
                <w:webHidden/>
              </w:rPr>
              <w:tab/>
            </w:r>
            <w:r w:rsidR="00175B28">
              <w:rPr>
                <w:noProof/>
                <w:webHidden/>
              </w:rPr>
              <w:fldChar w:fldCharType="begin"/>
            </w:r>
            <w:r w:rsidR="00175B28">
              <w:rPr>
                <w:noProof/>
                <w:webHidden/>
              </w:rPr>
              <w:instrText xml:space="preserve"> PAGEREF _Toc68606103 \h </w:instrText>
            </w:r>
            <w:r w:rsidR="00175B28">
              <w:rPr>
                <w:noProof/>
                <w:webHidden/>
              </w:rPr>
            </w:r>
            <w:r w:rsidR="00175B28">
              <w:rPr>
                <w:noProof/>
                <w:webHidden/>
              </w:rPr>
              <w:fldChar w:fldCharType="separate"/>
            </w:r>
            <w:r w:rsidR="00175B28">
              <w:rPr>
                <w:noProof/>
                <w:webHidden/>
              </w:rPr>
              <w:t>7</w:t>
            </w:r>
            <w:r w:rsidR="00175B28">
              <w:rPr>
                <w:noProof/>
                <w:webHidden/>
              </w:rPr>
              <w:fldChar w:fldCharType="end"/>
            </w:r>
          </w:hyperlink>
        </w:p>
        <w:p w14:paraId="08E11AA8" w14:textId="7F323FF2" w:rsidR="00175B28" w:rsidRDefault="00812C12">
          <w:pPr>
            <w:pStyle w:val="TOC2"/>
            <w:rPr>
              <w:rFonts w:eastAsiaTheme="minorEastAsia" w:cstheme="minorBidi"/>
              <w:bCs w:val="0"/>
              <w:noProof/>
              <w:color w:val="auto"/>
            </w:rPr>
          </w:pPr>
          <w:hyperlink w:anchor="_Toc68606104" w:history="1">
            <w:r w:rsidR="00175B28" w:rsidRPr="00430352">
              <w:rPr>
                <w:rStyle w:val="Hyperlink"/>
                <w:noProof/>
              </w:rPr>
              <w:t>8.9</w:t>
            </w:r>
            <w:r w:rsidR="00175B28">
              <w:rPr>
                <w:rFonts w:eastAsiaTheme="minorEastAsia" w:cstheme="minorBidi"/>
                <w:bCs w:val="0"/>
                <w:noProof/>
                <w:color w:val="auto"/>
              </w:rPr>
              <w:tab/>
            </w:r>
            <w:r w:rsidR="00175B28" w:rsidRPr="00430352">
              <w:rPr>
                <w:rStyle w:val="Hyperlink"/>
                <w:noProof/>
              </w:rPr>
              <w:t>Authenticator FeedBack</w:t>
            </w:r>
            <w:r w:rsidR="00175B28">
              <w:rPr>
                <w:noProof/>
                <w:webHidden/>
              </w:rPr>
              <w:tab/>
            </w:r>
            <w:r w:rsidR="00175B28">
              <w:rPr>
                <w:noProof/>
                <w:webHidden/>
              </w:rPr>
              <w:fldChar w:fldCharType="begin"/>
            </w:r>
            <w:r w:rsidR="00175B28">
              <w:rPr>
                <w:noProof/>
                <w:webHidden/>
              </w:rPr>
              <w:instrText xml:space="preserve"> PAGEREF _Toc68606104 \h </w:instrText>
            </w:r>
            <w:r w:rsidR="00175B28">
              <w:rPr>
                <w:noProof/>
                <w:webHidden/>
              </w:rPr>
            </w:r>
            <w:r w:rsidR="00175B28">
              <w:rPr>
                <w:noProof/>
                <w:webHidden/>
              </w:rPr>
              <w:fldChar w:fldCharType="separate"/>
            </w:r>
            <w:r w:rsidR="00175B28">
              <w:rPr>
                <w:noProof/>
                <w:webHidden/>
              </w:rPr>
              <w:t>7</w:t>
            </w:r>
            <w:r w:rsidR="00175B28">
              <w:rPr>
                <w:noProof/>
                <w:webHidden/>
              </w:rPr>
              <w:fldChar w:fldCharType="end"/>
            </w:r>
          </w:hyperlink>
        </w:p>
        <w:p w14:paraId="3EC864DD" w14:textId="673C50EE" w:rsidR="00175B28" w:rsidRDefault="00812C12">
          <w:pPr>
            <w:pStyle w:val="TOC2"/>
            <w:rPr>
              <w:rFonts w:eastAsiaTheme="minorEastAsia" w:cstheme="minorBidi"/>
              <w:bCs w:val="0"/>
              <w:noProof/>
              <w:color w:val="auto"/>
            </w:rPr>
          </w:pPr>
          <w:hyperlink w:anchor="_Toc68606105" w:history="1">
            <w:r w:rsidR="00175B28" w:rsidRPr="00430352">
              <w:rPr>
                <w:rStyle w:val="Hyperlink"/>
                <w:noProof/>
              </w:rPr>
              <w:t>8.10</w:t>
            </w:r>
            <w:r w:rsidR="00175B28">
              <w:rPr>
                <w:rFonts w:eastAsiaTheme="minorEastAsia" w:cstheme="minorBidi"/>
                <w:bCs w:val="0"/>
                <w:noProof/>
                <w:color w:val="auto"/>
              </w:rPr>
              <w:tab/>
            </w:r>
            <w:r w:rsidR="00175B28" w:rsidRPr="00430352">
              <w:rPr>
                <w:rStyle w:val="Hyperlink"/>
                <w:noProof/>
              </w:rPr>
              <w:t>Cryptographic Module Authenticator</w:t>
            </w:r>
            <w:r w:rsidR="00175B28">
              <w:rPr>
                <w:noProof/>
                <w:webHidden/>
              </w:rPr>
              <w:tab/>
            </w:r>
            <w:r w:rsidR="00175B28">
              <w:rPr>
                <w:noProof/>
                <w:webHidden/>
              </w:rPr>
              <w:fldChar w:fldCharType="begin"/>
            </w:r>
            <w:r w:rsidR="00175B28">
              <w:rPr>
                <w:noProof/>
                <w:webHidden/>
              </w:rPr>
              <w:instrText xml:space="preserve"> PAGEREF _Toc68606105 \h </w:instrText>
            </w:r>
            <w:r w:rsidR="00175B28">
              <w:rPr>
                <w:noProof/>
                <w:webHidden/>
              </w:rPr>
            </w:r>
            <w:r w:rsidR="00175B28">
              <w:rPr>
                <w:noProof/>
                <w:webHidden/>
              </w:rPr>
              <w:fldChar w:fldCharType="separate"/>
            </w:r>
            <w:r w:rsidR="00175B28">
              <w:rPr>
                <w:noProof/>
                <w:webHidden/>
              </w:rPr>
              <w:t>7</w:t>
            </w:r>
            <w:r w:rsidR="00175B28">
              <w:rPr>
                <w:noProof/>
                <w:webHidden/>
              </w:rPr>
              <w:fldChar w:fldCharType="end"/>
            </w:r>
          </w:hyperlink>
        </w:p>
        <w:p w14:paraId="29138706" w14:textId="28D25737"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6085"/>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7FDCEB20" w:rsidR="00124D3F" w:rsidRPr="00C92CC5" w:rsidRDefault="00812C12"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175B28">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w:t>
      </w:r>
      <w:r w:rsidR="00175B28">
        <w:t>procedures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7E232C">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6086"/>
      <w:r w:rsidRPr="00C92CC5">
        <w:t>Purpose</w:t>
      </w:r>
      <w:bookmarkEnd w:id="29"/>
      <w:bookmarkEnd w:id="30"/>
      <w:bookmarkEnd w:id="31"/>
      <w:bookmarkEnd w:id="32"/>
      <w:bookmarkEnd w:id="33"/>
    </w:p>
    <w:p w14:paraId="0AC0776C" w14:textId="77777777" w:rsidR="00175B28" w:rsidRDefault="00175B28" w:rsidP="00175B28">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identification and authentication procedures. These procedures are in place to facilitate the implementation of the Identification and Authentication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6087"/>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812C12">
        <w:fldChar w:fldCharType="begin"/>
      </w:r>
      <w:r w:rsidR="00812C12">
        <w:instrText xml:space="preserve"> REF OrgName </w:instrText>
      </w:r>
      <w:r w:rsidR="00812C12">
        <w:fldChar w:fldCharType="separate"/>
      </w:r>
      <w:r w:rsidR="00EE20EF">
        <w:t>Organization Name</w:t>
      </w:r>
      <w:r w:rsidR="00812C12">
        <w:fldChar w:fldCharType="end"/>
      </w:r>
      <w:r w:rsidRPr="00C92CC5">
        <w:t xml:space="preserve"> employees, contractors, third parties, and others who have access to company and customer confidential information within </w:t>
      </w:r>
      <w:r w:rsidR="00812C12">
        <w:fldChar w:fldCharType="begin"/>
      </w:r>
      <w:r w:rsidR="00812C12">
        <w:instrText xml:space="preserve"> REF OrgName </w:instrText>
      </w:r>
      <w:r w:rsidR="00812C12">
        <w:fldChar w:fldCharType="separate"/>
      </w:r>
      <w:r w:rsidR="00EE20EF">
        <w:t>Organization Name</w:t>
      </w:r>
      <w:r w:rsidR="00812C12">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6088"/>
      <w:r w:rsidRPr="00C92CC5">
        <w:t>Roles and Responsibilities</w:t>
      </w:r>
      <w:bookmarkEnd w:id="51"/>
      <w:bookmarkEnd w:id="52"/>
      <w:bookmarkEnd w:id="53"/>
      <w:bookmarkEnd w:id="54"/>
      <w:bookmarkEnd w:id="55"/>
      <w:bookmarkEnd w:id="56"/>
    </w:p>
    <w:p w14:paraId="09BF8855" w14:textId="1AEC8A0C" w:rsidR="00124D3F" w:rsidRDefault="00124D3F" w:rsidP="00124D3F">
      <w:bookmarkStart w:id="57" w:name="_Toc398043225"/>
      <w:bookmarkStart w:id="58" w:name="_Toc399489013"/>
      <w:bookmarkStart w:id="59" w:name="_Toc498432078"/>
      <w:r w:rsidRPr="00124AE3">
        <w:t xml:space="preserve">These policies apply to all </w:t>
      </w:r>
      <w:r w:rsidR="00812C12">
        <w:fldChar w:fldCharType="begin"/>
      </w:r>
      <w:r w:rsidR="00812C12">
        <w:instrText xml:space="preserve"> REF OrgName </w:instrText>
      </w:r>
      <w:r w:rsidR="00812C12">
        <w:fldChar w:fldCharType="separate"/>
      </w:r>
      <w:r w:rsidR="00EE20EF">
        <w:t>Organization Name</w:t>
      </w:r>
      <w:r w:rsidR="00812C12">
        <w:fldChar w:fldCharType="end"/>
      </w:r>
      <w:r w:rsidRPr="00124AE3">
        <w:t xml:space="preserve"> employees, contractors, business partners, thi</w:t>
      </w:r>
      <w:r>
        <w:t>rd parties, and others who need or have</w:t>
      </w:r>
      <w:r w:rsidRPr="00124AE3">
        <w:t xml:space="preserve"> access to </w:t>
      </w:r>
      <w:r w:rsidR="00812C12">
        <w:fldChar w:fldCharType="begin"/>
      </w:r>
      <w:r w:rsidR="00812C12">
        <w:instrText xml:space="preserve"> REF</w:instrText>
      </w:r>
      <w:r w:rsidR="00812C12">
        <w:instrText xml:space="preserve"> OrgName </w:instrText>
      </w:r>
      <w:r w:rsidR="00812C12">
        <w:fldChar w:fldCharType="separate"/>
      </w:r>
      <w:r w:rsidR="00EE20EF">
        <w:t>Organization Name</w:t>
      </w:r>
      <w:r w:rsidR="00812C12">
        <w:fldChar w:fldCharType="end"/>
      </w:r>
      <w:r w:rsidR="007E232C">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812C12">
              <w:fldChar w:fldCharType="begin"/>
            </w:r>
            <w:r w:rsidR="00812C12">
              <w:instrText xml:space="preserve"> REF OrgName </w:instrText>
            </w:r>
            <w:r w:rsidR="00812C12">
              <w:fldChar w:fldCharType="separate"/>
            </w:r>
            <w:r w:rsidR="006F2385">
              <w:t>Organization Name</w:t>
            </w:r>
            <w:r w:rsidR="00812C12">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6089"/>
      <w:r w:rsidRPr="00C92CC5">
        <w:t>Management Commitment</w:t>
      </w:r>
      <w:bookmarkEnd w:id="57"/>
      <w:bookmarkEnd w:id="58"/>
      <w:bookmarkEnd w:id="59"/>
      <w:bookmarkEnd w:id="61"/>
      <w:bookmarkEnd w:id="62"/>
      <w:bookmarkEnd w:id="63"/>
      <w:bookmarkEnd w:id="64"/>
    </w:p>
    <w:p w14:paraId="23E18DD5" w14:textId="4F82B5E4" w:rsidR="00124D3F" w:rsidRDefault="00812C12"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6090"/>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812C12">
        <w:fldChar w:fldCharType="begin"/>
      </w:r>
      <w:r w:rsidR="00812C12">
        <w:instrText xml:space="preserve"> REF OrgName </w:instrText>
      </w:r>
      <w:r w:rsidR="00812C12">
        <w:fldChar w:fldCharType="separate"/>
      </w:r>
      <w:r w:rsidR="00EE20EF">
        <w:t>Organization Name</w:t>
      </w:r>
      <w:r w:rsidR="00812C12">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6091"/>
      <w:bookmarkEnd w:id="72"/>
      <w:r w:rsidRPr="00C92CC5">
        <w:t>Compliance</w:t>
      </w:r>
      <w:bookmarkEnd w:id="70"/>
      <w:bookmarkEnd w:id="71"/>
      <w:bookmarkEnd w:id="73"/>
      <w:bookmarkEnd w:id="74"/>
      <w:bookmarkEnd w:id="75"/>
    </w:p>
    <w:p w14:paraId="79481591" w14:textId="7F78B0D1" w:rsidR="00124D3F" w:rsidRPr="00331E83" w:rsidRDefault="00124D3F" w:rsidP="00331E83">
      <w:r>
        <w:t>Compliance with these p</w:t>
      </w:r>
      <w:r w:rsidR="00175B28">
        <w:t>rocedures</w:t>
      </w:r>
      <w:r>
        <w:t xml:space="preserve"> is mandatory. It is </w:t>
      </w:r>
      <w:r w:rsidR="00812C12">
        <w:fldChar w:fldCharType="begin"/>
      </w:r>
      <w:r w:rsidR="00812C12">
        <w:instrText xml:space="preserve"> REF OrgName </w:instrText>
      </w:r>
      <w:r w:rsidR="00812C12">
        <w:fldChar w:fldCharType="separate"/>
      </w:r>
      <w:r w:rsidR="006F2385">
        <w:t>Organization Name</w:t>
      </w:r>
      <w:r w:rsidR="00812C12">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51CC3B1" w14:textId="77777777" w:rsidR="00175B28" w:rsidRDefault="00175B28" w:rsidP="00175B28">
      <w:pPr>
        <w:pStyle w:val="Heading1"/>
      </w:pPr>
      <w:bookmarkStart w:id="76" w:name="_Toc29794734"/>
      <w:bookmarkStart w:id="77" w:name="_Toc46991448"/>
      <w:bookmarkStart w:id="78" w:name="_Toc52545265"/>
      <w:bookmarkStart w:id="79" w:name="_Toc68606092"/>
      <w:r>
        <w:lastRenderedPageBreak/>
        <w:t>Procedural Requirements</w:t>
      </w:r>
      <w:bookmarkEnd w:id="76"/>
      <w:bookmarkEnd w:id="77"/>
      <w:bookmarkEnd w:id="78"/>
      <w:bookmarkEnd w:id="79"/>
    </w:p>
    <w:p w14:paraId="4B8C3CD5" w14:textId="6BD20C46" w:rsidR="00175B28" w:rsidRDefault="00175B28" w:rsidP="00175B28">
      <w:r>
        <w:t xml:space="preserve">The following identification and authentication requirements, mechanisms, and provisions are to be followed by all employees, management, contractors, and other users who access and support the </w:t>
      </w:r>
      <w:r w:rsidR="00812C12">
        <w:fldChar w:fldCharType="begin"/>
      </w:r>
      <w:r w:rsidR="00812C12">
        <w:instrText xml:space="preserve"> REF OrgName </w:instrText>
      </w:r>
      <w:r w:rsidR="00812C12">
        <w:fldChar w:fldCharType="separate"/>
      </w:r>
      <w:r>
        <w:t>Organization Name</w:t>
      </w:r>
      <w:r w:rsidR="00812C12">
        <w:fldChar w:fldCharType="end"/>
      </w:r>
      <w:r w:rsidRPr="00C92CC5">
        <w:t xml:space="preserve"> </w:t>
      </w:r>
      <w:r>
        <w:t xml:space="preserve">information systems. </w:t>
      </w:r>
    </w:p>
    <w:p w14:paraId="5E06A7EB" w14:textId="77777777" w:rsidR="00175B28" w:rsidRDefault="00175B28" w:rsidP="00175B28">
      <w:pPr>
        <w:pStyle w:val="Heading2"/>
      </w:pPr>
      <w:bookmarkStart w:id="80" w:name="_Toc458069730"/>
      <w:bookmarkStart w:id="81" w:name="_Toc36732211"/>
      <w:bookmarkStart w:id="82" w:name="_Toc52545266"/>
      <w:bookmarkStart w:id="83" w:name="_Toc68606093"/>
      <w:r>
        <w:t>Unique User Access</w:t>
      </w:r>
      <w:bookmarkEnd w:id="80"/>
      <w:bookmarkEnd w:id="81"/>
      <w:bookmarkEnd w:id="82"/>
      <w:bookmarkEnd w:id="83"/>
    </w:p>
    <w:p w14:paraId="4064DBD5" w14:textId="77777777" w:rsidR="00175B28" w:rsidRDefault="00175B28" w:rsidP="00175B28">
      <w:pPr>
        <w:pStyle w:val="BulletLevel1"/>
      </w:pPr>
      <w:r>
        <w:t>All information users must be uniquely identified within the information system. The information system uses the following solution(s) and techniques to enforce unique identification and authentication:</w:t>
      </w:r>
    </w:p>
    <w:p w14:paraId="78523EB6" w14:textId="18FC5BB6" w:rsidR="00175B28" w:rsidRPr="00175B28" w:rsidRDefault="00175B28" w:rsidP="00175B28">
      <w:pPr>
        <w:pStyle w:val="BulletLevel2"/>
        <w:numPr>
          <w:ilvl w:val="0"/>
          <w:numId w:val="38"/>
        </w:numPr>
        <w:ind w:left="720"/>
        <w:rPr>
          <w:highlight w:val="yellow"/>
        </w:rPr>
      </w:pPr>
      <w:r w:rsidRPr="00175B28">
        <w:rPr>
          <w:highlight w:val="yellow"/>
        </w:rPr>
        <w:t>{Type of Account / Tool to enforce}</w:t>
      </w:r>
    </w:p>
    <w:p w14:paraId="0A8C15A6" w14:textId="77777777" w:rsidR="00175B28" w:rsidRPr="00175B28" w:rsidRDefault="00175B28" w:rsidP="00175B28">
      <w:pPr>
        <w:pStyle w:val="BulletLevel2"/>
        <w:numPr>
          <w:ilvl w:val="0"/>
          <w:numId w:val="38"/>
        </w:numPr>
        <w:ind w:left="720"/>
        <w:rPr>
          <w:highlight w:val="yellow"/>
        </w:rPr>
      </w:pPr>
      <w:r w:rsidRPr="00175B28">
        <w:rPr>
          <w:highlight w:val="yellow"/>
        </w:rPr>
        <w:t>{Type of Account / Tool to enforce}</w:t>
      </w:r>
    </w:p>
    <w:p w14:paraId="3B272DE3" w14:textId="77777777" w:rsidR="00175B28" w:rsidRPr="00175B28" w:rsidRDefault="00175B28" w:rsidP="00175B28">
      <w:pPr>
        <w:pStyle w:val="BulletLevel2"/>
        <w:numPr>
          <w:ilvl w:val="0"/>
          <w:numId w:val="38"/>
        </w:numPr>
        <w:ind w:left="720"/>
        <w:rPr>
          <w:highlight w:val="yellow"/>
        </w:rPr>
      </w:pPr>
      <w:r w:rsidRPr="00175B28">
        <w:rPr>
          <w:highlight w:val="yellow"/>
        </w:rPr>
        <w:t>{Type of Account / Tool to enforce}</w:t>
      </w:r>
    </w:p>
    <w:p w14:paraId="5931965F" w14:textId="0F1DCC4E" w:rsidR="00175B28" w:rsidRDefault="00175B28" w:rsidP="00175B28">
      <w:pPr>
        <w:pStyle w:val="BulletLevel1"/>
      </w:pPr>
      <w:r>
        <w:t xml:space="preserve">All accounts require Multifactor Authentication (MFA) and enforcement and group membership are managed via </w:t>
      </w:r>
      <w:r w:rsidRPr="00175B28">
        <w:rPr>
          <w:highlight w:val="yellow"/>
        </w:rPr>
        <w:t>{Tool}</w:t>
      </w:r>
      <w:r>
        <w:t>. Multifactor authentication techniques are implemented and required for access to remote access to privileged accounts.</w:t>
      </w:r>
    </w:p>
    <w:p w14:paraId="5E628F67" w14:textId="26BC7C81" w:rsidR="00175B28" w:rsidRDefault="00175B28" w:rsidP="00175B28">
      <w:pPr>
        <w:pStyle w:val="BulletLevel1"/>
      </w:pPr>
      <w:r>
        <w:t xml:space="preserve">The information system </w:t>
      </w:r>
      <w:r w:rsidRPr="00175B28">
        <w:rPr>
          <w:highlight w:val="yellow"/>
        </w:rPr>
        <w:t>{does/does not}</w:t>
      </w:r>
      <w:r>
        <w:t xml:space="preserve"> use the Personal Identity Verification (PIV) credentials for </w:t>
      </w:r>
      <w:r w:rsidR="00812C12">
        <w:fldChar w:fldCharType="begin"/>
      </w:r>
      <w:r w:rsidR="00812C12">
        <w:instrText xml:space="preserve"> REF OrgName </w:instrText>
      </w:r>
      <w:r w:rsidR="00812C12">
        <w:fldChar w:fldCharType="separate"/>
      </w:r>
      <w:r>
        <w:t>Organization Name</w:t>
      </w:r>
      <w:r w:rsidR="00812C12">
        <w:fldChar w:fldCharType="end"/>
      </w:r>
      <w:r w:rsidRPr="00C92CC5">
        <w:t xml:space="preserve"> </w:t>
      </w:r>
      <w:r>
        <w:t xml:space="preserve">administrative personnel authentication. </w:t>
      </w:r>
      <w:r w:rsidRPr="00175B28">
        <w:rPr>
          <w:highlight w:val="yellow"/>
        </w:rPr>
        <w:t>{Tool}</w:t>
      </w:r>
      <w:r>
        <w:t xml:space="preserve"> provides PIV functionality to government clients if required.</w:t>
      </w:r>
    </w:p>
    <w:p w14:paraId="06245AE8" w14:textId="77777777" w:rsidR="00175B28" w:rsidRDefault="00175B28" w:rsidP="00175B28">
      <w:pPr>
        <w:pStyle w:val="Heading2"/>
      </w:pPr>
      <w:bookmarkStart w:id="84" w:name="_Toc36732212"/>
      <w:bookmarkStart w:id="85" w:name="_Toc52545267"/>
      <w:bookmarkStart w:id="86" w:name="_Toc68606094"/>
      <w:r>
        <w:t>Authenticator Management</w:t>
      </w:r>
      <w:bookmarkEnd w:id="84"/>
      <w:bookmarkEnd w:id="85"/>
      <w:bookmarkEnd w:id="86"/>
    </w:p>
    <w:p w14:paraId="3BC02CC1" w14:textId="08C59A35" w:rsidR="00175B28" w:rsidRDefault="00175B28" w:rsidP="00175B28">
      <w:pPr>
        <w:pStyle w:val="BulletLevel1"/>
      </w:pPr>
      <w:r>
        <w:t xml:space="preserve">It is the client’s responsibility to provide the necessary interconnection requirements for SAML SSO via </w:t>
      </w:r>
      <w:r w:rsidRPr="00175B28">
        <w:rPr>
          <w:highlight w:val="yellow"/>
        </w:rPr>
        <w:t>{Tool}</w:t>
      </w:r>
      <w:r>
        <w:t xml:space="preserve"> for all user identifiers that require PIV or FICAM authentication. </w:t>
      </w:r>
    </w:p>
    <w:p w14:paraId="5681C3F9" w14:textId="77777777" w:rsidR="00175B28" w:rsidRDefault="00175B28" w:rsidP="00175B28">
      <w:pPr>
        <w:pStyle w:val="Heading2"/>
      </w:pPr>
      <w:bookmarkStart w:id="87" w:name="_Toc36732213"/>
      <w:bookmarkStart w:id="88" w:name="_Toc52545268"/>
      <w:bookmarkStart w:id="89" w:name="_Toc68606095"/>
      <w:r>
        <w:t>Initial Authenticator Content</w:t>
      </w:r>
      <w:bookmarkEnd w:id="87"/>
      <w:bookmarkEnd w:id="88"/>
      <w:bookmarkEnd w:id="89"/>
    </w:p>
    <w:p w14:paraId="4B481BD2" w14:textId="4AA39CD3"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t xml:space="preserve">must verify the identity of the individual or device receiving authenticator content and users must confirm the employee’s uniquely identifiable username. </w:t>
      </w:r>
    </w:p>
    <w:p w14:paraId="28602480" w14:textId="77777777" w:rsidR="00175B28" w:rsidRDefault="00175B28" w:rsidP="00175B28">
      <w:pPr>
        <w:pStyle w:val="BulletLevel1"/>
      </w:pPr>
      <w:r>
        <w:t>Initial authenticator content must also be configured so that users are assigned a random temporary password which meets password complexity requirements and requires a change at first use.</w:t>
      </w:r>
    </w:p>
    <w:p w14:paraId="0B651AD8" w14:textId="2AD7BA59" w:rsidR="00175B28" w:rsidRDefault="00175B28" w:rsidP="00175B28">
      <w:pPr>
        <w:pStyle w:val="BulletLevel1"/>
      </w:pPr>
      <w:r>
        <w:t xml:space="preserve">Authenticator content must be configured for sufficient strength so that user authenticator content meets TLS 1.2 encryption and cryptographic requirements by default. Authenticator content must be distributed so that initial user authentication is protected. If applicable, default authenticator content must be changed for any new system components, network devices, or application features. </w:t>
      </w:r>
    </w:p>
    <w:p w14:paraId="40C389DD" w14:textId="77777777" w:rsidR="00175B28" w:rsidRDefault="00175B28" w:rsidP="00175B28">
      <w:pPr>
        <w:pStyle w:val="Heading2"/>
      </w:pPr>
      <w:bookmarkStart w:id="90" w:name="_Toc36732214"/>
      <w:bookmarkStart w:id="91" w:name="_Toc52545269"/>
      <w:bookmarkStart w:id="92" w:name="_Toc68606096"/>
      <w:r>
        <w:t>Lost/Compromised &amp; Revoking Authenticators</w:t>
      </w:r>
      <w:bookmarkEnd w:id="90"/>
      <w:bookmarkEnd w:id="91"/>
      <w:bookmarkEnd w:id="92"/>
    </w:p>
    <w:p w14:paraId="288CC25F" w14:textId="529938CD"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t xml:space="preserve">shall ensure authenticators are changed or refreshed at least every forty-five (45) days. In the event an authenticator has been lost or compromised, the user should contact the </w:t>
      </w:r>
      <w:r w:rsidR="00175B28" w:rsidRPr="00175B28">
        <w:rPr>
          <w:highlight w:val="yellow"/>
        </w:rPr>
        <w:t>{Role/Team}</w:t>
      </w:r>
      <w:r w:rsidR="00175B28">
        <w:t xml:space="preserve"> immediately. Upon notification of a lost or compromised authenticator, the </w:t>
      </w:r>
      <w:r w:rsidR="00175B28" w:rsidRPr="00175B28">
        <w:rPr>
          <w:highlight w:val="yellow"/>
        </w:rPr>
        <w:t>{Role/Team}</w:t>
      </w:r>
      <w:r w:rsidR="00175B28">
        <w:t xml:space="preserve"> will notify the </w:t>
      </w:r>
      <w:r w:rsidR="00175B28" w:rsidRPr="00175B28">
        <w:rPr>
          <w:highlight w:val="yellow"/>
        </w:rPr>
        <w:t>{Role/Team}</w:t>
      </w:r>
      <w:r w:rsidR="00175B28">
        <w:t>.</w:t>
      </w:r>
    </w:p>
    <w:p w14:paraId="3B097D3F" w14:textId="1EDEDC1B" w:rsidR="00175B28" w:rsidRDefault="00175B28" w:rsidP="00175B28">
      <w:pPr>
        <w:pStyle w:val="BulletLevel1"/>
        <w:rPr>
          <w:b/>
        </w:rPr>
      </w:pPr>
      <w:r>
        <w:t xml:space="preserve">The </w:t>
      </w:r>
      <w:r w:rsidRPr="00175B28">
        <w:rPr>
          <w:highlight w:val="yellow"/>
        </w:rPr>
        <w:t>{Role/Team}</w:t>
      </w:r>
      <w:r>
        <w:t xml:space="preserve"> will disable the account if needed and/or assign the user a new authenticator.</w:t>
      </w:r>
      <w:r>
        <w:rPr>
          <w:b/>
        </w:rPr>
        <w:t xml:space="preserve"> </w:t>
      </w:r>
      <w:r>
        <w:t xml:space="preserve">If the authenticator needs to be revoked, the </w:t>
      </w:r>
      <w:r w:rsidRPr="00175B28">
        <w:rPr>
          <w:highlight w:val="yellow"/>
        </w:rPr>
        <w:t>{Role/Team}</w:t>
      </w:r>
      <w:r>
        <w:t xml:space="preserve"> will immediately disable the account or revoke the credential from the specified user.</w:t>
      </w:r>
    </w:p>
    <w:p w14:paraId="76169F58" w14:textId="77777777" w:rsidR="00175B28" w:rsidRDefault="00175B28" w:rsidP="00175B28">
      <w:pPr>
        <w:pStyle w:val="BulletLevel1"/>
      </w:pPr>
      <w:r>
        <w:lastRenderedPageBreak/>
        <w:t>In order to maintain authenticator integrity and security, the information system will require:</w:t>
      </w:r>
    </w:p>
    <w:p w14:paraId="5CEBDB6B" w14:textId="77777777" w:rsidR="00175B28" w:rsidRDefault="00175B28" w:rsidP="00175B28">
      <w:pPr>
        <w:pStyle w:val="BulletLevel2"/>
        <w:numPr>
          <w:ilvl w:val="0"/>
          <w:numId w:val="38"/>
        </w:numPr>
        <w:ind w:left="720"/>
      </w:pPr>
      <w:r>
        <w:t>A minimum authenticator lifetime of one (1) days</w:t>
      </w:r>
    </w:p>
    <w:p w14:paraId="5F4D79CD" w14:textId="77777777" w:rsidR="00175B28" w:rsidRDefault="00175B28" w:rsidP="00175B28">
      <w:pPr>
        <w:pStyle w:val="BulletLevel2"/>
        <w:numPr>
          <w:ilvl w:val="0"/>
          <w:numId w:val="38"/>
        </w:numPr>
        <w:ind w:left="720"/>
      </w:pPr>
      <w:r>
        <w:t>A maximum authenticator lifetime of forty-five (45) days</w:t>
      </w:r>
    </w:p>
    <w:p w14:paraId="3A4696D3" w14:textId="77777777" w:rsidR="00175B28" w:rsidRDefault="00175B28" w:rsidP="00175B28">
      <w:pPr>
        <w:pStyle w:val="BulletLevel2"/>
        <w:numPr>
          <w:ilvl w:val="0"/>
          <w:numId w:val="38"/>
        </w:numPr>
        <w:ind w:left="720"/>
      </w:pPr>
      <w:r>
        <w:t>Reuse conditions of twenty-four (24)</w:t>
      </w:r>
    </w:p>
    <w:p w14:paraId="4114DEF7" w14:textId="23241166" w:rsidR="00175B28" w:rsidRDefault="00175B28" w:rsidP="00175B28">
      <w:pPr>
        <w:pStyle w:val="BulletLevel1"/>
      </w:pPr>
      <w:r>
        <w:t xml:space="preserve">For all authenticator content </w:t>
      </w:r>
      <w:r w:rsidR="00812C12">
        <w:fldChar w:fldCharType="begin"/>
      </w:r>
      <w:r w:rsidR="00812C12">
        <w:instrText xml:space="preserve"> REF OrgName </w:instrText>
      </w:r>
      <w:r w:rsidR="00812C12">
        <w:fldChar w:fldCharType="separate"/>
      </w:r>
      <w:r>
        <w:t>Organization Name</w:t>
      </w:r>
      <w:r w:rsidR="00812C12">
        <w:fldChar w:fldCharType="end"/>
      </w:r>
      <w:r w:rsidRPr="00C92CC5">
        <w:t xml:space="preserve"> </w:t>
      </w:r>
      <w:r>
        <w:t>must instruct users on how to protect and safeguard authentication content from unauthorized disclosure or modification. As a rule, users must not:</w:t>
      </w:r>
    </w:p>
    <w:p w14:paraId="58BA7A0D" w14:textId="77777777" w:rsidR="00175B28" w:rsidRDefault="00175B28" w:rsidP="00175B28">
      <w:pPr>
        <w:pStyle w:val="BulletLevel2"/>
        <w:numPr>
          <w:ilvl w:val="0"/>
          <w:numId w:val="38"/>
        </w:numPr>
        <w:ind w:left="720"/>
      </w:pPr>
      <w:r>
        <w:t>Write down passwords.</w:t>
      </w:r>
    </w:p>
    <w:p w14:paraId="04E93A24" w14:textId="77777777" w:rsidR="00175B28" w:rsidRDefault="00175B28" w:rsidP="00175B28">
      <w:pPr>
        <w:pStyle w:val="BulletLevel2"/>
        <w:numPr>
          <w:ilvl w:val="0"/>
          <w:numId w:val="38"/>
        </w:numPr>
        <w:ind w:left="720"/>
      </w:pPr>
      <w:r>
        <w:t>Share passwords with anyone.</w:t>
      </w:r>
    </w:p>
    <w:p w14:paraId="02681C66" w14:textId="77777777" w:rsidR="00175B28" w:rsidRDefault="00175B28" w:rsidP="00175B28">
      <w:pPr>
        <w:pStyle w:val="BulletLevel2"/>
        <w:numPr>
          <w:ilvl w:val="0"/>
          <w:numId w:val="38"/>
        </w:numPr>
        <w:ind w:left="720"/>
      </w:pPr>
      <w:r>
        <w:t>Store passwords on unencrypted and unprotected systems.</w:t>
      </w:r>
    </w:p>
    <w:p w14:paraId="6F1613B3" w14:textId="230818FC"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t xml:space="preserve">will require security safeguards specifically to protect authenticators and change authenticators for role based accounts. The information system will uniquely identify and authenticate, through Multi-Factor Authentication, individual system administrator user accounts before establishing a secure connection to the boundary.  Additionally, VPN requires a </w:t>
      </w:r>
      <w:r w:rsidR="00175B28" w:rsidRPr="00175B28">
        <w:rPr>
          <w:highlight w:val="yellow"/>
        </w:rPr>
        <w:t>{client certificate/other}</w:t>
      </w:r>
      <w:r w:rsidR="00175B28">
        <w:t xml:space="preserve"> on the member system to access the VPN.</w:t>
      </w:r>
    </w:p>
    <w:p w14:paraId="3CFE9F09" w14:textId="77777777" w:rsidR="00175B28" w:rsidRDefault="00175B28" w:rsidP="00175B28">
      <w:pPr>
        <w:pStyle w:val="Heading2"/>
      </w:pPr>
      <w:bookmarkStart w:id="93" w:name="_Toc36732215"/>
      <w:bookmarkStart w:id="94" w:name="_Toc52545270"/>
      <w:bookmarkStart w:id="95" w:name="_Toc68606097"/>
      <w:r>
        <w:t>Identifier Management</w:t>
      </w:r>
      <w:bookmarkEnd w:id="93"/>
      <w:bookmarkEnd w:id="94"/>
      <w:bookmarkEnd w:id="95"/>
    </w:p>
    <w:p w14:paraId="0F27E122" w14:textId="58DC0E1A" w:rsidR="00175B28" w:rsidRDefault="00175B28" w:rsidP="00175B28">
      <w:pPr>
        <w:pStyle w:val="BulletLevel1"/>
      </w:pPr>
      <w:r>
        <w:t xml:space="preserve">The information system will uniquely identify contractors and foreign nationals that have access to the system within </w:t>
      </w:r>
      <w:r w:rsidRPr="00175B28">
        <w:rPr>
          <w:highlight w:val="yellow"/>
        </w:rPr>
        <w:t>{Tool}.</w:t>
      </w:r>
      <w:r>
        <w:t xml:space="preserve"> They will be identified by [placing a CT for contractors and FN for foreign nationals or other defined measures of identification]. The information system shall manage identifiers for users by:</w:t>
      </w:r>
    </w:p>
    <w:p w14:paraId="07F4860F" w14:textId="77777777" w:rsidR="00175B28" w:rsidRDefault="00175B28" w:rsidP="00175B28">
      <w:pPr>
        <w:pStyle w:val="BulletLevel2"/>
        <w:numPr>
          <w:ilvl w:val="0"/>
          <w:numId w:val="38"/>
        </w:numPr>
        <w:ind w:left="720"/>
      </w:pPr>
      <w:r>
        <w:t>Utilizing the Account Request process to receive authorization from authorizing parties to determine who will be assigned a</w:t>
      </w:r>
      <w:r>
        <w:rPr>
          <w:rFonts w:cs="Arial"/>
        </w:rPr>
        <w:t xml:space="preserve"> </w:t>
      </w:r>
      <w:r>
        <w:t>user identifier.</w:t>
      </w:r>
    </w:p>
    <w:p w14:paraId="4AC7A379" w14:textId="77777777" w:rsidR="00175B28" w:rsidRDefault="00175B28" w:rsidP="00175B28">
      <w:pPr>
        <w:pStyle w:val="BulletLevel2"/>
        <w:numPr>
          <w:ilvl w:val="0"/>
          <w:numId w:val="38"/>
        </w:numPr>
        <w:ind w:left="720"/>
      </w:pPr>
      <w:r>
        <w:t>Selecting an identifier that uniquely identifies an individual.</w:t>
      </w:r>
    </w:p>
    <w:p w14:paraId="67D7315F" w14:textId="77777777" w:rsidR="00175B28" w:rsidRDefault="00175B28" w:rsidP="00175B28">
      <w:pPr>
        <w:pStyle w:val="BulletLevel2"/>
        <w:numPr>
          <w:ilvl w:val="0"/>
          <w:numId w:val="38"/>
        </w:numPr>
        <w:ind w:left="720"/>
      </w:pPr>
      <w:r>
        <w:t>Ensuring a process to assign the identifier to the intended user is developed and maintained.</w:t>
      </w:r>
    </w:p>
    <w:p w14:paraId="458DF03D" w14:textId="77777777" w:rsidR="00175B28" w:rsidRDefault="00175B28" w:rsidP="00175B28">
      <w:pPr>
        <w:pStyle w:val="BulletLevel2"/>
        <w:numPr>
          <w:ilvl w:val="0"/>
          <w:numId w:val="38"/>
        </w:numPr>
        <w:ind w:left="720"/>
      </w:pPr>
      <w:r>
        <w:t>Preventing the reuse of identifiers for at least two years.</w:t>
      </w:r>
    </w:p>
    <w:p w14:paraId="71462F1F" w14:textId="77777777" w:rsidR="00175B28" w:rsidRDefault="00175B28" w:rsidP="00175B28">
      <w:pPr>
        <w:pStyle w:val="BulletLevel2"/>
        <w:numPr>
          <w:ilvl w:val="0"/>
          <w:numId w:val="38"/>
        </w:numPr>
        <w:ind w:left="720"/>
      </w:pPr>
      <w:r>
        <w:t>Disabling the user identifier after ninety (90) days of inactivity.</w:t>
      </w:r>
    </w:p>
    <w:p w14:paraId="2C8AA5BC" w14:textId="77777777" w:rsidR="00175B28" w:rsidRDefault="00175B28" w:rsidP="00175B28">
      <w:pPr>
        <w:pStyle w:val="Heading2"/>
      </w:pPr>
      <w:bookmarkStart w:id="96" w:name="_Toc36732216"/>
      <w:bookmarkStart w:id="97" w:name="_Toc52545271"/>
      <w:bookmarkStart w:id="98" w:name="_Toc68606098"/>
      <w:r>
        <w:t>Authenticator Content</w:t>
      </w:r>
      <w:bookmarkEnd w:id="96"/>
      <w:bookmarkEnd w:id="97"/>
      <w:bookmarkEnd w:id="98"/>
    </w:p>
    <w:p w14:paraId="5E04DF4F" w14:textId="77777777" w:rsidR="00175B28" w:rsidRDefault="00175B28" w:rsidP="00175B28">
      <w:pPr>
        <w:pStyle w:val="BulletLevel1"/>
      </w:pPr>
      <w:r>
        <w:t>Password authentication must be enforced for the following systems, network devices, and application components and meet the following password criteria:</w:t>
      </w:r>
    </w:p>
    <w:p w14:paraId="7BF7B482" w14:textId="77777777" w:rsidR="00175B28" w:rsidRDefault="00175B28" w:rsidP="00175B28">
      <w:pPr>
        <w:pStyle w:val="Heading3"/>
      </w:pPr>
      <w:bookmarkStart w:id="99" w:name="_Toc52545272"/>
      <w:bookmarkStart w:id="100" w:name="_Toc68606099"/>
      <w:r>
        <w:t>Information system (internal Active Directory)</w:t>
      </w:r>
      <w:bookmarkEnd w:id="99"/>
      <w:bookmarkEnd w:id="100"/>
    </w:p>
    <w:p w14:paraId="68D4E51F" w14:textId="4475817E" w:rsidR="00175B28" w:rsidRDefault="00175B28" w:rsidP="00175B28">
      <w:pPr>
        <w:pStyle w:val="BulletLevel1"/>
      </w:pPr>
      <w:r>
        <w:t xml:space="preserve">The information system internal </w:t>
      </w:r>
      <w:r w:rsidRPr="00175B28">
        <w:rPr>
          <w:highlight w:val="yellow"/>
        </w:rPr>
        <w:t>{Tool}</w:t>
      </w:r>
      <w:r>
        <w:t xml:space="preserve"> is the central domain controller and requires:</w:t>
      </w:r>
    </w:p>
    <w:p w14:paraId="4A66C6E1" w14:textId="77777777" w:rsidR="00175B28" w:rsidRDefault="00175B28" w:rsidP="00175B28">
      <w:pPr>
        <w:pStyle w:val="BulletLevel2"/>
        <w:numPr>
          <w:ilvl w:val="0"/>
          <w:numId w:val="38"/>
        </w:numPr>
        <w:ind w:left="720"/>
      </w:pPr>
      <w:r>
        <w:t>Minimum of twelve (12) characters</w:t>
      </w:r>
    </w:p>
    <w:p w14:paraId="63E87FCD" w14:textId="77777777" w:rsidR="00175B28" w:rsidRDefault="00175B28" w:rsidP="00175B28">
      <w:pPr>
        <w:pStyle w:val="BulletLevel2"/>
        <w:numPr>
          <w:ilvl w:val="0"/>
          <w:numId w:val="38"/>
        </w:numPr>
        <w:ind w:left="720"/>
      </w:pPr>
      <w:r>
        <w:t>Windows password complexity requirements are enabled</w:t>
      </w:r>
    </w:p>
    <w:p w14:paraId="697BC20C" w14:textId="77777777" w:rsidR="00175B28" w:rsidRDefault="00175B28" w:rsidP="00175B28">
      <w:pPr>
        <w:pStyle w:val="BulletLevel2"/>
        <w:numPr>
          <w:ilvl w:val="0"/>
          <w:numId w:val="38"/>
        </w:numPr>
        <w:ind w:left="720"/>
      </w:pPr>
      <w:r>
        <w:t>A minimum of at least one (1) character to be changed when new passwords are created</w:t>
      </w:r>
    </w:p>
    <w:p w14:paraId="4BD039C0" w14:textId="77777777" w:rsidR="00175B28" w:rsidRDefault="00175B28" w:rsidP="00175B28">
      <w:pPr>
        <w:pStyle w:val="BulletLevel2"/>
        <w:numPr>
          <w:ilvl w:val="0"/>
          <w:numId w:val="38"/>
        </w:numPr>
        <w:ind w:left="720"/>
      </w:pPr>
      <w:r>
        <w:t>Minimum of one (1) day lifetime restriction and a maximum lifetime of forty-five (45 days</w:t>
      </w:r>
    </w:p>
    <w:p w14:paraId="0E444A1A" w14:textId="77777777" w:rsidR="00175B28" w:rsidRDefault="00175B28" w:rsidP="00175B28">
      <w:pPr>
        <w:pStyle w:val="BulletLevel2"/>
        <w:numPr>
          <w:ilvl w:val="0"/>
          <w:numId w:val="38"/>
        </w:numPr>
        <w:ind w:left="720"/>
      </w:pPr>
      <w:r>
        <w:t>Prohibition of the last twenty-four (24) passwords used</w:t>
      </w:r>
    </w:p>
    <w:p w14:paraId="6CDB88A1" w14:textId="77777777" w:rsidR="00175B28" w:rsidRDefault="00175B28" w:rsidP="00175B28">
      <w:pPr>
        <w:pStyle w:val="BulletLevel2"/>
        <w:numPr>
          <w:ilvl w:val="0"/>
          <w:numId w:val="38"/>
        </w:numPr>
        <w:ind w:left="720"/>
      </w:pPr>
      <w:r>
        <w:lastRenderedPageBreak/>
        <w:t>Feedback of authenticator content is configured to display masked characters</w:t>
      </w:r>
    </w:p>
    <w:p w14:paraId="3D1589BD" w14:textId="77777777" w:rsidR="00175B28" w:rsidRDefault="00175B28" w:rsidP="00175B28">
      <w:pPr>
        <w:pStyle w:val="BulletLevel2"/>
        <w:numPr>
          <w:ilvl w:val="0"/>
          <w:numId w:val="38"/>
        </w:numPr>
        <w:ind w:left="720"/>
      </w:pPr>
      <w:r>
        <w:t>Allows the use of a temporary password for system logons with an immediate change to the password</w:t>
      </w:r>
    </w:p>
    <w:p w14:paraId="7E51FE3C" w14:textId="1554555D" w:rsidR="00175B28" w:rsidRDefault="00175B28" w:rsidP="00175B28">
      <w:pPr>
        <w:pStyle w:val="Heading3"/>
      </w:pPr>
      <w:bookmarkStart w:id="101" w:name="_Toc52545273"/>
      <w:bookmarkStart w:id="102" w:name="_Toc68606100"/>
      <w:r w:rsidRPr="00175B28">
        <w:rPr>
          <w:highlight w:val="yellow"/>
        </w:rPr>
        <w:t>{Tool}</w:t>
      </w:r>
      <w:r>
        <w:t xml:space="preserve"> (web application authentication)</w:t>
      </w:r>
      <w:bookmarkEnd w:id="101"/>
      <w:bookmarkEnd w:id="102"/>
    </w:p>
    <w:p w14:paraId="2A933730" w14:textId="47952190" w:rsidR="00175B28" w:rsidRDefault="00175B28" w:rsidP="00175B28">
      <w:pPr>
        <w:pStyle w:val="BulletLevel1"/>
      </w:pPr>
      <w:r w:rsidRPr="00175B28">
        <w:rPr>
          <w:highlight w:val="yellow"/>
        </w:rPr>
        <w:t>{Tool}</w:t>
      </w:r>
      <w:r>
        <w:t xml:space="preserve"> , the web application authentication requires:</w:t>
      </w:r>
    </w:p>
    <w:p w14:paraId="6CB8FBC9" w14:textId="77777777" w:rsidR="00175B28" w:rsidRDefault="00175B28" w:rsidP="00175B28">
      <w:pPr>
        <w:pStyle w:val="BulletLevel2"/>
        <w:numPr>
          <w:ilvl w:val="0"/>
          <w:numId w:val="38"/>
        </w:numPr>
        <w:ind w:left="720"/>
      </w:pPr>
      <w:r>
        <w:t>Minimum of seven (7) characters</w:t>
      </w:r>
    </w:p>
    <w:p w14:paraId="0FA03593" w14:textId="77777777" w:rsidR="00175B28" w:rsidRDefault="00175B28" w:rsidP="00175B28">
      <w:pPr>
        <w:pStyle w:val="BulletLevel2"/>
        <w:numPr>
          <w:ilvl w:val="0"/>
          <w:numId w:val="38"/>
        </w:numPr>
        <w:ind w:left="720"/>
      </w:pPr>
      <w:r>
        <w:t>At least one (1) upper case, one (1) lower case, and one (1) number</w:t>
      </w:r>
    </w:p>
    <w:p w14:paraId="1033FD15" w14:textId="77777777" w:rsidR="00175B28" w:rsidRDefault="00175B28" w:rsidP="00175B28">
      <w:pPr>
        <w:pStyle w:val="BulletLevel2"/>
        <w:numPr>
          <w:ilvl w:val="0"/>
          <w:numId w:val="38"/>
        </w:numPr>
        <w:ind w:left="720"/>
      </w:pPr>
      <w:r>
        <w:t xml:space="preserve">A minimum of at least one (1) character to be changed when new passwords are created </w:t>
      </w:r>
    </w:p>
    <w:p w14:paraId="3580B658" w14:textId="77777777" w:rsidR="00175B28" w:rsidRDefault="00175B28" w:rsidP="00175B28">
      <w:pPr>
        <w:pStyle w:val="BulletLevel2"/>
        <w:numPr>
          <w:ilvl w:val="0"/>
          <w:numId w:val="38"/>
        </w:numPr>
        <w:ind w:left="720"/>
      </w:pPr>
      <w:r>
        <w:t>Minimum of one (1) day lifetime restriction and a maximum lifetime of sixty (60) days</w:t>
      </w:r>
    </w:p>
    <w:p w14:paraId="25E00BC9" w14:textId="77777777" w:rsidR="00175B28" w:rsidRDefault="00175B28" w:rsidP="00175B28">
      <w:pPr>
        <w:pStyle w:val="BulletLevel2"/>
        <w:numPr>
          <w:ilvl w:val="0"/>
          <w:numId w:val="38"/>
        </w:numPr>
        <w:ind w:left="720"/>
      </w:pPr>
      <w:r>
        <w:t>Prohibition of the last twenty-four (24) passwords used</w:t>
      </w:r>
    </w:p>
    <w:p w14:paraId="1F30F23E" w14:textId="77777777" w:rsidR="00175B28" w:rsidRDefault="00175B28" w:rsidP="00175B28">
      <w:pPr>
        <w:pStyle w:val="BulletLevel2"/>
        <w:numPr>
          <w:ilvl w:val="0"/>
          <w:numId w:val="38"/>
        </w:numPr>
        <w:ind w:left="720"/>
        <w:rPr>
          <w:rFonts w:cstheme="minorBidi"/>
        </w:rPr>
      </w:pPr>
      <w:r>
        <w:t>Feedback of authenticator content must be configured to display masked characters</w:t>
      </w:r>
    </w:p>
    <w:p w14:paraId="33C9EE4B" w14:textId="77777777" w:rsidR="00175B28" w:rsidRDefault="00175B28" w:rsidP="00175B28">
      <w:pPr>
        <w:pStyle w:val="BulletLevel2"/>
        <w:numPr>
          <w:ilvl w:val="0"/>
          <w:numId w:val="38"/>
        </w:numPr>
        <w:ind w:left="720"/>
        <w:rPr>
          <w:rFonts w:cstheme="minorBidi"/>
        </w:rPr>
      </w:pPr>
      <w:r>
        <w:rPr>
          <w:rFonts w:cstheme="minorBidi"/>
        </w:rPr>
        <w:t>Allows the use of a temporary password for system logons with an immediate change to the password</w:t>
      </w:r>
    </w:p>
    <w:p w14:paraId="64C78ECE" w14:textId="50AB6CAD" w:rsidR="00175B28" w:rsidRDefault="00175B28" w:rsidP="00175B28">
      <w:pPr>
        <w:pStyle w:val="Heading3"/>
      </w:pPr>
      <w:bookmarkStart w:id="103" w:name="_Toc52545274"/>
      <w:bookmarkStart w:id="104" w:name="_Toc68606101"/>
      <w:r w:rsidRPr="00175B28">
        <w:rPr>
          <w:highlight w:val="yellow"/>
        </w:rPr>
        <w:t>{Tool}</w:t>
      </w:r>
      <w:r>
        <w:t xml:space="preserve"> Remote access</w:t>
      </w:r>
      <w:bookmarkEnd w:id="103"/>
      <w:bookmarkEnd w:id="104"/>
    </w:p>
    <w:p w14:paraId="56BE73B0" w14:textId="7405FFE6" w:rsidR="00175B28" w:rsidRDefault="00175B28" w:rsidP="00175B28">
      <w:pPr>
        <w:pStyle w:val="BulletLevel1"/>
      </w:pPr>
      <w:r w:rsidRPr="00175B28">
        <w:rPr>
          <w:highlight w:val="yellow"/>
        </w:rPr>
        <w:t>{Tool}</w:t>
      </w:r>
      <w:r>
        <w:t xml:space="preserve"> authentication requires:</w:t>
      </w:r>
    </w:p>
    <w:p w14:paraId="636914A1" w14:textId="77777777" w:rsidR="00175B28" w:rsidRDefault="00175B28" w:rsidP="00175B28">
      <w:pPr>
        <w:pStyle w:val="BulletLevel2"/>
        <w:numPr>
          <w:ilvl w:val="0"/>
          <w:numId w:val="38"/>
        </w:numPr>
        <w:ind w:left="720"/>
      </w:pPr>
      <w:r>
        <w:t>Two-factor authentication</w:t>
      </w:r>
    </w:p>
    <w:p w14:paraId="514961B1" w14:textId="77777777" w:rsidR="00175B28" w:rsidRDefault="00175B28" w:rsidP="00175B28">
      <w:pPr>
        <w:pStyle w:val="BulletLevel2"/>
        <w:numPr>
          <w:ilvl w:val="0"/>
          <w:numId w:val="38"/>
        </w:numPr>
        <w:ind w:left="720"/>
      </w:pPr>
      <w:r>
        <w:t>Minimum of fourteen (14) characters</w:t>
      </w:r>
    </w:p>
    <w:p w14:paraId="0735B126" w14:textId="77777777" w:rsidR="00175B28" w:rsidRDefault="00175B28" w:rsidP="00175B28">
      <w:pPr>
        <w:pStyle w:val="BulletLevel2"/>
        <w:numPr>
          <w:ilvl w:val="0"/>
          <w:numId w:val="38"/>
        </w:numPr>
        <w:ind w:left="720"/>
      </w:pPr>
      <w:r>
        <w:t>Windows password complexity requirements are enabled</w:t>
      </w:r>
    </w:p>
    <w:p w14:paraId="31D9BD39" w14:textId="77777777" w:rsidR="00175B28" w:rsidRDefault="00175B28" w:rsidP="00175B28">
      <w:pPr>
        <w:pStyle w:val="BulletLevel2"/>
        <w:numPr>
          <w:ilvl w:val="0"/>
          <w:numId w:val="38"/>
        </w:numPr>
        <w:ind w:left="720"/>
      </w:pPr>
      <w:r>
        <w:t>A minimum of at least one (1) character to be changed when new passwords are created</w:t>
      </w:r>
    </w:p>
    <w:p w14:paraId="093CF2F3" w14:textId="77777777" w:rsidR="00175B28" w:rsidRDefault="00175B28" w:rsidP="00175B28">
      <w:pPr>
        <w:pStyle w:val="BulletLevel2"/>
        <w:numPr>
          <w:ilvl w:val="0"/>
          <w:numId w:val="38"/>
        </w:numPr>
        <w:ind w:left="720"/>
      </w:pPr>
      <w:r>
        <w:t>Minimum of one (1) day lifetime restriction and a maximum lifetime of sixty (45) days</w:t>
      </w:r>
    </w:p>
    <w:p w14:paraId="02411372" w14:textId="77777777" w:rsidR="00175B28" w:rsidRDefault="00175B28" w:rsidP="00175B28">
      <w:pPr>
        <w:pStyle w:val="BulletLevel2"/>
        <w:numPr>
          <w:ilvl w:val="0"/>
          <w:numId w:val="38"/>
        </w:numPr>
        <w:ind w:left="720"/>
      </w:pPr>
      <w:r>
        <w:t>Prohibition of the last twenty-four (24) passwords used</w:t>
      </w:r>
    </w:p>
    <w:p w14:paraId="1593B49D" w14:textId="77777777" w:rsidR="00175B28" w:rsidRDefault="00175B28" w:rsidP="00175B28">
      <w:pPr>
        <w:pStyle w:val="BulletLevel2"/>
        <w:numPr>
          <w:ilvl w:val="0"/>
          <w:numId w:val="38"/>
        </w:numPr>
        <w:ind w:left="720"/>
      </w:pPr>
      <w:r>
        <w:t>Feedback of authenticator content must be configured to display masked characters</w:t>
      </w:r>
    </w:p>
    <w:p w14:paraId="5E84A75A" w14:textId="77777777" w:rsidR="00175B28" w:rsidRDefault="00175B28" w:rsidP="00175B28">
      <w:pPr>
        <w:pStyle w:val="BulletLevel2"/>
        <w:numPr>
          <w:ilvl w:val="0"/>
          <w:numId w:val="38"/>
        </w:numPr>
        <w:ind w:left="720"/>
      </w:pPr>
      <w:r>
        <w:t>Allows the use of a temporary password for system logons with an immediate change to the password</w:t>
      </w:r>
    </w:p>
    <w:p w14:paraId="22152102" w14:textId="77777777" w:rsidR="00175B28" w:rsidRDefault="00175B28" w:rsidP="00175B28">
      <w:pPr>
        <w:pStyle w:val="Heading2"/>
      </w:pPr>
      <w:bookmarkStart w:id="105" w:name="_Toc458069737"/>
      <w:bookmarkStart w:id="106" w:name="_Toc36732218"/>
      <w:bookmarkStart w:id="107" w:name="_Toc52545275"/>
      <w:bookmarkStart w:id="108" w:name="_Toc68606102"/>
      <w:r>
        <w:t>Use of Authenticator Content</w:t>
      </w:r>
      <w:bookmarkEnd w:id="105"/>
      <w:bookmarkEnd w:id="106"/>
      <w:bookmarkEnd w:id="107"/>
      <w:bookmarkEnd w:id="108"/>
    </w:p>
    <w:p w14:paraId="1FA00020" w14:textId="04640777"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rsidRPr="00175B28">
        <w:rPr>
          <w:highlight w:val="yellow"/>
        </w:rPr>
        <w:t>{does/does not}</w:t>
      </w:r>
      <w:r w:rsidR="00175B28">
        <w:t xml:space="preserve"> use smart cards to access or manage the information SaaS. Password policies are employed to ensure that authenticators sufficiently satisfy the password requirements. Any passwords that do not meet the requirements will prompt users to re-enter a satisfactory password. Users will not be allowed to resume normal functions until a sufficient password has been used.</w:t>
      </w:r>
    </w:p>
    <w:p w14:paraId="5831A085" w14:textId="35A1D4A5" w:rsidR="00175B28" w:rsidRDefault="00175B28" w:rsidP="00175B28">
      <w:pPr>
        <w:pStyle w:val="BulletLevel1"/>
      </w:pPr>
      <w:r>
        <w:t xml:space="preserve">All passwords are to be considered confidential and are stored and transmitted using Validated encryption. Unencrypted static authenticators </w:t>
      </w:r>
      <w:r w:rsidRPr="00175B28">
        <w:rPr>
          <w:highlight w:val="yellow"/>
        </w:rPr>
        <w:t>{are/are not}</w:t>
      </w:r>
      <w:r>
        <w:t xml:space="preserve"> used within the information system. Embedded authenticators </w:t>
      </w:r>
      <w:r w:rsidRPr="00175B28">
        <w:rPr>
          <w:highlight w:val="yellow"/>
        </w:rPr>
        <w:t>{are/are not}</w:t>
      </w:r>
      <w:r>
        <w:t xml:space="preserve"> used for access to services or resources and there </w:t>
      </w:r>
      <w:r w:rsidRPr="00175B28">
        <w:rPr>
          <w:highlight w:val="yellow"/>
        </w:rPr>
        <w:t>{are/are not}</w:t>
      </w:r>
      <w:r>
        <w:t xml:space="preserve"> stored functions used in the operation of the system or within the application. Authenticators to access services or resources are accessed via procedure calls to </w:t>
      </w:r>
      <w:r w:rsidRPr="00175B28">
        <w:rPr>
          <w:highlight w:val="yellow"/>
        </w:rPr>
        <w:t>{Tool}.</w:t>
      </w:r>
      <w:r>
        <w:t xml:space="preserve"> </w:t>
      </w:r>
    </w:p>
    <w:p w14:paraId="02E7E071" w14:textId="77777777" w:rsidR="00175B28" w:rsidRDefault="00175B28" w:rsidP="00175B28">
      <w:pPr>
        <w:pStyle w:val="Heading2"/>
      </w:pPr>
      <w:bookmarkStart w:id="109" w:name="_Toc36732219"/>
      <w:bookmarkStart w:id="110" w:name="_Toc52545276"/>
      <w:bookmarkStart w:id="111" w:name="_Toc68606103"/>
      <w:r>
        <w:lastRenderedPageBreak/>
        <w:t>PKI Based Authentication</w:t>
      </w:r>
      <w:bookmarkEnd w:id="109"/>
      <w:bookmarkEnd w:id="110"/>
      <w:bookmarkEnd w:id="111"/>
    </w:p>
    <w:p w14:paraId="149A0587" w14:textId="7AE577BA"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rsidRPr="00175B28">
        <w:rPr>
          <w:highlight w:val="yellow"/>
        </w:rPr>
        <w:t>{</w:t>
      </w:r>
      <w:r w:rsidR="00175B28">
        <w:rPr>
          <w:highlight w:val="yellow"/>
        </w:rPr>
        <w:t>does</w:t>
      </w:r>
      <w:r w:rsidR="00175B28" w:rsidRPr="00175B28">
        <w:rPr>
          <w:highlight w:val="yellow"/>
        </w:rPr>
        <w:t>/</w:t>
      </w:r>
      <w:r w:rsidR="00175B28">
        <w:rPr>
          <w:highlight w:val="yellow"/>
        </w:rPr>
        <w:t>does</w:t>
      </w:r>
      <w:r w:rsidR="00175B28" w:rsidRPr="00175B28">
        <w:rPr>
          <w:highlight w:val="yellow"/>
        </w:rPr>
        <w:t xml:space="preserve"> not}</w:t>
      </w:r>
      <w:r w:rsidR="00175B28">
        <w:t xml:space="preserve"> use PKI to access or manage the information system. </w:t>
      </w:r>
    </w:p>
    <w:p w14:paraId="73D2C18B" w14:textId="77777777" w:rsidR="00175B28" w:rsidRDefault="00175B28" w:rsidP="00175B28">
      <w:pPr>
        <w:pStyle w:val="Heading2"/>
      </w:pPr>
      <w:bookmarkStart w:id="112" w:name="_Toc36732220"/>
      <w:bookmarkStart w:id="113" w:name="_Toc52545277"/>
      <w:bookmarkStart w:id="114" w:name="_Toc68606104"/>
      <w:r>
        <w:t>Authenticator FeedBack</w:t>
      </w:r>
      <w:bookmarkEnd w:id="112"/>
      <w:bookmarkEnd w:id="113"/>
      <w:bookmarkEnd w:id="114"/>
    </w:p>
    <w:p w14:paraId="7757D67F" w14:textId="60214591"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t xml:space="preserve">will employ controls to obscure passwords from unauthorized individuals through masking. In the event of invalid login, the system informs the user that login was unsuccessful, but does not provide any information that might compromise the authentication mechanism, as outlined in the following related policies and procedures. </w:t>
      </w:r>
    </w:p>
    <w:p w14:paraId="7FCCC0A4" w14:textId="77777777" w:rsidR="00175B28" w:rsidRDefault="00175B28" w:rsidP="00175B28">
      <w:pPr>
        <w:pStyle w:val="Heading2"/>
      </w:pPr>
      <w:bookmarkStart w:id="115" w:name="_Toc36732221"/>
      <w:bookmarkStart w:id="116" w:name="_Toc52545278"/>
      <w:bookmarkStart w:id="117" w:name="_Toc68606105"/>
      <w:r>
        <w:t>Cryptographic Module Authenticator</w:t>
      </w:r>
      <w:bookmarkEnd w:id="115"/>
      <w:bookmarkEnd w:id="116"/>
      <w:bookmarkEnd w:id="117"/>
    </w:p>
    <w:p w14:paraId="6D07532E" w14:textId="699B41CB" w:rsidR="00175B28" w:rsidRDefault="00812C12" w:rsidP="00175B28">
      <w:pPr>
        <w:pStyle w:val="BulletLevel1"/>
      </w:pPr>
      <w:r>
        <w:fldChar w:fldCharType="begin"/>
      </w:r>
      <w:r>
        <w:instrText xml:space="preserve"> REF OrgName </w:instrText>
      </w:r>
      <w:r>
        <w:fldChar w:fldCharType="separate"/>
      </w:r>
      <w:r w:rsidR="00175B28">
        <w:t>Organization Name</w:t>
      </w:r>
      <w:r>
        <w:fldChar w:fldCharType="end"/>
      </w:r>
      <w:r w:rsidR="00175B28" w:rsidRPr="00C92CC5">
        <w:t xml:space="preserve"> </w:t>
      </w:r>
      <w:r w:rsidR="00175B28">
        <w:rPr>
          <w:bCs/>
        </w:rPr>
        <w:t xml:space="preserve">publicly available web applications </w:t>
      </w:r>
      <w:r w:rsidR="00175B28" w:rsidRPr="00175B28">
        <w:rPr>
          <w:bCs/>
          <w:highlight w:val="yellow"/>
        </w:rPr>
        <w:t>{do/do not}</w:t>
      </w:r>
      <w:r w:rsidR="00175B28">
        <w:rPr>
          <w:bCs/>
        </w:rPr>
        <w:t xml:space="preserve"> contain sensitive data. Access to internet facing</w:t>
      </w:r>
      <w:r w:rsidR="00175B28">
        <w:t xml:space="preserve"> web applications involving sensitive information is protected using approved levels of encryption at a minimum.</w:t>
      </w:r>
    </w:p>
    <w:p w14:paraId="4D0EF270" w14:textId="04380056" w:rsidR="00175B28" w:rsidRDefault="00175B28" w:rsidP="00175B28">
      <w:pPr>
        <w:pStyle w:val="BulletLevel1"/>
      </w:pPr>
      <w:r>
        <w:t xml:space="preserve">The web application and all relevant data presented in the web session is encrypted through digital certificates as it is transmitted via the Internet and within the system environment. All encryption methods used are validated and all systems, as appropriate have, at a minimum, TLS 1.2 and/or AES 128-bit encryption. </w:t>
      </w:r>
    </w:p>
    <w:p w14:paraId="0E28FCEE" w14:textId="31D4BB5F" w:rsidR="0056515D" w:rsidRDefault="0056515D" w:rsidP="00175B28">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DD17" w14:textId="77777777" w:rsidR="00931C33" w:rsidRDefault="00931C33" w:rsidP="002317F3">
      <w:r>
        <w:separator/>
      </w:r>
    </w:p>
  </w:endnote>
  <w:endnote w:type="continuationSeparator" w:id="0">
    <w:p w14:paraId="59C3BFC4" w14:textId="77777777" w:rsidR="00931C33" w:rsidRDefault="00931C33" w:rsidP="002317F3">
      <w:r>
        <w:continuationSeparator/>
      </w:r>
    </w:p>
  </w:endnote>
  <w:endnote w:type="continuationNotice" w:id="1">
    <w:p w14:paraId="3F91AC85" w14:textId="77777777" w:rsidR="00931C33" w:rsidRDefault="0093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6B316CA3" w:rsidR="006F2385" w:rsidRPr="00DF15C3" w:rsidRDefault="006F2385" w:rsidP="006F2385">
    <w:pPr>
      <w:pStyle w:val="Footer"/>
    </w:pPr>
    <w:r w:rsidRPr="00DF15C3">
      <w:t xml:space="preserve">Version </w:t>
    </w:r>
    <w:r w:rsidR="009D2616">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7CBE" w14:textId="77777777" w:rsidR="00931C33" w:rsidRDefault="00931C33" w:rsidP="002317F3">
      <w:r>
        <w:separator/>
      </w:r>
    </w:p>
  </w:footnote>
  <w:footnote w:type="continuationSeparator" w:id="0">
    <w:p w14:paraId="5A15639C" w14:textId="77777777" w:rsidR="00931C33" w:rsidRDefault="00931C33" w:rsidP="002317F3">
      <w:r>
        <w:continuationSeparator/>
      </w:r>
    </w:p>
  </w:footnote>
  <w:footnote w:type="continuationNotice" w:id="1">
    <w:p w14:paraId="39402657" w14:textId="77777777" w:rsidR="00931C33" w:rsidRDefault="00931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5718D"/>
    <w:multiLevelType w:val="multilevel"/>
    <w:tmpl w:val="55E2410C"/>
    <w:lvl w:ilvl="0">
      <w:start w:val="1"/>
      <w:numFmt w:val="decimal"/>
      <w:lvlText w:val="3.%1."/>
      <w:lvlJc w:val="left"/>
      <w:pPr>
        <w:ind w:left="117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0ADB1689"/>
    <w:multiLevelType w:val="multilevel"/>
    <w:tmpl w:val="F59AB9B8"/>
    <w:lvl w:ilvl="0">
      <w:start w:val="1"/>
      <w:numFmt w:val="decimal"/>
      <w:lvlText w:val="2.%1."/>
      <w:lvlJc w:val="left"/>
      <w:pPr>
        <w:ind w:left="72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8"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20"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2280314B"/>
    <w:multiLevelType w:val="multilevel"/>
    <w:tmpl w:val="FF4CA150"/>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2" w15:restartNumberingAfterBreak="0">
    <w:nsid w:val="2DAF4678"/>
    <w:multiLevelType w:val="multilevel"/>
    <w:tmpl w:val="FF82A284"/>
    <w:lvl w:ilvl="0">
      <w:start w:val="1"/>
      <w:numFmt w:val="decimal"/>
      <w:lvlText w:val="1.%1."/>
      <w:lvlJc w:val="left"/>
      <w:pPr>
        <w:ind w:left="720" w:hanging="360"/>
      </w:pPr>
      <w:rPr>
        <w:b w:val="0"/>
        <w:i w:val="0"/>
        <w:color w:val="auto"/>
        <w:sz w:val="20"/>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36AC29C8"/>
    <w:multiLevelType w:val="multilevel"/>
    <w:tmpl w:val="FF4CA150"/>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755D3"/>
    <w:multiLevelType w:val="multilevel"/>
    <w:tmpl w:val="2C6C831A"/>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6" w15:restartNumberingAfterBreak="0">
    <w:nsid w:val="4F996082"/>
    <w:multiLevelType w:val="multilevel"/>
    <w:tmpl w:val="24F2D402"/>
    <w:lvl w:ilvl="0">
      <w:start w:val="1"/>
      <w:numFmt w:val="decimal"/>
      <w:lvlText w:val="1.%1."/>
      <w:lvlJc w:val="left"/>
      <w:pPr>
        <w:ind w:left="720" w:hanging="360"/>
      </w:pPr>
      <w:rPr>
        <w:b w:val="0"/>
        <w:i w:val="0"/>
        <w:color w:val="auto"/>
        <w:sz w:val="22"/>
        <w:szCs w:val="22"/>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32" w15:restartNumberingAfterBreak="0">
    <w:nsid w:val="66DC4508"/>
    <w:multiLevelType w:val="multilevel"/>
    <w:tmpl w:val="C20A8668"/>
    <w:lvl w:ilvl="0">
      <w:start w:val="1"/>
      <w:numFmt w:val="decimal"/>
      <w:lvlText w:val="%1."/>
      <w:lvlJc w:val="left"/>
      <w:pPr>
        <w:ind w:left="720" w:hanging="360"/>
      </w:pPr>
      <w:rPr>
        <w:color w:val="auto"/>
      </w:rPr>
    </w:lvl>
    <w:lvl w:ilvl="1">
      <w:start w:val="1"/>
      <w:numFmt w:val="lowerLetter"/>
      <w:lvlText w:val="%2."/>
      <w:lvlJc w:val="left"/>
      <w:pPr>
        <w:ind w:left="1080" w:hanging="360"/>
      </w:pPr>
      <w:rPr>
        <w:color w:val="ED7D31" w:themeColor="accent2"/>
      </w:rPr>
    </w:lvl>
    <w:lvl w:ilvl="2">
      <w:start w:val="1"/>
      <w:numFmt w:val="lowerRoman"/>
      <w:lvlText w:val="%3."/>
      <w:lvlJc w:val="left"/>
      <w:pPr>
        <w:ind w:left="1440" w:hanging="360"/>
      </w:pPr>
      <w:rPr>
        <w:b w:val="0"/>
        <w:bCs w:val="0"/>
        <w:i w:val="0"/>
        <w:iCs w:val="0"/>
        <w:caps w:val="0"/>
        <w:smallCaps w:val="0"/>
        <w:strike w:val="0"/>
        <w:dstrike w:val="0"/>
        <w:outline w:val="0"/>
        <w:shadow w:val="0"/>
        <w:emboss w:val="0"/>
        <w:imprint w:val="0"/>
        <w:noProof w:val="0"/>
        <w:vanish w:val="0"/>
        <w:webHidden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33"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5"/>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6"/>
  </w:num>
  <w:num w:numId="17">
    <w:abstractNumId w:val="3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3"/>
  </w:num>
  <w:num w:numId="22">
    <w:abstractNumId w:val="30"/>
  </w:num>
  <w:num w:numId="23">
    <w:abstractNumId w:val="10"/>
  </w:num>
  <w:num w:numId="24">
    <w:abstractNumId w:val="28"/>
  </w:num>
  <w:num w:numId="25">
    <w:abstractNumId w:val="18"/>
  </w:num>
  <w:num w:numId="26">
    <w:abstractNumId w:val="14"/>
  </w:num>
  <w:num w:numId="27">
    <w:abstractNumId w:val="33"/>
    <w:lvlOverride w:ilvl="0">
      <w:startOverride w:val="1"/>
    </w:lvlOverride>
  </w:num>
  <w:num w:numId="28">
    <w:abstractNumId w:val="24"/>
  </w:num>
  <w:num w:numId="29">
    <w:abstractNumId w:val="23"/>
  </w:num>
  <w:num w:numId="30">
    <w:abstractNumId w:val="21"/>
  </w:num>
  <w:num w:numId="31">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75B28"/>
    <w:rsid w:val="00191959"/>
    <w:rsid w:val="0019222D"/>
    <w:rsid w:val="001C09EE"/>
    <w:rsid w:val="001D5FC8"/>
    <w:rsid w:val="001E27AE"/>
    <w:rsid w:val="001E2E43"/>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3B90"/>
    <w:rsid w:val="005053EB"/>
    <w:rsid w:val="00514D0B"/>
    <w:rsid w:val="0052205E"/>
    <w:rsid w:val="00523599"/>
    <w:rsid w:val="005448F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874C6"/>
    <w:rsid w:val="00697BE5"/>
    <w:rsid w:val="006D4A36"/>
    <w:rsid w:val="006E6829"/>
    <w:rsid w:val="006E7F54"/>
    <w:rsid w:val="006F2385"/>
    <w:rsid w:val="006F295A"/>
    <w:rsid w:val="00703B39"/>
    <w:rsid w:val="00707F81"/>
    <w:rsid w:val="0072176E"/>
    <w:rsid w:val="00732869"/>
    <w:rsid w:val="00743ECE"/>
    <w:rsid w:val="00765317"/>
    <w:rsid w:val="00772A2B"/>
    <w:rsid w:val="00791D4E"/>
    <w:rsid w:val="00792CEB"/>
    <w:rsid w:val="007931D3"/>
    <w:rsid w:val="007971D2"/>
    <w:rsid w:val="007B2324"/>
    <w:rsid w:val="007C003D"/>
    <w:rsid w:val="007E232C"/>
    <w:rsid w:val="007F2867"/>
    <w:rsid w:val="008003D0"/>
    <w:rsid w:val="0080352C"/>
    <w:rsid w:val="00812C12"/>
    <w:rsid w:val="00820551"/>
    <w:rsid w:val="00825071"/>
    <w:rsid w:val="00842DDE"/>
    <w:rsid w:val="008949AD"/>
    <w:rsid w:val="008D3D53"/>
    <w:rsid w:val="008D47C0"/>
    <w:rsid w:val="008E05D2"/>
    <w:rsid w:val="008E2465"/>
    <w:rsid w:val="008E4F92"/>
    <w:rsid w:val="009036FD"/>
    <w:rsid w:val="009041B3"/>
    <w:rsid w:val="009106C6"/>
    <w:rsid w:val="00923BD7"/>
    <w:rsid w:val="00926C61"/>
    <w:rsid w:val="00931C33"/>
    <w:rsid w:val="0094161C"/>
    <w:rsid w:val="00941AF7"/>
    <w:rsid w:val="009519BF"/>
    <w:rsid w:val="009524EB"/>
    <w:rsid w:val="00965944"/>
    <w:rsid w:val="00974150"/>
    <w:rsid w:val="009B2E62"/>
    <w:rsid w:val="009C0617"/>
    <w:rsid w:val="009C540F"/>
    <w:rsid w:val="009C7579"/>
    <w:rsid w:val="009D2330"/>
    <w:rsid w:val="009D2616"/>
    <w:rsid w:val="009D66F0"/>
    <w:rsid w:val="009E37B6"/>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04FDE"/>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203DD"/>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4D832E60-F9F3-4711-9300-3904CC80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8E05D2"/>
    <w:pPr>
      <w:tabs>
        <w:tab w:val="left" w:pos="360"/>
        <w:tab w:val="right" w:leader="dot" w:pos="9350"/>
      </w:tabs>
      <w:spacing w:before="160" w:after="80"/>
    </w:pPr>
    <w:rPr>
      <w:rFonts w:ascii="Arial Bold" w:hAnsi="Arial Bold" w:cstheme="minorHAnsi"/>
      <w:b/>
      <w:bCs/>
      <w:cap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styleId="TOC3">
    <w:name w:val="toc 3"/>
    <w:basedOn w:val="Normal"/>
    <w:next w:val="Normal"/>
    <w:autoRedefine/>
    <w:uiPriority w:val="39"/>
    <w:unhideWhenUsed/>
    <w:rsid w:val="00175B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978">
      <w:bodyDiv w:val="1"/>
      <w:marLeft w:val="0"/>
      <w:marRight w:val="0"/>
      <w:marTop w:val="0"/>
      <w:marBottom w:val="0"/>
      <w:divBdr>
        <w:top w:val="none" w:sz="0" w:space="0" w:color="auto"/>
        <w:left w:val="none" w:sz="0" w:space="0" w:color="auto"/>
        <w:bottom w:val="none" w:sz="0" w:space="0" w:color="auto"/>
        <w:right w:val="none" w:sz="0" w:space="0" w:color="auto"/>
      </w:divBdr>
    </w:div>
    <w:div w:id="655233226">
      <w:bodyDiv w:val="1"/>
      <w:marLeft w:val="0"/>
      <w:marRight w:val="0"/>
      <w:marTop w:val="0"/>
      <w:marBottom w:val="0"/>
      <w:divBdr>
        <w:top w:val="none" w:sz="0" w:space="0" w:color="auto"/>
        <w:left w:val="none" w:sz="0" w:space="0" w:color="auto"/>
        <w:bottom w:val="none" w:sz="0" w:space="0" w:color="auto"/>
        <w:right w:val="none" w:sz="0" w:space="0" w:color="auto"/>
      </w:divBdr>
    </w:div>
    <w:div w:id="12113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427A-28BA-4239-889F-1BB3CBCF04B2}">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040871e7-0fbb-4834-bc68-3ff0cf3ad658"/>
    <ds:schemaRef ds:uri="http://www.w3.org/XML/1998/namespace"/>
    <ds:schemaRef ds:uri="cf0f3822-ced3-4bda-81bd-3cb06028b070"/>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3.xml><?xml version="1.0" encoding="utf-8"?>
<ds:datastoreItem xmlns:ds="http://schemas.openxmlformats.org/officeDocument/2006/customXml" ds:itemID="{737B9014-A153-4039-B9BF-3C706789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10</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Links>
    <vt:vector size="126" baseType="variant">
      <vt:variant>
        <vt:i4>1769526</vt:i4>
      </vt:variant>
      <vt:variant>
        <vt:i4>125</vt:i4>
      </vt:variant>
      <vt:variant>
        <vt:i4>0</vt:i4>
      </vt:variant>
      <vt:variant>
        <vt:i4>5</vt:i4>
      </vt:variant>
      <vt:variant>
        <vt:lpwstr/>
      </vt:variant>
      <vt:variant>
        <vt:lpwstr>_Toc68606105</vt:lpwstr>
      </vt:variant>
      <vt:variant>
        <vt:i4>1703990</vt:i4>
      </vt:variant>
      <vt:variant>
        <vt:i4>119</vt:i4>
      </vt:variant>
      <vt:variant>
        <vt:i4>0</vt:i4>
      </vt:variant>
      <vt:variant>
        <vt:i4>5</vt:i4>
      </vt:variant>
      <vt:variant>
        <vt:lpwstr/>
      </vt:variant>
      <vt:variant>
        <vt:lpwstr>_Toc68606104</vt:lpwstr>
      </vt:variant>
      <vt:variant>
        <vt:i4>1900598</vt:i4>
      </vt:variant>
      <vt:variant>
        <vt:i4>113</vt:i4>
      </vt:variant>
      <vt:variant>
        <vt:i4>0</vt:i4>
      </vt:variant>
      <vt:variant>
        <vt:i4>5</vt:i4>
      </vt:variant>
      <vt:variant>
        <vt:lpwstr/>
      </vt:variant>
      <vt:variant>
        <vt:lpwstr>_Toc68606103</vt:lpwstr>
      </vt:variant>
      <vt:variant>
        <vt:i4>1835062</vt:i4>
      </vt:variant>
      <vt:variant>
        <vt:i4>107</vt:i4>
      </vt:variant>
      <vt:variant>
        <vt:i4>0</vt:i4>
      </vt:variant>
      <vt:variant>
        <vt:i4>5</vt:i4>
      </vt:variant>
      <vt:variant>
        <vt:lpwstr/>
      </vt:variant>
      <vt:variant>
        <vt:lpwstr>_Toc68606102</vt:lpwstr>
      </vt:variant>
      <vt:variant>
        <vt:i4>2031670</vt:i4>
      </vt:variant>
      <vt:variant>
        <vt:i4>101</vt:i4>
      </vt:variant>
      <vt:variant>
        <vt:i4>0</vt:i4>
      </vt:variant>
      <vt:variant>
        <vt:i4>5</vt:i4>
      </vt:variant>
      <vt:variant>
        <vt:lpwstr/>
      </vt:variant>
      <vt:variant>
        <vt:lpwstr>_Toc68606101</vt:lpwstr>
      </vt:variant>
      <vt:variant>
        <vt:i4>1966134</vt:i4>
      </vt:variant>
      <vt:variant>
        <vt:i4>95</vt:i4>
      </vt:variant>
      <vt:variant>
        <vt:i4>0</vt:i4>
      </vt:variant>
      <vt:variant>
        <vt:i4>5</vt:i4>
      </vt:variant>
      <vt:variant>
        <vt:lpwstr/>
      </vt:variant>
      <vt:variant>
        <vt:lpwstr>_Toc68606100</vt:lpwstr>
      </vt:variant>
      <vt:variant>
        <vt:i4>1441855</vt:i4>
      </vt:variant>
      <vt:variant>
        <vt:i4>89</vt:i4>
      </vt:variant>
      <vt:variant>
        <vt:i4>0</vt:i4>
      </vt:variant>
      <vt:variant>
        <vt:i4>5</vt:i4>
      </vt:variant>
      <vt:variant>
        <vt:lpwstr/>
      </vt:variant>
      <vt:variant>
        <vt:lpwstr>_Toc68606099</vt:lpwstr>
      </vt:variant>
      <vt:variant>
        <vt:i4>1507391</vt:i4>
      </vt:variant>
      <vt:variant>
        <vt:i4>83</vt:i4>
      </vt:variant>
      <vt:variant>
        <vt:i4>0</vt:i4>
      </vt:variant>
      <vt:variant>
        <vt:i4>5</vt:i4>
      </vt:variant>
      <vt:variant>
        <vt:lpwstr/>
      </vt:variant>
      <vt:variant>
        <vt:lpwstr>_Toc68606098</vt:lpwstr>
      </vt:variant>
      <vt:variant>
        <vt:i4>1572927</vt:i4>
      </vt:variant>
      <vt:variant>
        <vt:i4>77</vt:i4>
      </vt:variant>
      <vt:variant>
        <vt:i4>0</vt:i4>
      </vt:variant>
      <vt:variant>
        <vt:i4>5</vt:i4>
      </vt:variant>
      <vt:variant>
        <vt:lpwstr/>
      </vt:variant>
      <vt:variant>
        <vt:lpwstr>_Toc68606097</vt:lpwstr>
      </vt:variant>
      <vt:variant>
        <vt:i4>1638463</vt:i4>
      </vt:variant>
      <vt:variant>
        <vt:i4>71</vt:i4>
      </vt:variant>
      <vt:variant>
        <vt:i4>0</vt:i4>
      </vt:variant>
      <vt:variant>
        <vt:i4>5</vt:i4>
      </vt:variant>
      <vt:variant>
        <vt:lpwstr/>
      </vt:variant>
      <vt:variant>
        <vt:lpwstr>_Toc68606096</vt:lpwstr>
      </vt:variant>
      <vt:variant>
        <vt:i4>1703999</vt:i4>
      </vt:variant>
      <vt:variant>
        <vt:i4>65</vt:i4>
      </vt:variant>
      <vt:variant>
        <vt:i4>0</vt:i4>
      </vt:variant>
      <vt:variant>
        <vt:i4>5</vt:i4>
      </vt:variant>
      <vt:variant>
        <vt:lpwstr/>
      </vt:variant>
      <vt:variant>
        <vt:lpwstr>_Toc68606095</vt:lpwstr>
      </vt:variant>
      <vt:variant>
        <vt:i4>1769535</vt:i4>
      </vt:variant>
      <vt:variant>
        <vt:i4>59</vt:i4>
      </vt:variant>
      <vt:variant>
        <vt:i4>0</vt:i4>
      </vt:variant>
      <vt:variant>
        <vt:i4>5</vt:i4>
      </vt:variant>
      <vt:variant>
        <vt:lpwstr/>
      </vt:variant>
      <vt:variant>
        <vt:lpwstr>_Toc68606094</vt:lpwstr>
      </vt:variant>
      <vt:variant>
        <vt:i4>1835071</vt:i4>
      </vt:variant>
      <vt:variant>
        <vt:i4>53</vt:i4>
      </vt:variant>
      <vt:variant>
        <vt:i4>0</vt:i4>
      </vt:variant>
      <vt:variant>
        <vt:i4>5</vt:i4>
      </vt:variant>
      <vt:variant>
        <vt:lpwstr/>
      </vt:variant>
      <vt:variant>
        <vt:lpwstr>_Toc68606093</vt:lpwstr>
      </vt:variant>
      <vt:variant>
        <vt:i4>1900607</vt:i4>
      </vt:variant>
      <vt:variant>
        <vt:i4>47</vt:i4>
      </vt:variant>
      <vt:variant>
        <vt:i4>0</vt:i4>
      </vt:variant>
      <vt:variant>
        <vt:i4>5</vt:i4>
      </vt:variant>
      <vt:variant>
        <vt:lpwstr/>
      </vt:variant>
      <vt:variant>
        <vt:lpwstr>_Toc68606092</vt:lpwstr>
      </vt:variant>
      <vt:variant>
        <vt:i4>1966143</vt:i4>
      </vt:variant>
      <vt:variant>
        <vt:i4>41</vt:i4>
      </vt:variant>
      <vt:variant>
        <vt:i4>0</vt:i4>
      </vt:variant>
      <vt:variant>
        <vt:i4>5</vt:i4>
      </vt:variant>
      <vt:variant>
        <vt:lpwstr/>
      </vt:variant>
      <vt:variant>
        <vt:lpwstr>_Toc68606091</vt:lpwstr>
      </vt:variant>
      <vt:variant>
        <vt:i4>2031679</vt:i4>
      </vt:variant>
      <vt:variant>
        <vt:i4>35</vt:i4>
      </vt:variant>
      <vt:variant>
        <vt:i4>0</vt:i4>
      </vt:variant>
      <vt:variant>
        <vt:i4>5</vt:i4>
      </vt:variant>
      <vt:variant>
        <vt:lpwstr/>
      </vt:variant>
      <vt:variant>
        <vt:lpwstr>_Toc68606090</vt:lpwstr>
      </vt:variant>
      <vt:variant>
        <vt:i4>1441854</vt:i4>
      </vt:variant>
      <vt:variant>
        <vt:i4>29</vt:i4>
      </vt:variant>
      <vt:variant>
        <vt:i4>0</vt:i4>
      </vt:variant>
      <vt:variant>
        <vt:i4>5</vt:i4>
      </vt:variant>
      <vt:variant>
        <vt:lpwstr/>
      </vt:variant>
      <vt:variant>
        <vt:lpwstr>_Toc68606089</vt:lpwstr>
      </vt:variant>
      <vt:variant>
        <vt:i4>1507390</vt:i4>
      </vt:variant>
      <vt:variant>
        <vt:i4>23</vt:i4>
      </vt:variant>
      <vt:variant>
        <vt:i4>0</vt:i4>
      </vt:variant>
      <vt:variant>
        <vt:i4>5</vt:i4>
      </vt:variant>
      <vt:variant>
        <vt:lpwstr/>
      </vt:variant>
      <vt:variant>
        <vt:lpwstr>_Toc68606088</vt:lpwstr>
      </vt:variant>
      <vt:variant>
        <vt:i4>1572926</vt:i4>
      </vt:variant>
      <vt:variant>
        <vt:i4>17</vt:i4>
      </vt:variant>
      <vt:variant>
        <vt:i4>0</vt:i4>
      </vt:variant>
      <vt:variant>
        <vt:i4>5</vt:i4>
      </vt:variant>
      <vt:variant>
        <vt:lpwstr/>
      </vt:variant>
      <vt:variant>
        <vt:lpwstr>_Toc68606087</vt:lpwstr>
      </vt:variant>
      <vt:variant>
        <vt:i4>1638462</vt:i4>
      </vt:variant>
      <vt:variant>
        <vt:i4>11</vt:i4>
      </vt:variant>
      <vt:variant>
        <vt:i4>0</vt:i4>
      </vt:variant>
      <vt:variant>
        <vt:i4>5</vt:i4>
      </vt:variant>
      <vt:variant>
        <vt:lpwstr/>
      </vt:variant>
      <vt:variant>
        <vt:lpwstr>_Toc68606086</vt:lpwstr>
      </vt:variant>
      <vt:variant>
        <vt:i4>1703998</vt:i4>
      </vt:variant>
      <vt:variant>
        <vt:i4>5</vt:i4>
      </vt:variant>
      <vt:variant>
        <vt:i4>0</vt:i4>
      </vt:variant>
      <vt:variant>
        <vt:i4>5</vt:i4>
      </vt:variant>
      <vt:variant>
        <vt:lpwstr/>
      </vt:variant>
      <vt:variant>
        <vt:lpwstr>_Toc68606085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12</cp:revision>
  <dcterms:created xsi:type="dcterms:W3CDTF">2021-01-05T18:11:00Z</dcterms:created>
  <dcterms:modified xsi:type="dcterms:W3CDTF">2021-05-12T15:14:00Z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